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4E" w:rsidRDefault="00073B05" w:rsidP="00884BDE">
      <w:pPr>
        <w:ind w:firstLine="237"/>
        <w:jc w:val="center"/>
        <w:rPr>
          <w:rFonts w:hint="cs"/>
          <w:rtl/>
          <w:lang w:eastAsia="zh-CN"/>
        </w:rPr>
      </w:pPr>
      <w:r>
        <w:rPr>
          <w:rFonts w:hint="cs"/>
          <w:rtl/>
          <w:lang w:eastAsia="zh-CN"/>
        </w:rPr>
        <w:t>بسمه تعالی</w:t>
      </w:r>
    </w:p>
    <w:p w:rsidR="00323DE7" w:rsidRDefault="00323DE7" w:rsidP="00323DE7">
      <w:pPr>
        <w:ind w:firstLine="237"/>
        <w:rPr>
          <w:rFonts w:hint="cs"/>
          <w:rtl/>
          <w:lang w:eastAsia="zh-CN"/>
        </w:rPr>
      </w:pPr>
      <w:r>
        <w:rPr>
          <w:rFonts w:hint="cs"/>
          <w:rtl/>
          <w:lang w:eastAsia="zh-CN"/>
        </w:rPr>
        <w:t xml:space="preserve">این کتاب بر خلاف بسیاری از آثار گذشته تنها برای پژوهشگران نوشته شده است. به همین جهت عنوان این اثر با پرسش آغاز شده است. اصولا پرسش شاه کلید حرکت پژوهشگر است. پژوهشگر با پرسش آغاز می‌کند و به پرسش جواب می‌دهد. </w:t>
      </w:r>
    </w:p>
    <w:p w:rsidR="00897212" w:rsidRDefault="00323DE7" w:rsidP="00323DE7">
      <w:pPr>
        <w:ind w:firstLine="237"/>
        <w:rPr>
          <w:rFonts w:hint="cs"/>
          <w:rtl/>
          <w:lang w:eastAsia="zh-CN"/>
        </w:rPr>
      </w:pPr>
      <w:r>
        <w:rPr>
          <w:rFonts w:hint="cs"/>
          <w:rtl/>
          <w:lang w:eastAsia="zh-CN"/>
        </w:rPr>
        <w:t>در اینجا بنا بر روشنگری بود</w:t>
      </w:r>
      <w:r w:rsidR="00897212">
        <w:rPr>
          <w:rFonts w:hint="cs"/>
          <w:rtl/>
          <w:lang w:eastAsia="zh-CN"/>
        </w:rPr>
        <w:t>ه</w:t>
      </w:r>
      <w:r>
        <w:rPr>
          <w:rFonts w:hint="cs"/>
          <w:rtl/>
          <w:lang w:eastAsia="zh-CN"/>
        </w:rPr>
        <w:t xml:space="preserve"> است. اما </w:t>
      </w:r>
      <w:r w:rsidR="00897212">
        <w:rPr>
          <w:rFonts w:hint="cs"/>
          <w:rtl/>
          <w:lang w:eastAsia="zh-CN"/>
        </w:rPr>
        <w:t xml:space="preserve">نه روشنگری نسبت به یک موضوع که </w:t>
      </w:r>
      <w:r>
        <w:rPr>
          <w:rFonts w:hint="cs"/>
          <w:rtl/>
          <w:lang w:eastAsia="zh-CN"/>
        </w:rPr>
        <w:t xml:space="preserve">روشنگری نسبت به یک پرسش. </w:t>
      </w:r>
      <w:r w:rsidR="00897212">
        <w:rPr>
          <w:rFonts w:hint="cs"/>
          <w:rtl/>
          <w:lang w:eastAsia="zh-CN"/>
        </w:rPr>
        <w:t xml:space="preserve">در این اثر جهل به علم تبدیل نمی شود </w:t>
      </w:r>
      <w:bookmarkStart w:id="0" w:name="_GoBack"/>
      <w:bookmarkEnd w:id="0"/>
      <w:r w:rsidR="00897212">
        <w:rPr>
          <w:rFonts w:hint="cs"/>
          <w:rtl/>
          <w:lang w:eastAsia="zh-CN"/>
        </w:rPr>
        <w:t xml:space="preserve">بلکه </w:t>
      </w:r>
      <w:r>
        <w:rPr>
          <w:rFonts w:hint="cs"/>
          <w:rtl/>
          <w:lang w:eastAsia="zh-CN"/>
        </w:rPr>
        <w:t xml:space="preserve">جهل مرکب به جهل بسیط تبدیل شده و ابعاد سوال روشن شده است تا راه پژوهشگر هموار شود. </w:t>
      </w:r>
    </w:p>
    <w:p w:rsidR="00323DE7" w:rsidRDefault="00897212" w:rsidP="00323DE7">
      <w:pPr>
        <w:ind w:firstLine="237"/>
        <w:rPr>
          <w:rFonts w:hint="cs"/>
          <w:rtl/>
          <w:lang w:eastAsia="zh-CN"/>
        </w:rPr>
      </w:pPr>
      <w:r>
        <w:rPr>
          <w:rFonts w:hint="cs"/>
          <w:rtl/>
          <w:lang w:eastAsia="zh-CN"/>
        </w:rPr>
        <w:t xml:space="preserve">البته </w:t>
      </w:r>
      <w:r w:rsidR="00323DE7">
        <w:rPr>
          <w:rFonts w:hint="cs"/>
          <w:rtl/>
          <w:lang w:eastAsia="zh-CN"/>
        </w:rPr>
        <w:t xml:space="preserve">مولف تلاش کرده تا راه پاسخ را نیز بگشاید و یک احتمال در بیان افق فرارو بیان کند. چه بسا خود بر این احتمال اطمینان داشته و </w:t>
      </w:r>
      <w:r>
        <w:rPr>
          <w:rFonts w:hint="cs"/>
          <w:rtl/>
          <w:lang w:eastAsia="zh-CN"/>
        </w:rPr>
        <w:t xml:space="preserve">در زمانی دیگر </w:t>
      </w:r>
      <w:r w:rsidR="00323DE7">
        <w:rPr>
          <w:rFonts w:hint="cs"/>
          <w:rtl/>
          <w:lang w:eastAsia="zh-CN"/>
        </w:rPr>
        <w:t>در صدد کشف سایر مویدات و شواهد آن برآید</w:t>
      </w:r>
      <w:r>
        <w:rPr>
          <w:rFonts w:hint="cs"/>
          <w:rtl/>
          <w:lang w:eastAsia="zh-CN"/>
        </w:rPr>
        <w:t>.</w:t>
      </w:r>
      <w:r w:rsidR="00323DE7">
        <w:rPr>
          <w:rFonts w:hint="cs"/>
          <w:rtl/>
          <w:lang w:eastAsia="zh-CN"/>
        </w:rPr>
        <w:t xml:space="preserve"> اما ابعاد این پرسش چندان عظیم و سترگ است که هرگز خود را جز در پیمودن چند قد</w:t>
      </w:r>
      <w:r>
        <w:rPr>
          <w:rFonts w:hint="cs"/>
          <w:rtl/>
          <w:lang w:eastAsia="zh-CN"/>
        </w:rPr>
        <w:t>م از این مسیر طولانی کامیاب نمی‌</w:t>
      </w:r>
      <w:r w:rsidR="00323DE7">
        <w:rPr>
          <w:rFonts w:hint="cs"/>
          <w:rtl/>
          <w:lang w:eastAsia="zh-CN"/>
        </w:rPr>
        <w:t>داند.</w:t>
      </w:r>
    </w:p>
    <w:p w:rsidR="00897212" w:rsidRDefault="00897212" w:rsidP="00323DE7">
      <w:pPr>
        <w:pBdr>
          <w:bottom w:val="single" w:sz="6" w:space="1" w:color="auto"/>
        </w:pBdr>
        <w:ind w:firstLine="237"/>
        <w:rPr>
          <w:rFonts w:hint="cs"/>
          <w:rtl/>
          <w:lang w:eastAsia="zh-CN"/>
        </w:rPr>
      </w:pPr>
    </w:p>
    <w:p w:rsidR="00897212" w:rsidRDefault="00897212" w:rsidP="00323DE7">
      <w:pPr>
        <w:ind w:firstLine="237"/>
        <w:rPr>
          <w:rFonts w:hint="cs"/>
          <w:rtl/>
          <w:lang w:eastAsia="zh-CN"/>
        </w:rPr>
      </w:pPr>
    </w:p>
    <w:p w:rsidR="00884BDE" w:rsidRPr="00884BDE" w:rsidRDefault="00884BDE" w:rsidP="005B0522">
      <w:pPr>
        <w:ind w:firstLine="237"/>
        <w:jc w:val="left"/>
        <w:rPr>
          <w:rFonts w:hint="cs"/>
          <w:sz w:val="30"/>
          <w:szCs w:val="34"/>
          <w:rtl/>
          <w:lang w:eastAsia="zh-CN"/>
        </w:rPr>
      </w:pPr>
      <w:r w:rsidRPr="00884BDE">
        <w:rPr>
          <w:rFonts w:hint="cs"/>
          <w:sz w:val="30"/>
          <w:szCs w:val="34"/>
          <w:rtl/>
          <w:lang w:eastAsia="zh-CN"/>
        </w:rPr>
        <w:t>پرسشی پیرامون</w:t>
      </w:r>
      <w:r w:rsidR="00792737">
        <w:rPr>
          <w:rFonts w:hint="cs"/>
          <w:sz w:val="30"/>
          <w:szCs w:val="34"/>
          <w:rtl/>
          <w:lang w:eastAsia="zh-CN"/>
        </w:rPr>
        <w:t>ِ:</w:t>
      </w:r>
    </w:p>
    <w:p w:rsidR="00BB7C4E" w:rsidRDefault="00F56DB6" w:rsidP="00884BDE">
      <w:pPr>
        <w:pStyle w:val="Title"/>
        <w:ind w:firstLine="237"/>
        <w:rPr>
          <w:rFonts w:hint="cs"/>
          <w:rtl/>
        </w:rPr>
      </w:pPr>
      <w:r>
        <w:rPr>
          <w:rFonts w:hint="cs"/>
          <w:rtl/>
        </w:rPr>
        <w:t>راهبرد تربیت</w:t>
      </w:r>
    </w:p>
    <w:p w:rsidR="00BB7C4E" w:rsidRDefault="00BB7C4E" w:rsidP="00884BDE">
      <w:pPr>
        <w:pStyle w:val="Title"/>
        <w:ind w:firstLine="237"/>
        <w:rPr>
          <w:rFonts w:hint="cs"/>
          <w:rtl/>
        </w:rPr>
      </w:pPr>
      <w:r>
        <w:rPr>
          <w:rFonts w:hint="cs"/>
          <w:rtl/>
        </w:rPr>
        <w:t>(</w:t>
      </w:r>
      <w:r w:rsidR="00F56DB6">
        <w:rPr>
          <w:rFonts w:hint="cs"/>
          <w:rtl/>
        </w:rPr>
        <w:t>استراتژی تحول اخ</w:t>
      </w:r>
      <w:r w:rsidR="00D15EE0">
        <w:rPr>
          <w:rFonts w:hint="cs"/>
          <w:rtl/>
        </w:rPr>
        <w:t>لا</w:t>
      </w:r>
      <w:r w:rsidR="00F56DB6">
        <w:rPr>
          <w:rFonts w:hint="cs"/>
          <w:rtl/>
        </w:rPr>
        <w:t>قی و معنوی</w:t>
      </w:r>
      <w:r>
        <w:rPr>
          <w:rFonts w:hint="cs"/>
          <w:rtl/>
        </w:rPr>
        <w:t>)</w:t>
      </w:r>
    </w:p>
    <w:p w:rsidR="009C086D" w:rsidRDefault="009C086D" w:rsidP="00884BDE">
      <w:pPr>
        <w:ind w:firstLine="237"/>
        <w:jc w:val="right"/>
        <w:rPr>
          <w:rFonts w:hint="cs"/>
          <w:rtl/>
        </w:rPr>
      </w:pPr>
      <w:r>
        <w:rPr>
          <w:rFonts w:hint="cs"/>
          <w:rtl/>
        </w:rPr>
        <w:t>محمد عالم‌زاده نوری</w:t>
      </w:r>
    </w:p>
    <w:p w:rsidR="00C9371E" w:rsidRDefault="00C9371E" w:rsidP="00884BDE">
      <w:pPr>
        <w:ind w:firstLine="237"/>
        <w:jc w:val="right"/>
        <w:rPr>
          <w:rFonts w:hint="cs"/>
          <w:rtl/>
        </w:rPr>
      </w:pPr>
      <w:r>
        <w:rPr>
          <w:rFonts w:hint="cs"/>
          <w:rtl/>
        </w:rPr>
        <w:t>تابستان 1389</w:t>
      </w:r>
    </w:p>
    <w:p w:rsidR="00BB7C4E" w:rsidRDefault="008110F5" w:rsidP="00884BDE">
      <w:pPr>
        <w:ind w:firstLine="237"/>
        <w:rPr>
          <w:rtl/>
        </w:rPr>
      </w:pPr>
      <w:r>
        <w:rPr>
          <w:rFonts w:hint="cs"/>
          <w:rtl/>
        </w:rPr>
        <w:t>دانش اخ</w:t>
      </w:r>
      <w:r w:rsidR="00D15EE0">
        <w:rPr>
          <w:rFonts w:hint="cs"/>
          <w:rtl/>
        </w:rPr>
        <w:t>لا</w:t>
      </w:r>
      <w:r>
        <w:rPr>
          <w:rFonts w:hint="cs"/>
          <w:rtl/>
        </w:rPr>
        <w:t>ق متکفل بیان ارزش‌ها و ضد ارزش‌ها و خوب</w:t>
      </w:r>
      <w:r w:rsidR="004512E8">
        <w:rPr>
          <w:rFonts w:hint="cs"/>
          <w:rtl/>
        </w:rPr>
        <w:t xml:space="preserve">‌ها </w:t>
      </w:r>
      <w:r>
        <w:rPr>
          <w:rFonts w:hint="cs"/>
          <w:rtl/>
        </w:rPr>
        <w:t>و بدها است</w:t>
      </w:r>
      <w:r w:rsidR="00BB7C4E">
        <w:rPr>
          <w:rFonts w:hint="cs"/>
          <w:rtl/>
        </w:rPr>
        <w:t>. «</w:t>
      </w:r>
      <w:r>
        <w:rPr>
          <w:rFonts w:hint="cs"/>
          <w:rtl/>
        </w:rPr>
        <w:t>اخ</w:t>
      </w:r>
      <w:r w:rsidR="00D15EE0">
        <w:rPr>
          <w:rFonts w:hint="cs"/>
          <w:rtl/>
        </w:rPr>
        <w:t>لا</w:t>
      </w:r>
      <w:r>
        <w:rPr>
          <w:rFonts w:hint="cs"/>
          <w:rtl/>
        </w:rPr>
        <w:t>ق</w:t>
      </w:r>
      <w:r w:rsidR="00BB7C4E">
        <w:rPr>
          <w:rFonts w:hint="cs"/>
          <w:rtl/>
        </w:rPr>
        <w:t xml:space="preserve">»، </w:t>
      </w:r>
      <w:r>
        <w:rPr>
          <w:rFonts w:hint="cs"/>
          <w:rtl/>
        </w:rPr>
        <w:t>رفتار و صفات اختیاری انسان را ارزش‌گذاری می‌کند و نظام شایسته و ناشایست را معین می‌سازد</w:t>
      </w:r>
      <w:r w:rsidR="00BB7C4E">
        <w:rPr>
          <w:rFonts w:hint="cs"/>
          <w:rtl/>
        </w:rPr>
        <w:t>. «</w:t>
      </w:r>
      <w:r w:rsidR="00F56DB6">
        <w:rPr>
          <w:rtl/>
        </w:rPr>
        <w:t>تربیت اخ</w:t>
      </w:r>
      <w:r w:rsidR="00D15EE0">
        <w:rPr>
          <w:rtl/>
        </w:rPr>
        <w:t>لا</w:t>
      </w:r>
      <w:r w:rsidR="00F56DB6">
        <w:rPr>
          <w:rtl/>
        </w:rPr>
        <w:t>قی</w:t>
      </w:r>
      <w:r w:rsidR="00BB7C4E">
        <w:rPr>
          <w:rFonts w:hint="cs"/>
          <w:rtl/>
        </w:rPr>
        <w:t xml:space="preserve">» </w:t>
      </w:r>
      <w:r>
        <w:rPr>
          <w:rFonts w:hint="cs"/>
          <w:rtl/>
        </w:rPr>
        <w:t xml:space="preserve">نیز </w:t>
      </w:r>
      <w:r w:rsidR="00F56DB6">
        <w:rPr>
          <w:rtl/>
        </w:rPr>
        <w:t>فرایند درونی شدن ارزش‏های اخ</w:t>
      </w:r>
      <w:r w:rsidR="00D15EE0">
        <w:rPr>
          <w:rtl/>
        </w:rPr>
        <w:t>لا</w:t>
      </w:r>
      <w:r w:rsidR="00F56DB6">
        <w:rPr>
          <w:rtl/>
        </w:rPr>
        <w:t>قی و شکل‏گیری پایدار شخصیت انسان بر</w:t>
      </w:r>
      <w:r w:rsidR="00F56DB6">
        <w:rPr>
          <w:rFonts w:hint="cs"/>
          <w:rtl/>
        </w:rPr>
        <w:t xml:space="preserve"> </w:t>
      </w:r>
      <w:r w:rsidR="00F56DB6">
        <w:rPr>
          <w:rtl/>
        </w:rPr>
        <w:t>اساس ویژگی‏های انسان کامل اخ</w:t>
      </w:r>
      <w:r w:rsidR="00D15EE0">
        <w:rPr>
          <w:rtl/>
        </w:rPr>
        <w:t>لا</w:t>
      </w:r>
      <w:r w:rsidR="00F56DB6">
        <w:rPr>
          <w:rtl/>
        </w:rPr>
        <w:t>قی</w:t>
      </w:r>
      <w:r w:rsidR="00601532">
        <w:rPr>
          <w:rFonts w:hint="cs"/>
          <w:rtl/>
        </w:rPr>
        <w:t xml:space="preserve"> را برعهده دارد</w:t>
      </w:r>
      <w:r w:rsidR="00BB7C4E">
        <w:rPr>
          <w:rtl/>
        </w:rPr>
        <w:t xml:space="preserve">. </w:t>
      </w:r>
      <w:r w:rsidR="00BB7C4E">
        <w:rPr>
          <w:rFonts w:hint="cs"/>
          <w:rtl/>
        </w:rPr>
        <w:t>«</w:t>
      </w:r>
      <w:r w:rsidR="00F56DB6">
        <w:rPr>
          <w:rtl/>
        </w:rPr>
        <w:t>تربیت اخ</w:t>
      </w:r>
      <w:r w:rsidR="00D15EE0">
        <w:rPr>
          <w:rtl/>
        </w:rPr>
        <w:t>لا</w:t>
      </w:r>
      <w:r w:rsidR="00F56DB6">
        <w:rPr>
          <w:rtl/>
        </w:rPr>
        <w:t>قی</w:t>
      </w:r>
      <w:r w:rsidR="00BB7C4E">
        <w:rPr>
          <w:rFonts w:hint="cs"/>
          <w:rtl/>
        </w:rPr>
        <w:t xml:space="preserve">» </w:t>
      </w:r>
      <w:r w:rsidR="00F56DB6">
        <w:rPr>
          <w:rtl/>
        </w:rPr>
        <w:t>مسیر گذار از وضعیت موجود</w:t>
      </w:r>
      <w:r w:rsidR="00BB7C4E">
        <w:rPr>
          <w:rtl/>
        </w:rPr>
        <w:t xml:space="preserve"> </w:t>
      </w:r>
      <w:r w:rsidR="00BB7C4E">
        <w:rPr>
          <w:rFonts w:hint="cs"/>
          <w:rtl/>
        </w:rPr>
        <w:t>(</w:t>
      </w:r>
      <w:r w:rsidR="00F56DB6" w:rsidRPr="00D547F1">
        <w:rPr>
          <w:rFonts w:hint="cs"/>
          <w:rtl/>
        </w:rPr>
        <w:t>دامن</w:t>
      </w:r>
      <w:r w:rsidR="00F56DB6">
        <w:rPr>
          <w:rFonts w:hint="cs"/>
          <w:rtl/>
        </w:rPr>
        <w:t>ه‌ای ک</w:t>
      </w:r>
      <w:r w:rsidR="00F56DB6" w:rsidRPr="00D547F1">
        <w:rPr>
          <w:rFonts w:hint="cs"/>
          <w:rtl/>
        </w:rPr>
        <w:t>ه مبدا حر</w:t>
      </w:r>
      <w:r w:rsidR="00F56DB6">
        <w:rPr>
          <w:rFonts w:hint="cs"/>
          <w:rtl/>
        </w:rPr>
        <w:t>ک</w:t>
      </w:r>
      <w:r w:rsidR="00F56DB6" w:rsidRPr="00D547F1">
        <w:rPr>
          <w:rFonts w:hint="cs"/>
          <w:rtl/>
        </w:rPr>
        <w:t>ت انسان</w:t>
      </w:r>
      <w:r w:rsidR="00F56DB6">
        <w:rPr>
          <w:rFonts w:hint="cs"/>
          <w:rtl/>
        </w:rPr>
        <w:t xml:space="preserve"> است</w:t>
      </w:r>
      <w:r w:rsidR="00BB7C4E">
        <w:rPr>
          <w:rFonts w:hint="cs"/>
          <w:rtl/>
        </w:rPr>
        <w:t xml:space="preserve">) </w:t>
      </w:r>
      <w:r w:rsidR="00F56DB6">
        <w:rPr>
          <w:rtl/>
        </w:rPr>
        <w:t xml:space="preserve">به سوی قله </w:t>
      </w:r>
      <w:r w:rsidR="00F56DB6">
        <w:rPr>
          <w:rFonts w:hint="cs"/>
          <w:rtl/>
        </w:rPr>
        <w:t xml:space="preserve">کمال </w:t>
      </w:r>
      <w:r w:rsidR="00F56DB6">
        <w:rPr>
          <w:rtl/>
        </w:rPr>
        <w:t>را می‏نمایاند و آدمی را مدد می‏کند تا سیمای آرمانی و صورت ایده‏آل انسان اخ</w:t>
      </w:r>
      <w:r w:rsidR="00D15EE0">
        <w:rPr>
          <w:rtl/>
        </w:rPr>
        <w:t>لا</w:t>
      </w:r>
      <w:r w:rsidR="00F56DB6">
        <w:rPr>
          <w:rtl/>
        </w:rPr>
        <w:t>قی را در وجود خویش پدید آورد</w:t>
      </w:r>
      <w:r w:rsidR="00BB7C4E">
        <w:rPr>
          <w:rtl/>
        </w:rPr>
        <w:t xml:space="preserve">. </w:t>
      </w:r>
      <w:r w:rsidR="00BB7C4E">
        <w:rPr>
          <w:rFonts w:hint="cs"/>
          <w:rtl/>
        </w:rPr>
        <w:t>«</w:t>
      </w:r>
      <w:r w:rsidR="00F56DB6">
        <w:rPr>
          <w:rtl/>
        </w:rPr>
        <w:t>تربیت اخ</w:t>
      </w:r>
      <w:r w:rsidR="00D15EE0">
        <w:rPr>
          <w:rtl/>
        </w:rPr>
        <w:t>لا</w:t>
      </w:r>
      <w:r w:rsidR="00F56DB6">
        <w:rPr>
          <w:rtl/>
        </w:rPr>
        <w:t>قی</w:t>
      </w:r>
      <w:r w:rsidR="00BB7C4E">
        <w:rPr>
          <w:rFonts w:hint="cs"/>
          <w:rtl/>
        </w:rPr>
        <w:t xml:space="preserve">» </w:t>
      </w:r>
      <w:r w:rsidR="00F56DB6">
        <w:rPr>
          <w:rtl/>
        </w:rPr>
        <w:t>تحقّق عینی مکارم اخ</w:t>
      </w:r>
      <w:r w:rsidR="00D15EE0">
        <w:rPr>
          <w:rtl/>
        </w:rPr>
        <w:t>لا</w:t>
      </w:r>
      <w:r w:rsidR="00F56DB6">
        <w:rPr>
          <w:rtl/>
        </w:rPr>
        <w:t>ق و تجلّی بارز همه آموزه‏هایی است که دانش</w:t>
      </w:r>
      <w:r w:rsidR="00BB7C4E">
        <w:rPr>
          <w:rtl/>
        </w:rPr>
        <w:t xml:space="preserve"> </w:t>
      </w:r>
      <w:r w:rsidR="00BB7C4E">
        <w:rPr>
          <w:rFonts w:hint="cs"/>
          <w:rtl/>
        </w:rPr>
        <w:t>«</w:t>
      </w:r>
      <w:r w:rsidR="00F56DB6">
        <w:rPr>
          <w:rtl/>
        </w:rPr>
        <w:t>اخ</w:t>
      </w:r>
      <w:r w:rsidR="00D15EE0">
        <w:rPr>
          <w:rtl/>
        </w:rPr>
        <w:t>لا</w:t>
      </w:r>
      <w:r w:rsidR="00F56DB6">
        <w:rPr>
          <w:rtl/>
        </w:rPr>
        <w:t>ق</w:t>
      </w:r>
      <w:r w:rsidR="00BB7C4E">
        <w:rPr>
          <w:rFonts w:hint="cs"/>
          <w:rtl/>
        </w:rPr>
        <w:t xml:space="preserve">» </w:t>
      </w:r>
      <w:r w:rsidR="00F56DB6">
        <w:rPr>
          <w:rtl/>
        </w:rPr>
        <w:t>بدان فرامی‏خواند</w:t>
      </w:r>
      <w:r w:rsidR="00BB7C4E">
        <w:rPr>
          <w:rtl/>
        </w:rPr>
        <w:t>.</w:t>
      </w:r>
    </w:p>
    <w:p w:rsidR="00BB7C4E" w:rsidRDefault="00F56DB6" w:rsidP="00884BDE">
      <w:pPr>
        <w:ind w:firstLine="237"/>
        <w:rPr>
          <w:rFonts w:hint="cs"/>
          <w:rtl/>
        </w:rPr>
      </w:pPr>
      <w:r w:rsidRPr="00066C93">
        <w:rPr>
          <w:rFonts w:hint="cs"/>
          <w:rtl/>
        </w:rPr>
        <w:lastRenderedPageBreak/>
        <w:t>می‌توان گفت که</w:t>
      </w:r>
      <w:r w:rsidR="00BB7C4E">
        <w:rPr>
          <w:rFonts w:hint="cs"/>
          <w:rtl/>
        </w:rPr>
        <w:t xml:space="preserve"> «</w:t>
      </w:r>
      <w:r w:rsidRPr="00066C93">
        <w:rPr>
          <w:rFonts w:hint="cs"/>
          <w:rtl/>
        </w:rPr>
        <w:t>اخ</w:t>
      </w:r>
      <w:r w:rsidR="00D15EE0">
        <w:rPr>
          <w:rFonts w:hint="cs"/>
          <w:rtl/>
        </w:rPr>
        <w:t>لا</w:t>
      </w:r>
      <w:r w:rsidRPr="00066C93">
        <w:rPr>
          <w:rFonts w:hint="cs"/>
          <w:rtl/>
        </w:rPr>
        <w:t>ق</w:t>
      </w:r>
      <w:r w:rsidR="00BB7C4E">
        <w:rPr>
          <w:rFonts w:hint="cs"/>
          <w:rtl/>
        </w:rPr>
        <w:t xml:space="preserve">» </w:t>
      </w:r>
      <w:r>
        <w:rPr>
          <w:rFonts w:hint="cs"/>
          <w:rtl/>
        </w:rPr>
        <w:t xml:space="preserve">مقصد و غایت </w:t>
      </w:r>
      <w:r w:rsidRPr="00066C93">
        <w:rPr>
          <w:rFonts w:hint="cs"/>
          <w:rtl/>
        </w:rPr>
        <w:t xml:space="preserve">حرکت انسان </w:t>
      </w:r>
      <w:r>
        <w:rPr>
          <w:rFonts w:hint="cs"/>
          <w:rtl/>
        </w:rPr>
        <w:t xml:space="preserve">را بازمی‌نماید </w:t>
      </w:r>
      <w:r w:rsidRPr="00066C93">
        <w:rPr>
          <w:rFonts w:hint="cs"/>
          <w:rtl/>
        </w:rPr>
        <w:t>در حالی که</w:t>
      </w:r>
      <w:r w:rsidR="00BB7C4E">
        <w:rPr>
          <w:rFonts w:hint="cs"/>
          <w:rtl/>
        </w:rPr>
        <w:t xml:space="preserve"> «</w:t>
      </w:r>
      <w:r w:rsidRPr="00D547F1">
        <w:rPr>
          <w:rFonts w:hint="eastAsia"/>
          <w:rtl/>
        </w:rPr>
        <w:t>ترب</w:t>
      </w:r>
      <w:r>
        <w:rPr>
          <w:rFonts w:hint="cs"/>
          <w:rtl/>
        </w:rPr>
        <w:t>ی</w:t>
      </w:r>
      <w:r w:rsidRPr="00D547F1">
        <w:rPr>
          <w:rFonts w:hint="eastAsia"/>
          <w:rtl/>
        </w:rPr>
        <w:t>ت</w:t>
      </w:r>
      <w:r w:rsidRPr="00D547F1">
        <w:rPr>
          <w:rFonts w:hint="cs"/>
          <w:rtl/>
        </w:rPr>
        <w:t xml:space="preserve"> اخ</w:t>
      </w:r>
      <w:r w:rsidR="00D15EE0">
        <w:rPr>
          <w:rFonts w:hint="cs"/>
          <w:rtl/>
        </w:rPr>
        <w:t>لا</w:t>
      </w:r>
      <w:r w:rsidRPr="00D547F1">
        <w:rPr>
          <w:rFonts w:hint="cs"/>
          <w:rtl/>
        </w:rPr>
        <w:t>ق</w:t>
      </w:r>
      <w:r>
        <w:rPr>
          <w:rFonts w:hint="cs"/>
          <w:rtl/>
        </w:rPr>
        <w:t>ی</w:t>
      </w:r>
      <w:r w:rsidR="00BB7C4E">
        <w:rPr>
          <w:rFonts w:hint="cs"/>
          <w:rtl/>
        </w:rPr>
        <w:t xml:space="preserve">» </w:t>
      </w:r>
      <w:r w:rsidRPr="00D547F1">
        <w:rPr>
          <w:rFonts w:hint="cs"/>
          <w:rtl/>
        </w:rPr>
        <w:t>الگو و قاعده ا</w:t>
      </w:r>
      <w:r>
        <w:rPr>
          <w:rFonts w:hint="cs"/>
          <w:rtl/>
        </w:rPr>
        <w:t>ی</w:t>
      </w:r>
      <w:r w:rsidRPr="00D547F1">
        <w:rPr>
          <w:rFonts w:hint="cs"/>
          <w:rtl/>
        </w:rPr>
        <w:t xml:space="preserve">ن تحول و قواعد </w:t>
      </w:r>
      <w:r w:rsidRPr="00C93082">
        <w:rPr>
          <w:rFonts w:hint="cs"/>
          <w:b/>
          <w:bCs/>
          <w:rtl/>
        </w:rPr>
        <w:t>حرکت</w:t>
      </w:r>
      <w:r w:rsidRPr="00D547F1">
        <w:rPr>
          <w:rFonts w:hint="cs"/>
          <w:rtl/>
        </w:rPr>
        <w:t xml:space="preserve"> انسان </w:t>
      </w:r>
      <w:r>
        <w:rPr>
          <w:rFonts w:hint="cs"/>
          <w:rtl/>
        </w:rPr>
        <w:t xml:space="preserve">بدان سو </w:t>
      </w:r>
      <w:r w:rsidRPr="00D547F1">
        <w:rPr>
          <w:rFonts w:hint="cs"/>
          <w:rtl/>
        </w:rPr>
        <w:t>را</w:t>
      </w:r>
      <w:r>
        <w:rPr>
          <w:rFonts w:hint="cs"/>
          <w:rtl/>
        </w:rPr>
        <w:t xml:space="preserve"> بیان می‌کند</w:t>
      </w:r>
      <w:r w:rsidR="00BB7C4E">
        <w:rPr>
          <w:rFonts w:hint="cs"/>
          <w:rtl/>
        </w:rPr>
        <w:t xml:space="preserve">. </w:t>
      </w:r>
      <w:r>
        <w:rPr>
          <w:rFonts w:hint="cs"/>
          <w:rtl/>
        </w:rPr>
        <w:t>به تعبیر دیگر اخ</w:t>
      </w:r>
      <w:r w:rsidR="00D15EE0">
        <w:rPr>
          <w:rFonts w:hint="cs"/>
          <w:rtl/>
        </w:rPr>
        <w:t>لا</w:t>
      </w:r>
      <w:r>
        <w:rPr>
          <w:rFonts w:hint="cs"/>
          <w:rtl/>
        </w:rPr>
        <w:t>ق پرسش از ماهیت ارزش‌ها</w:t>
      </w:r>
      <w:r w:rsidR="00BB7C4E">
        <w:rPr>
          <w:rFonts w:hint="cs"/>
          <w:rtl/>
        </w:rPr>
        <w:t xml:space="preserve">، </w:t>
      </w:r>
      <w:r>
        <w:rPr>
          <w:rFonts w:hint="cs"/>
          <w:rtl/>
        </w:rPr>
        <w:t>و تربیت پرسش از کیفیتِ دست‌یابی بدان را پاسخ می‌گوید</w:t>
      </w:r>
      <w:r w:rsidR="00BB7C4E">
        <w:rPr>
          <w:rFonts w:hint="cs"/>
          <w:rtl/>
        </w:rPr>
        <w:t>.</w:t>
      </w:r>
    </w:p>
    <w:p w:rsidR="00601532" w:rsidRDefault="00F56DB6" w:rsidP="00884BDE">
      <w:pPr>
        <w:ind w:firstLine="237"/>
        <w:rPr>
          <w:rFonts w:hint="cs"/>
          <w:rtl/>
        </w:rPr>
      </w:pPr>
      <w:r>
        <w:rPr>
          <w:rFonts w:hint="cs"/>
          <w:rtl/>
        </w:rPr>
        <w:t>واژه تربیت گاهی بر دانش تربیت و گاهی بر فرایند عینی و عملیات خارجی تربیت اط</w:t>
      </w:r>
      <w:r w:rsidR="00D15EE0">
        <w:rPr>
          <w:rFonts w:hint="cs"/>
          <w:rtl/>
        </w:rPr>
        <w:t>لا</w:t>
      </w:r>
      <w:r>
        <w:rPr>
          <w:rFonts w:hint="cs"/>
          <w:rtl/>
        </w:rPr>
        <w:t>ق می‌گردد</w:t>
      </w:r>
      <w:r w:rsidR="00BB7C4E">
        <w:rPr>
          <w:rFonts w:hint="cs"/>
          <w:rtl/>
        </w:rPr>
        <w:t xml:space="preserve">. </w:t>
      </w:r>
      <w:r w:rsidR="008110F5">
        <w:rPr>
          <w:rFonts w:hint="cs"/>
          <w:rtl/>
        </w:rPr>
        <w:t>دانش تربیت</w:t>
      </w:r>
      <w:r w:rsidR="00BB7C4E">
        <w:rPr>
          <w:rFonts w:hint="cs"/>
          <w:rtl/>
        </w:rPr>
        <w:t xml:space="preserve">، </w:t>
      </w:r>
      <w:r w:rsidR="00FF7BEE">
        <w:rPr>
          <w:rFonts w:hint="cs"/>
          <w:rtl/>
        </w:rPr>
        <w:t xml:space="preserve">در صدد توصیف این فرایند عینی و بیان احکام و قواعد آن است و از آن انتظار می‌رود که توصیه‌های راه‌گشا و </w:t>
      </w:r>
      <w:r w:rsidR="00D068D4">
        <w:rPr>
          <w:rFonts w:hint="cs"/>
          <w:rtl/>
        </w:rPr>
        <w:t>مؤثر</w:t>
      </w:r>
      <w:r w:rsidR="00FF7BEE">
        <w:rPr>
          <w:rFonts w:hint="cs"/>
          <w:rtl/>
        </w:rPr>
        <w:t>ی برای بهینه‌سازی این فرایند ارائه دهد</w:t>
      </w:r>
      <w:r w:rsidR="00BB7C4E">
        <w:rPr>
          <w:rFonts w:hint="cs"/>
          <w:rtl/>
        </w:rPr>
        <w:t xml:space="preserve">. </w:t>
      </w:r>
      <w:r>
        <w:rPr>
          <w:rFonts w:hint="cs"/>
          <w:rtl/>
        </w:rPr>
        <w:t>در فرایند عینی تربیت اخ</w:t>
      </w:r>
      <w:r w:rsidR="00D15EE0">
        <w:rPr>
          <w:rFonts w:hint="cs"/>
          <w:rtl/>
        </w:rPr>
        <w:t>لا</w:t>
      </w:r>
      <w:r>
        <w:rPr>
          <w:rFonts w:hint="cs"/>
          <w:rtl/>
        </w:rPr>
        <w:t>قی بیش از هر عنصری باید بر استراتژی تربیت</w:t>
      </w:r>
      <w:r w:rsidR="00F91FD8">
        <w:rPr>
          <w:rStyle w:val="FootnoteReference"/>
          <w:rtl/>
        </w:rPr>
        <w:footnoteReference w:id="1"/>
      </w:r>
      <w:r w:rsidR="009253B6">
        <w:rPr>
          <w:rFonts w:hint="cs"/>
          <w:rtl/>
        </w:rPr>
        <w:t xml:space="preserve"> </w:t>
      </w:r>
      <w:r>
        <w:rPr>
          <w:rFonts w:hint="cs"/>
          <w:rtl/>
        </w:rPr>
        <w:t>و برنامه آن تأکید داشت</w:t>
      </w:r>
      <w:r w:rsidR="00BB7C4E">
        <w:rPr>
          <w:rFonts w:hint="cs"/>
          <w:rtl/>
        </w:rPr>
        <w:t>.</w:t>
      </w:r>
    </w:p>
    <w:p w:rsidR="00601532" w:rsidRDefault="00601532" w:rsidP="00884BDE">
      <w:pPr>
        <w:ind w:firstLine="237"/>
        <w:rPr>
          <w:rFonts w:hint="cs"/>
          <w:rtl/>
        </w:rPr>
      </w:pPr>
      <w:r>
        <w:rPr>
          <w:rFonts w:hint="cs"/>
          <w:rtl/>
        </w:rPr>
        <w:t>در این نوشتار برآنیم تا راهبرد کلان تربیت را در رویکردهای مختلف بررسی کنیم.</w:t>
      </w:r>
    </w:p>
    <w:p w:rsidR="00BB7C4E" w:rsidRDefault="00FF7BEE" w:rsidP="00884BDE">
      <w:pPr>
        <w:pStyle w:val="Heading1"/>
        <w:rPr>
          <w:rStyle w:val="Strong"/>
          <w:rFonts w:ascii="Calibri" w:eastAsia="B Lotus" w:hAnsi="Calibri" w:hint="cs"/>
          <w:b/>
          <w:bCs/>
          <w:rtl/>
        </w:rPr>
      </w:pPr>
      <w:bookmarkStart w:id="1" w:name="_Toc271550390"/>
      <w:r>
        <w:rPr>
          <w:rStyle w:val="Strong"/>
          <w:rFonts w:ascii="Calibri" w:eastAsia="B Lotus" w:hAnsi="Calibri" w:hint="cs"/>
          <w:b/>
          <w:bCs/>
          <w:rtl/>
        </w:rPr>
        <w:t xml:space="preserve">نیاز تربیت به </w:t>
      </w:r>
      <w:r w:rsidR="001549FD">
        <w:rPr>
          <w:rStyle w:val="Strong"/>
          <w:rFonts w:ascii="Calibri" w:eastAsia="B Lotus" w:hAnsi="Calibri" w:hint="cs"/>
          <w:b/>
          <w:bCs/>
          <w:rtl/>
        </w:rPr>
        <w:t xml:space="preserve">تمرکز </w:t>
      </w:r>
      <w:r>
        <w:rPr>
          <w:rStyle w:val="Strong"/>
          <w:rFonts w:ascii="Calibri" w:eastAsia="B Lotus" w:hAnsi="Calibri" w:hint="cs"/>
          <w:b/>
          <w:bCs/>
          <w:rtl/>
        </w:rPr>
        <w:t xml:space="preserve">ذهنی و </w:t>
      </w:r>
      <w:r w:rsidR="001549FD">
        <w:rPr>
          <w:rStyle w:val="Strong"/>
          <w:rFonts w:ascii="Calibri" w:eastAsia="B Lotus" w:hAnsi="Calibri" w:hint="cs"/>
          <w:b/>
          <w:bCs/>
          <w:rtl/>
        </w:rPr>
        <w:t>روانی</w:t>
      </w:r>
      <w:bookmarkEnd w:id="1"/>
    </w:p>
    <w:p w:rsidR="00BB7C4E" w:rsidRDefault="001549FD" w:rsidP="00884BDE">
      <w:pPr>
        <w:ind w:firstLine="237"/>
        <w:rPr>
          <w:rFonts w:hint="cs"/>
          <w:rtl/>
        </w:rPr>
      </w:pPr>
      <w:r>
        <w:rPr>
          <w:rFonts w:hint="cs"/>
          <w:rtl/>
        </w:rPr>
        <w:t xml:space="preserve">تربیت </w:t>
      </w:r>
      <w:r w:rsidR="00FF7BEE">
        <w:rPr>
          <w:rFonts w:hint="cs"/>
          <w:rtl/>
        </w:rPr>
        <w:t xml:space="preserve">انسان نیازمند </w:t>
      </w:r>
      <w:r>
        <w:rPr>
          <w:rFonts w:hint="cs"/>
          <w:rtl/>
        </w:rPr>
        <w:t>تمرکز ذهنی و روانی است</w:t>
      </w:r>
      <w:r w:rsidR="00BB7C4E">
        <w:rPr>
          <w:rFonts w:hint="cs"/>
          <w:rtl/>
        </w:rPr>
        <w:t xml:space="preserve">. </w:t>
      </w:r>
      <w:r>
        <w:rPr>
          <w:rFonts w:hint="cs"/>
          <w:rtl/>
        </w:rPr>
        <w:t xml:space="preserve">بدون این تمرکز امکان تحول </w:t>
      </w:r>
      <w:r w:rsidR="005E7A52">
        <w:rPr>
          <w:rFonts w:hint="cs"/>
          <w:rtl/>
        </w:rPr>
        <w:t xml:space="preserve">شخصیت وجود ندارد و </w:t>
      </w:r>
      <w:r>
        <w:rPr>
          <w:rFonts w:hint="cs"/>
          <w:rtl/>
        </w:rPr>
        <w:t>اراده</w:t>
      </w:r>
      <w:r w:rsidR="005E7A52">
        <w:rPr>
          <w:rFonts w:hint="cs"/>
          <w:rtl/>
        </w:rPr>
        <w:t>‌ای</w:t>
      </w:r>
      <w:r w:rsidR="00FF7BEE">
        <w:rPr>
          <w:rFonts w:hint="cs"/>
          <w:rtl/>
        </w:rPr>
        <w:t xml:space="preserve"> شکل نمی‌</w:t>
      </w:r>
      <w:r>
        <w:rPr>
          <w:rFonts w:hint="cs"/>
          <w:rtl/>
        </w:rPr>
        <w:t>گیرد</w:t>
      </w:r>
      <w:r w:rsidR="00BB7C4E">
        <w:rPr>
          <w:rFonts w:hint="cs"/>
          <w:rtl/>
        </w:rPr>
        <w:t xml:space="preserve">. </w:t>
      </w:r>
      <w:r w:rsidR="00694381">
        <w:rPr>
          <w:rFonts w:hint="cs"/>
          <w:rtl/>
        </w:rPr>
        <w:t>پراکنده‌</w:t>
      </w:r>
      <w:r w:rsidR="00AE28BF">
        <w:rPr>
          <w:rFonts w:hint="cs"/>
          <w:rtl/>
        </w:rPr>
        <w:t xml:space="preserve">کاری و تشتت خاطر </w:t>
      </w:r>
      <w:r w:rsidR="00156E04">
        <w:rPr>
          <w:rFonts w:hint="cs"/>
          <w:rtl/>
        </w:rPr>
        <w:t xml:space="preserve">مانع </w:t>
      </w:r>
      <w:r w:rsidR="00AE28BF">
        <w:rPr>
          <w:rFonts w:hint="cs"/>
          <w:rtl/>
        </w:rPr>
        <w:t xml:space="preserve">تحول </w:t>
      </w:r>
      <w:r w:rsidR="00156E04">
        <w:rPr>
          <w:rFonts w:hint="cs"/>
          <w:rtl/>
        </w:rPr>
        <w:t>پایدار است</w:t>
      </w:r>
      <w:r w:rsidR="00BB7C4E">
        <w:rPr>
          <w:rFonts w:hint="cs"/>
          <w:rtl/>
        </w:rPr>
        <w:t xml:space="preserve">. </w:t>
      </w:r>
      <w:r w:rsidR="00AE28BF">
        <w:rPr>
          <w:rFonts w:hint="cs"/>
          <w:rtl/>
        </w:rPr>
        <w:t xml:space="preserve">تا </w:t>
      </w:r>
      <w:r w:rsidR="00694381">
        <w:rPr>
          <w:rFonts w:hint="cs"/>
          <w:rtl/>
        </w:rPr>
        <w:t xml:space="preserve">هنگامی که </w:t>
      </w:r>
      <w:r w:rsidR="00AE28BF">
        <w:rPr>
          <w:rFonts w:hint="cs"/>
          <w:rtl/>
        </w:rPr>
        <w:t xml:space="preserve">انسان بر یک موضوع </w:t>
      </w:r>
      <w:r w:rsidR="00156E04">
        <w:rPr>
          <w:rFonts w:hint="cs"/>
          <w:rtl/>
        </w:rPr>
        <w:t xml:space="preserve">اهتمام نکند </w:t>
      </w:r>
      <w:r w:rsidR="003047CD">
        <w:rPr>
          <w:rFonts w:hint="cs"/>
          <w:rtl/>
        </w:rPr>
        <w:t xml:space="preserve">و مدت زمانی </w:t>
      </w:r>
      <w:r w:rsidR="005555F4">
        <w:rPr>
          <w:rFonts w:hint="cs"/>
          <w:rtl/>
        </w:rPr>
        <w:t>نسبتا طو</w:t>
      </w:r>
      <w:r w:rsidR="00D15EE0">
        <w:rPr>
          <w:rFonts w:hint="cs"/>
          <w:rtl/>
        </w:rPr>
        <w:t>لا</w:t>
      </w:r>
      <w:r w:rsidR="005555F4">
        <w:rPr>
          <w:rFonts w:hint="cs"/>
          <w:rtl/>
        </w:rPr>
        <w:t xml:space="preserve">نی بر آن </w:t>
      </w:r>
      <w:r w:rsidR="003047CD">
        <w:rPr>
          <w:rFonts w:hint="cs"/>
          <w:rtl/>
        </w:rPr>
        <w:t xml:space="preserve">متمرکز نگردد </w:t>
      </w:r>
      <w:r w:rsidR="00156E04">
        <w:rPr>
          <w:rFonts w:hint="cs"/>
          <w:rtl/>
        </w:rPr>
        <w:t>از برکات آن بهره‌مند نمی‌گردد</w:t>
      </w:r>
      <w:r w:rsidR="00BB7C4E">
        <w:rPr>
          <w:rFonts w:hint="cs"/>
          <w:rtl/>
        </w:rPr>
        <w:t xml:space="preserve">. </w:t>
      </w:r>
      <w:r w:rsidR="004675D6">
        <w:rPr>
          <w:rFonts w:hint="cs"/>
          <w:rtl/>
        </w:rPr>
        <w:t>با این تمرکز</w:t>
      </w:r>
      <w:r w:rsidR="00BB7C4E">
        <w:rPr>
          <w:rFonts w:hint="cs"/>
          <w:rtl/>
        </w:rPr>
        <w:t xml:space="preserve">، </w:t>
      </w:r>
      <w:r w:rsidR="002B0B30">
        <w:rPr>
          <w:rFonts w:hint="cs"/>
          <w:rtl/>
        </w:rPr>
        <w:t>شکاف عمیق میان علم و عمل تا حدودی پر خواهد شد</w:t>
      </w:r>
      <w:r w:rsidR="00BB7C4E">
        <w:rPr>
          <w:rFonts w:hint="cs"/>
          <w:rtl/>
        </w:rPr>
        <w:t>.</w:t>
      </w:r>
    </w:p>
    <w:p w:rsidR="00BB7C4E" w:rsidRDefault="001549FD" w:rsidP="00884BDE">
      <w:pPr>
        <w:ind w:firstLine="237"/>
        <w:rPr>
          <w:rFonts w:hint="cs"/>
          <w:rtl/>
        </w:rPr>
      </w:pPr>
      <w:r>
        <w:rPr>
          <w:rFonts w:hint="cs"/>
          <w:rtl/>
        </w:rPr>
        <w:t xml:space="preserve">بنابراین اگر بخواهیم </w:t>
      </w:r>
      <w:r w:rsidR="005E7A52">
        <w:rPr>
          <w:rFonts w:hint="cs"/>
          <w:rtl/>
        </w:rPr>
        <w:t xml:space="preserve">کسی </w:t>
      </w:r>
      <w:r>
        <w:rPr>
          <w:rFonts w:hint="cs"/>
          <w:rtl/>
        </w:rPr>
        <w:t>را تحول بخشیم ن</w:t>
      </w:r>
      <w:r w:rsidR="00EA427E">
        <w:rPr>
          <w:rFonts w:hint="cs"/>
          <w:rtl/>
        </w:rPr>
        <w:t>باید یک فهرست بلند</w:t>
      </w:r>
      <w:r w:rsidR="005E7A52">
        <w:rPr>
          <w:rFonts w:hint="cs"/>
          <w:rtl/>
        </w:rPr>
        <w:t>با</w:t>
      </w:r>
      <w:r w:rsidR="00D15EE0">
        <w:rPr>
          <w:rFonts w:hint="cs"/>
          <w:rtl/>
        </w:rPr>
        <w:t>لا</w:t>
      </w:r>
      <w:r w:rsidR="005E7A52">
        <w:rPr>
          <w:rFonts w:hint="cs"/>
          <w:rtl/>
        </w:rPr>
        <w:t xml:space="preserve"> از خوبی‌</w:t>
      </w:r>
      <w:r>
        <w:rPr>
          <w:rFonts w:hint="cs"/>
          <w:rtl/>
        </w:rPr>
        <w:t xml:space="preserve">ها </w:t>
      </w:r>
      <w:r w:rsidR="005E7A52">
        <w:rPr>
          <w:rFonts w:hint="cs"/>
          <w:rtl/>
        </w:rPr>
        <w:t xml:space="preserve">و بدی‌ها </w:t>
      </w:r>
      <w:r>
        <w:rPr>
          <w:rFonts w:hint="cs"/>
          <w:rtl/>
        </w:rPr>
        <w:t xml:space="preserve">پیش روی او </w:t>
      </w:r>
      <w:r w:rsidR="005E7A52">
        <w:rPr>
          <w:rFonts w:hint="cs"/>
          <w:rtl/>
        </w:rPr>
        <w:t>قرار دهیم و ذهن او را به همه آن فضایل و رذائل معطوف سازیم</w:t>
      </w:r>
      <w:r w:rsidR="00BB7C4E">
        <w:rPr>
          <w:rFonts w:hint="cs"/>
          <w:rtl/>
        </w:rPr>
        <w:t xml:space="preserve">. </w:t>
      </w:r>
      <w:r>
        <w:rPr>
          <w:rFonts w:hint="cs"/>
          <w:rtl/>
        </w:rPr>
        <w:t xml:space="preserve">بلکه باید </w:t>
      </w:r>
      <w:r w:rsidR="005E7A52">
        <w:rPr>
          <w:rFonts w:hint="cs"/>
          <w:rtl/>
        </w:rPr>
        <w:t>هم</w:t>
      </w:r>
      <w:r w:rsidR="00FF6A98">
        <w:rPr>
          <w:rFonts w:hint="cs"/>
          <w:rtl/>
        </w:rPr>
        <w:t>ّ</w:t>
      </w:r>
      <w:r w:rsidR="005E7A52">
        <w:rPr>
          <w:rFonts w:hint="cs"/>
          <w:rtl/>
        </w:rPr>
        <w:t xml:space="preserve"> و غم</w:t>
      </w:r>
      <w:r w:rsidR="00FF6A98">
        <w:rPr>
          <w:rFonts w:hint="cs"/>
          <w:rtl/>
        </w:rPr>
        <w:t>ّ</w:t>
      </w:r>
      <w:r w:rsidR="005E7A52">
        <w:rPr>
          <w:rFonts w:hint="cs"/>
          <w:rtl/>
        </w:rPr>
        <w:t xml:space="preserve"> او را </w:t>
      </w:r>
      <w:r>
        <w:rPr>
          <w:rFonts w:hint="cs"/>
          <w:rtl/>
        </w:rPr>
        <w:t>روی یک موضوع تمرکز</w:t>
      </w:r>
      <w:r w:rsidR="005E7A52">
        <w:rPr>
          <w:rFonts w:hint="cs"/>
          <w:rtl/>
        </w:rPr>
        <w:t xml:space="preserve"> بخشیم</w:t>
      </w:r>
      <w:r w:rsidR="00BB7C4E">
        <w:rPr>
          <w:rFonts w:hint="cs"/>
          <w:rtl/>
        </w:rPr>
        <w:t xml:space="preserve">. </w:t>
      </w:r>
      <w:r w:rsidR="00694381">
        <w:rPr>
          <w:rFonts w:hint="cs"/>
          <w:rtl/>
        </w:rPr>
        <w:t>مربی باید در زمان نسبتا درازی برای جا</w:t>
      </w:r>
      <w:r w:rsidR="00F91FD8">
        <w:rPr>
          <w:rFonts w:hint="cs"/>
          <w:rtl/>
        </w:rPr>
        <w:t xml:space="preserve"> </w:t>
      </w:r>
      <w:r w:rsidR="00694381">
        <w:rPr>
          <w:rFonts w:hint="cs"/>
          <w:rtl/>
        </w:rPr>
        <w:t>انداختن یک صفت</w:t>
      </w:r>
      <w:r w:rsidR="00BB7C4E">
        <w:rPr>
          <w:rFonts w:hint="cs"/>
          <w:rtl/>
        </w:rPr>
        <w:t xml:space="preserve">، </w:t>
      </w:r>
      <w:r w:rsidR="00694381">
        <w:rPr>
          <w:rFonts w:hint="cs"/>
          <w:rtl/>
        </w:rPr>
        <w:t>درونی ساختن یک ویژگی یا عادی ساختن یک رفتار بر آن اهتمام کند و به صورت‌های مختلف یا در قالب</w:t>
      </w:r>
      <w:r w:rsidR="004512E8">
        <w:rPr>
          <w:rFonts w:hint="cs"/>
          <w:rtl/>
        </w:rPr>
        <w:t xml:space="preserve">‌های </w:t>
      </w:r>
      <w:r w:rsidR="00694381">
        <w:rPr>
          <w:rFonts w:hint="cs"/>
          <w:rtl/>
        </w:rPr>
        <w:t>گوناگون بدان حساسیت نشان دهد</w:t>
      </w:r>
      <w:r w:rsidR="00BB7C4E">
        <w:rPr>
          <w:rFonts w:hint="cs"/>
          <w:rtl/>
        </w:rPr>
        <w:t xml:space="preserve">. </w:t>
      </w:r>
      <w:r w:rsidR="0024063A">
        <w:rPr>
          <w:rFonts w:hint="cs"/>
          <w:rtl/>
        </w:rPr>
        <w:t xml:space="preserve">به تعبیر دیگر شخص </w:t>
      </w:r>
      <w:r w:rsidR="00C96DB7">
        <w:rPr>
          <w:rFonts w:hint="cs"/>
          <w:rtl/>
        </w:rPr>
        <w:t xml:space="preserve">باید مدت زمان قابل توجهی </w:t>
      </w:r>
      <w:r w:rsidR="0024063A">
        <w:rPr>
          <w:rFonts w:hint="cs"/>
          <w:rtl/>
        </w:rPr>
        <w:t>در حال و هوا</w:t>
      </w:r>
      <w:r w:rsidR="00C96DB7">
        <w:rPr>
          <w:rFonts w:hint="cs"/>
          <w:rtl/>
        </w:rPr>
        <w:t>ی آن موضوع</w:t>
      </w:r>
      <w:r w:rsidR="0024063A">
        <w:rPr>
          <w:rFonts w:hint="cs"/>
          <w:rtl/>
        </w:rPr>
        <w:t xml:space="preserve"> اقامت کند و منزل گزیند</w:t>
      </w:r>
      <w:r w:rsidR="00C96DB7">
        <w:rPr>
          <w:rFonts w:hint="cs"/>
          <w:rtl/>
        </w:rPr>
        <w:t xml:space="preserve"> تا از آن بهره برد</w:t>
      </w:r>
      <w:r w:rsidR="00C96DB7">
        <w:rPr>
          <w:rStyle w:val="FootnoteReference"/>
          <w:rtl/>
        </w:rPr>
        <w:footnoteReference w:id="2"/>
      </w:r>
      <w:r w:rsidR="00BB7C4E">
        <w:rPr>
          <w:rFonts w:hint="cs"/>
          <w:rtl/>
        </w:rPr>
        <w:t xml:space="preserve">. </w:t>
      </w:r>
      <w:r w:rsidR="00694381">
        <w:rPr>
          <w:rFonts w:hint="cs"/>
          <w:rtl/>
        </w:rPr>
        <w:t>اگر این فرایندِ چند مرحله‌ایِ مستمر</w:t>
      </w:r>
      <w:r w:rsidR="00BB7C4E">
        <w:rPr>
          <w:rFonts w:hint="cs"/>
          <w:rtl/>
        </w:rPr>
        <w:t xml:space="preserve">، </w:t>
      </w:r>
      <w:r w:rsidR="00694381">
        <w:rPr>
          <w:rFonts w:hint="cs"/>
          <w:rtl/>
        </w:rPr>
        <w:t>کامل نشود اثر پایداری پدید نخواهد آمد</w:t>
      </w:r>
      <w:r w:rsidR="00BB7C4E">
        <w:rPr>
          <w:rFonts w:hint="cs"/>
          <w:rtl/>
        </w:rPr>
        <w:t>.</w:t>
      </w:r>
    </w:p>
    <w:p w:rsidR="00BB7C4E" w:rsidRDefault="00D001C1" w:rsidP="00884BDE">
      <w:pPr>
        <w:ind w:firstLine="237"/>
        <w:rPr>
          <w:rFonts w:hint="cs"/>
          <w:rtl/>
          <w:lang w:eastAsia="zh-CN"/>
        </w:rPr>
      </w:pPr>
      <w:r>
        <w:rPr>
          <w:rFonts w:hint="cs"/>
          <w:rtl/>
        </w:rPr>
        <w:t xml:space="preserve">پس </w:t>
      </w:r>
      <w:r w:rsidR="00742CA4">
        <w:rPr>
          <w:rFonts w:hint="cs"/>
          <w:rtl/>
        </w:rPr>
        <w:t xml:space="preserve">نقطه </w:t>
      </w:r>
      <w:r>
        <w:rPr>
          <w:rFonts w:hint="cs"/>
          <w:rtl/>
        </w:rPr>
        <w:t xml:space="preserve">تمرکز فعالیت‌های تربیتی </w:t>
      </w:r>
      <w:r>
        <w:rPr>
          <w:rFonts w:hint="cs"/>
          <w:rtl/>
          <w:lang w:eastAsia="zh-CN"/>
        </w:rPr>
        <w:t xml:space="preserve">موضوعی است که </w:t>
      </w:r>
      <w:r w:rsidR="0016064F">
        <w:rPr>
          <w:rFonts w:hint="cs"/>
          <w:rtl/>
          <w:lang w:eastAsia="zh-CN"/>
        </w:rPr>
        <w:t xml:space="preserve">روی آن ـ </w:t>
      </w:r>
      <w:r>
        <w:rPr>
          <w:rFonts w:hint="cs"/>
          <w:rtl/>
          <w:lang w:eastAsia="zh-CN"/>
        </w:rPr>
        <w:t>به امید ایجاد تحول</w:t>
      </w:r>
      <w:r w:rsidR="0016064F">
        <w:rPr>
          <w:rFonts w:hint="cs"/>
          <w:rtl/>
          <w:lang w:eastAsia="zh-CN"/>
        </w:rPr>
        <w:t>ی</w:t>
      </w:r>
      <w:r>
        <w:rPr>
          <w:rFonts w:hint="cs"/>
          <w:rtl/>
          <w:lang w:eastAsia="zh-CN"/>
        </w:rPr>
        <w:t xml:space="preserve"> پایدار</w:t>
      </w:r>
      <w:r w:rsidR="0016064F">
        <w:rPr>
          <w:rFonts w:hint="cs"/>
          <w:rtl/>
          <w:lang w:eastAsia="zh-CN"/>
        </w:rPr>
        <w:t xml:space="preserve"> ـ </w:t>
      </w:r>
      <w:r>
        <w:rPr>
          <w:rFonts w:hint="cs"/>
          <w:rtl/>
          <w:lang w:eastAsia="zh-CN"/>
        </w:rPr>
        <w:t xml:space="preserve">تأکید </w:t>
      </w:r>
      <w:r w:rsidR="0016064F">
        <w:rPr>
          <w:rFonts w:hint="cs"/>
          <w:rtl/>
          <w:lang w:eastAsia="zh-CN"/>
        </w:rPr>
        <w:t xml:space="preserve">و </w:t>
      </w:r>
      <w:r>
        <w:rPr>
          <w:rFonts w:hint="cs"/>
          <w:rtl/>
          <w:lang w:eastAsia="zh-CN"/>
        </w:rPr>
        <w:t xml:space="preserve">تبلیغ </w:t>
      </w:r>
      <w:r w:rsidR="0016064F">
        <w:rPr>
          <w:rFonts w:hint="cs"/>
          <w:rtl/>
          <w:lang w:eastAsia="zh-CN"/>
        </w:rPr>
        <w:t xml:space="preserve">ویژه می‌نماییم به صورتی </w:t>
      </w:r>
      <w:r>
        <w:rPr>
          <w:rFonts w:hint="cs"/>
          <w:rtl/>
          <w:lang w:eastAsia="zh-CN"/>
        </w:rPr>
        <w:t>که تمام هم</w:t>
      </w:r>
      <w:r w:rsidR="009E05E6">
        <w:rPr>
          <w:rFonts w:hint="cs"/>
          <w:rtl/>
          <w:lang w:eastAsia="zh-CN"/>
        </w:rPr>
        <w:t>ّ</w:t>
      </w:r>
      <w:r>
        <w:rPr>
          <w:rFonts w:hint="cs"/>
          <w:rtl/>
          <w:lang w:eastAsia="zh-CN"/>
        </w:rPr>
        <w:t xml:space="preserve"> و غم</w:t>
      </w:r>
      <w:r w:rsidR="009E05E6">
        <w:rPr>
          <w:rFonts w:hint="cs"/>
          <w:rtl/>
          <w:lang w:eastAsia="zh-CN"/>
        </w:rPr>
        <w:t>ّ</w:t>
      </w:r>
      <w:r>
        <w:rPr>
          <w:rFonts w:hint="cs"/>
          <w:rtl/>
          <w:lang w:eastAsia="zh-CN"/>
        </w:rPr>
        <w:t xml:space="preserve"> و فکر و ذکر مخاطب</w:t>
      </w:r>
      <w:r w:rsidR="00BB7C4E">
        <w:rPr>
          <w:rFonts w:hint="cs"/>
          <w:rtl/>
          <w:lang w:eastAsia="zh-CN"/>
        </w:rPr>
        <w:t xml:space="preserve">، </w:t>
      </w:r>
      <w:r>
        <w:rPr>
          <w:rFonts w:hint="cs"/>
          <w:rtl/>
          <w:lang w:eastAsia="zh-CN"/>
        </w:rPr>
        <w:t>به آن معطوف و ذهن او بدان کام</w:t>
      </w:r>
      <w:r w:rsidR="00D15EE0">
        <w:rPr>
          <w:rFonts w:hint="cs"/>
          <w:rtl/>
          <w:lang w:eastAsia="zh-CN"/>
        </w:rPr>
        <w:t>لا</w:t>
      </w:r>
      <w:r>
        <w:rPr>
          <w:rFonts w:hint="cs"/>
          <w:rtl/>
          <w:lang w:eastAsia="zh-CN"/>
        </w:rPr>
        <w:t xml:space="preserve"> مشغول گردد و در </w:t>
      </w:r>
      <w:r w:rsidR="0016064F">
        <w:rPr>
          <w:rFonts w:hint="cs"/>
          <w:rtl/>
          <w:lang w:eastAsia="zh-CN"/>
        </w:rPr>
        <w:t xml:space="preserve">خلوت و جلوت و </w:t>
      </w:r>
      <w:r>
        <w:rPr>
          <w:rFonts w:hint="cs"/>
          <w:rtl/>
          <w:lang w:eastAsia="zh-CN"/>
        </w:rPr>
        <w:t>خواب و بیداری</w:t>
      </w:r>
      <w:r w:rsidR="0016064F">
        <w:rPr>
          <w:rFonts w:hint="cs"/>
          <w:rtl/>
          <w:lang w:eastAsia="zh-CN"/>
        </w:rPr>
        <w:t xml:space="preserve"> بدان بیندیشد</w:t>
      </w:r>
      <w:r w:rsidR="00BB7C4E">
        <w:rPr>
          <w:rFonts w:hint="cs"/>
          <w:rtl/>
          <w:lang w:eastAsia="zh-CN"/>
        </w:rPr>
        <w:t>.</w:t>
      </w:r>
    </w:p>
    <w:p w:rsidR="00BB7C4E" w:rsidRDefault="003047CD" w:rsidP="00884BDE">
      <w:pPr>
        <w:ind w:firstLine="237"/>
        <w:rPr>
          <w:rFonts w:hint="cs"/>
          <w:rtl/>
        </w:rPr>
      </w:pPr>
      <w:r>
        <w:rPr>
          <w:rFonts w:hint="cs"/>
          <w:rtl/>
        </w:rPr>
        <w:lastRenderedPageBreak/>
        <w:t>این تمرکز نیازمند یک عملیات روانی</w:t>
      </w:r>
      <w:r w:rsidR="00BB7C4E">
        <w:rPr>
          <w:rFonts w:hint="cs"/>
          <w:rtl/>
        </w:rPr>
        <w:t xml:space="preserve">، </w:t>
      </w:r>
      <w:r>
        <w:rPr>
          <w:rFonts w:hint="cs"/>
          <w:rtl/>
        </w:rPr>
        <w:t xml:space="preserve">و یک تبلیغات گسترده در زمینه مورد نظر است تا ذهن و جان </w:t>
      </w:r>
      <w:r w:rsidR="005555F4">
        <w:rPr>
          <w:rFonts w:hint="cs"/>
          <w:rtl/>
        </w:rPr>
        <w:t xml:space="preserve">شخص </w:t>
      </w:r>
      <w:r>
        <w:rPr>
          <w:rFonts w:hint="cs"/>
          <w:rtl/>
        </w:rPr>
        <w:t xml:space="preserve">به‌کلی </w:t>
      </w:r>
      <w:r w:rsidR="005555F4">
        <w:rPr>
          <w:rFonts w:hint="cs"/>
          <w:rtl/>
        </w:rPr>
        <w:t xml:space="preserve">بدان </w:t>
      </w:r>
      <w:r>
        <w:rPr>
          <w:rFonts w:hint="cs"/>
          <w:rtl/>
        </w:rPr>
        <w:t>معطوف گردد و پذیرای تحول شود</w:t>
      </w:r>
      <w:r w:rsidR="00BB7C4E">
        <w:rPr>
          <w:rFonts w:hint="cs"/>
          <w:rtl/>
        </w:rPr>
        <w:t xml:space="preserve">. </w:t>
      </w:r>
      <w:r w:rsidR="0038472C">
        <w:rPr>
          <w:rFonts w:hint="cs"/>
          <w:rtl/>
        </w:rPr>
        <w:t>با یک بار بیل زدن چشمه‌ای نخواهد جوشید</w:t>
      </w:r>
      <w:r w:rsidR="00BB7C4E">
        <w:rPr>
          <w:rFonts w:hint="cs"/>
          <w:rtl/>
        </w:rPr>
        <w:t xml:space="preserve">. </w:t>
      </w:r>
      <w:r w:rsidR="0038472C">
        <w:rPr>
          <w:rFonts w:hint="cs"/>
          <w:rtl/>
        </w:rPr>
        <w:t>باید این عمل آن قدر تکرار شود تا نتیجه‌ای حاصل آید</w:t>
      </w:r>
      <w:r w:rsidR="00BB7C4E">
        <w:rPr>
          <w:rFonts w:hint="cs"/>
          <w:rtl/>
        </w:rPr>
        <w:t xml:space="preserve">. </w:t>
      </w:r>
      <w:r w:rsidR="0038472C">
        <w:rPr>
          <w:rFonts w:hint="cs"/>
          <w:rtl/>
        </w:rPr>
        <w:t>این قانون حاصل ضرب دو اصل تدریج و استمرار در تربیت و مبتنی بر نیاز تحول به عمل و زمان است</w:t>
      </w:r>
      <w:r w:rsidR="002007B0">
        <w:rPr>
          <w:rStyle w:val="FootnoteReference"/>
          <w:rtl/>
        </w:rPr>
        <w:footnoteReference w:id="3"/>
      </w:r>
      <w:r w:rsidR="00BB7C4E">
        <w:rPr>
          <w:rFonts w:hint="cs"/>
          <w:rtl/>
        </w:rPr>
        <w:t>.</w:t>
      </w:r>
    </w:p>
    <w:p w:rsidR="00BB7C4E" w:rsidRDefault="00CB33C4" w:rsidP="00884BDE">
      <w:pPr>
        <w:ind w:firstLine="237"/>
        <w:rPr>
          <w:rFonts w:hint="cs"/>
          <w:rtl/>
        </w:rPr>
      </w:pPr>
      <w:r>
        <w:rPr>
          <w:rFonts w:hint="cs"/>
          <w:rtl/>
        </w:rPr>
        <w:t>بر اساس این نگاه بدترین آفت و بزرگ‌ترین مانع رشد</w:t>
      </w:r>
      <w:r w:rsidR="00BB7C4E">
        <w:rPr>
          <w:rFonts w:hint="cs"/>
          <w:rtl/>
        </w:rPr>
        <w:t xml:space="preserve">، </w:t>
      </w:r>
      <w:r>
        <w:rPr>
          <w:rFonts w:hint="cs"/>
          <w:rtl/>
        </w:rPr>
        <w:t>تنوع‌جویی است</w:t>
      </w:r>
      <w:r w:rsidR="00BB7C4E">
        <w:rPr>
          <w:rFonts w:hint="cs"/>
          <w:rtl/>
        </w:rPr>
        <w:t xml:space="preserve">. </w:t>
      </w:r>
      <w:r w:rsidR="002007B0">
        <w:rPr>
          <w:rFonts w:hint="cs"/>
          <w:rtl/>
        </w:rPr>
        <w:t>تنوع‌جویی</w:t>
      </w:r>
      <w:r w:rsidR="00BB7C4E">
        <w:rPr>
          <w:rFonts w:hint="cs"/>
          <w:rtl/>
        </w:rPr>
        <w:t xml:space="preserve">، </w:t>
      </w:r>
      <w:r w:rsidR="002007B0">
        <w:rPr>
          <w:rFonts w:hint="cs"/>
          <w:rtl/>
        </w:rPr>
        <w:t>نقطه مقابل و دشمن تمرکز است و اجازه نمی‌دهد که ذهن</w:t>
      </w:r>
      <w:r w:rsidR="00BB7C4E">
        <w:rPr>
          <w:rFonts w:hint="cs"/>
          <w:rtl/>
        </w:rPr>
        <w:t xml:space="preserve">، </w:t>
      </w:r>
      <w:r w:rsidR="002007B0">
        <w:rPr>
          <w:rFonts w:hint="cs"/>
          <w:rtl/>
        </w:rPr>
        <w:t>بهره خود را از یک موضوع به صورت کامل دریافت کند</w:t>
      </w:r>
      <w:r w:rsidR="00BB7C4E">
        <w:rPr>
          <w:rFonts w:hint="cs"/>
          <w:rtl/>
        </w:rPr>
        <w:t xml:space="preserve">. </w:t>
      </w:r>
      <w:r>
        <w:rPr>
          <w:rFonts w:hint="cs"/>
          <w:rtl/>
        </w:rPr>
        <w:t xml:space="preserve">نوگرایی و تنوع‌جویی باعث می‌شود که متربی حوصله </w:t>
      </w:r>
      <w:r w:rsidR="00D15EE0">
        <w:rPr>
          <w:rFonts w:hint="cs"/>
          <w:rtl/>
        </w:rPr>
        <w:t>لا</w:t>
      </w:r>
      <w:r>
        <w:rPr>
          <w:rFonts w:hint="cs"/>
          <w:rtl/>
        </w:rPr>
        <w:t>زم برای فراگیری را به خرج نمی‌دهد و از دشواری تک</w:t>
      </w:r>
      <w:r w:rsidR="00285F83">
        <w:rPr>
          <w:rFonts w:hint="cs"/>
          <w:rtl/>
        </w:rPr>
        <w:t>رار و عمل می‌گریزد</w:t>
      </w:r>
      <w:r w:rsidR="00BB7C4E">
        <w:rPr>
          <w:rFonts w:hint="cs"/>
          <w:rtl/>
        </w:rPr>
        <w:t xml:space="preserve">. </w:t>
      </w:r>
      <w:r w:rsidR="002007B0">
        <w:rPr>
          <w:rFonts w:hint="cs"/>
          <w:rtl/>
        </w:rPr>
        <w:t xml:space="preserve">در واقع </w:t>
      </w:r>
      <w:r>
        <w:rPr>
          <w:rFonts w:hint="cs"/>
          <w:rtl/>
        </w:rPr>
        <w:t>تنوع</w:t>
      </w:r>
      <w:r w:rsidR="0038472C">
        <w:rPr>
          <w:rFonts w:hint="cs"/>
          <w:rtl/>
        </w:rPr>
        <w:t>‌</w:t>
      </w:r>
      <w:r>
        <w:rPr>
          <w:rFonts w:hint="cs"/>
          <w:rtl/>
        </w:rPr>
        <w:t xml:space="preserve">جویی و نوگرایی ارضای یک شهوت است که انسان را </w:t>
      </w:r>
      <w:r w:rsidR="0038472C">
        <w:rPr>
          <w:rFonts w:hint="cs"/>
          <w:rtl/>
        </w:rPr>
        <w:t>از تحول باز می‌دارد</w:t>
      </w:r>
      <w:r w:rsidR="00BB7C4E">
        <w:rPr>
          <w:rFonts w:hint="cs"/>
          <w:rtl/>
        </w:rPr>
        <w:t xml:space="preserve">. </w:t>
      </w:r>
      <w:r w:rsidR="002007B0">
        <w:rPr>
          <w:rFonts w:hint="cs"/>
          <w:rtl/>
        </w:rPr>
        <w:t>شاید توصیه قرآن کریم به اعراض از لهو و لعب در همین نکته نهفته باشد</w:t>
      </w:r>
      <w:r w:rsidR="00BB7C4E">
        <w:rPr>
          <w:rFonts w:hint="cs"/>
          <w:rtl/>
        </w:rPr>
        <w:t>.</w:t>
      </w:r>
    </w:p>
    <w:p w:rsidR="00BB7C4E" w:rsidRDefault="002B0B30" w:rsidP="00884BDE">
      <w:pPr>
        <w:pStyle w:val="a0"/>
        <w:ind w:firstLine="237"/>
        <w:rPr>
          <w:rFonts w:hint="cs"/>
          <w:rtl/>
        </w:rPr>
      </w:pPr>
      <w:r>
        <w:rPr>
          <w:rFonts w:hint="cs"/>
          <w:rtl/>
        </w:rPr>
        <w:t xml:space="preserve">کفی بالمرء غفلة ان یصرف همته فی ما </w:t>
      </w:r>
      <w:r w:rsidR="00D15EE0">
        <w:rPr>
          <w:rFonts w:hint="cs"/>
          <w:rtl/>
        </w:rPr>
        <w:t>لا</w:t>
      </w:r>
      <w:r>
        <w:rPr>
          <w:rFonts w:hint="cs"/>
          <w:rtl/>
        </w:rPr>
        <w:t>یعنیه</w:t>
      </w:r>
      <w:r w:rsidR="00AF60C3">
        <w:rPr>
          <w:rStyle w:val="FootnoteReference"/>
          <w:rtl/>
        </w:rPr>
        <w:footnoteReference w:id="4"/>
      </w:r>
    </w:p>
    <w:p w:rsidR="00BB7C4E" w:rsidRDefault="00AF60C3" w:rsidP="00884BDE">
      <w:pPr>
        <w:pStyle w:val="a"/>
        <w:ind w:firstLine="237"/>
        <w:rPr>
          <w:rFonts w:hint="cs"/>
          <w:rtl/>
        </w:rPr>
      </w:pPr>
      <w:r>
        <w:rPr>
          <w:rFonts w:hint="cs"/>
          <w:rtl/>
        </w:rPr>
        <w:t>برای غفلت انسان همین بس که همت خود را در امور بیهوده صرف کند</w:t>
      </w:r>
      <w:r w:rsidR="00BB7C4E">
        <w:rPr>
          <w:rFonts w:hint="cs"/>
          <w:rtl/>
        </w:rPr>
        <w:t>.</w:t>
      </w:r>
    </w:p>
    <w:p w:rsidR="00BB7C4E" w:rsidRDefault="00F26A4A" w:rsidP="00884BDE">
      <w:pPr>
        <w:ind w:firstLine="237"/>
        <w:rPr>
          <w:rFonts w:hint="cs"/>
          <w:rtl/>
          <w:lang w:eastAsia="zh-CN"/>
        </w:rPr>
      </w:pPr>
      <w:r>
        <w:rPr>
          <w:rFonts w:hint="cs"/>
          <w:rtl/>
          <w:lang w:eastAsia="zh-CN"/>
        </w:rPr>
        <w:t>به این موضوع از نگاهی با</w:t>
      </w:r>
      <w:r w:rsidR="00D15EE0">
        <w:rPr>
          <w:rFonts w:hint="cs"/>
          <w:rtl/>
          <w:lang w:eastAsia="zh-CN"/>
        </w:rPr>
        <w:t>لا</w:t>
      </w:r>
      <w:r>
        <w:rPr>
          <w:rFonts w:hint="cs"/>
          <w:rtl/>
          <w:lang w:eastAsia="zh-CN"/>
        </w:rPr>
        <w:t xml:space="preserve"> و در سطحی ک</w:t>
      </w:r>
      <w:r w:rsidR="00D15EE0">
        <w:rPr>
          <w:rFonts w:hint="cs"/>
          <w:rtl/>
          <w:lang w:eastAsia="zh-CN"/>
        </w:rPr>
        <w:t>لا</w:t>
      </w:r>
      <w:r>
        <w:rPr>
          <w:rFonts w:hint="cs"/>
          <w:rtl/>
          <w:lang w:eastAsia="zh-CN"/>
        </w:rPr>
        <w:t>ن نیز می‌توان نظر انداخت</w:t>
      </w:r>
      <w:r w:rsidR="00BB7C4E">
        <w:rPr>
          <w:rFonts w:hint="cs"/>
          <w:rtl/>
          <w:lang w:eastAsia="zh-CN"/>
        </w:rPr>
        <w:t xml:space="preserve">. </w:t>
      </w:r>
      <w:r>
        <w:rPr>
          <w:rFonts w:hint="cs"/>
          <w:rtl/>
          <w:lang w:eastAsia="zh-CN"/>
        </w:rPr>
        <w:t>اگر ابعاد تحول را گسترش دهیم</w:t>
      </w:r>
      <w:r w:rsidR="00BB7C4E">
        <w:rPr>
          <w:rFonts w:hint="cs"/>
          <w:rtl/>
          <w:lang w:eastAsia="zh-CN"/>
        </w:rPr>
        <w:t xml:space="preserve">، </w:t>
      </w:r>
      <w:r>
        <w:rPr>
          <w:rFonts w:hint="cs"/>
          <w:rtl/>
          <w:lang w:eastAsia="zh-CN"/>
        </w:rPr>
        <w:t xml:space="preserve">و </w:t>
      </w:r>
      <w:r w:rsidR="00C96DB7">
        <w:rPr>
          <w:rFonts w:hint="cs"/>
          <w:rtl/>
          <w:lang w:eastAsia="zh-CN"/>
        </w:rPr>
        <w:t xml:space="preserve">تحول را </w:t>
      </w:r>
      <w:r>
        <w:rPr>
          <w:rFonts w:hint="cs"/>
          <w:rtl/>
          <w:lang w:eastAsia="zh-CN"/>
        </w:rPr>
        <w:t xml:space="preserve">از حیطه افراد به دایره جوامع بکشانیم </w:t>
      </w:r>
      <w:r w:rsidRPr="00F26A4A">
        <w:rPr>
          <w:rFonts w:hint="cs"/>
          <w:b/>
          <w:bCs/>
          <w:rtl/>
          <w:lang w:eastAsia="zh-CN"/>
        </w:rPr>
        <w:t>اص</w:t>
      </w:r>
      <w:r w:rsidR="00D15EE0">
        <w:rPr>
          <w:rFonts w:hint="cs"/>
          <w:b/>
          <w:bCs/>
          <w:rtl/>
          <w:lang w:eastAsia="zh-CN"/>
        </w:rPr>
        <w:t>لا</w:t>
      </w:r>
      <w:r w:rsidRPr="00F26A4A">
        <w:rPr>
          <w:rFonts w:hint="cs"/>
          <w:b/>
          <w:bCs/>
          <w:rtl/>
          <w:lang w:eastAsia="zh-CN"/>
        </w:rPr>
        <w:t>ح اجتماعی</w:t>
      </w:r>
      <w:r>
        <w:rPr>
          <w:rFonts w:hint="cs"/>
          <w:rtl/>
          <w:lang w:eastAsia="zh-CN"/>
        </w:rPr>
        <w:t xml:space="preserve"> و </w:t>
      </w:r>
      <w:r>
        <w:rPr>
          <w:rFonts w:hint="cs"/>
          <w:b/>
          <w:bCs/>
          <w:rtl/>
          <w:lang w:eastAsia="zh-CN"/>
        </w:rPr>
        <w:t>جامعه‌</w:t>
      </w:r>
      <w:r w:rsidRPr="00F26A4A">
        <w:rPr>
          <w:rFonts w:hint="cs"/>
          <w:b/>
          <w:bCs/>
          <w:rtl/>
          <w:lang w:eastAsia="zh-CN"/>
        </w:rPr>
        <w:t>سازی</w:t>
      </w:r>
      <w:r>
        <w:rPr>
          <w:rFonts w:hint="cs"/>
          <w:rtl/>
          <w:lang w:eastAsia="zh-CN"/>
        </w:rPr>
        <w:t xml:space="preserve"> نام می‌گیرد</w:t>
      </w:r>
      <w:r w:rsidR="00BB7C4E">
        <w:rPr>
          <w:rFonts w:hint="cs"/>
          <w:rtl/>
          <w:lang w:eastAsia="zh-CN"/>
        </w:rPr>
        <w:t xml:space="preserve">. </w:t>
      </w:r>
      <w:r>
        <w:rPr>
          <w:rFonts w:hint="cs"/>
          <w:rtl/>
          <w:lang w:eastAsia="zh-CN"/>
        </w:rPr>
        <w:t>برای اص</w:t>
      </w:r>
      <w:r w:rsidR="00D15EE0">
        <w:rPr>
          <w:rFonts w:hint="cs"/>
          <w:rtl/>
          <w:lang w:eastAsia="zh-CN"/>
        </w:rPr>
        <w:t>لا</w:t>
      </w:r>
      <w:r>
        <w:rPr>
          <w:rFonts w:hint="cs"/>
          <w:rtl/>
          <w:lang w:eastAsia="zh-CN"/>
        </w:rPr>
        <w:t>ح جامعه</w:t>
      </w:r>
      <w:r w:rsidR="00BB7C4E">
        <w:rPr>
          <w:rFonts w:hint="cs"/>
          <w:rtl/>
          <w:lang w:eastAsia="zh-CN"/>
        </w:rPr>
        <w:t xml:space="preserve">، </w:t>
      </w:r>
      <w:r>
        <w:rPr>
          <w:rFonts w:hint="cs"/>
          <w:rtl/>
          <w:lang w:eastAsia="zh-CN"/>
        </w:rPr>
        <w:t>جریان‌سازی فرهنگی</w:t>
      </w:r>
      <w:r w:rsidR="00BB7C4E">
        <w:rPr>
          <w:rFonts w:hint="cs"/>
          <w:rtl/>
          <w:lang w:eastAsia="zh-CN"/>
        </w:rPr>
        <w:t xml:space="preserve">، </w:t>
      </w:r>
      <w:r>
        <w:rPr>
          <w:rFonts w:hint="cs"/>
          <w:rtl/>
          <w:lang w:eastAsia="zh-CN"/>
        </w:rPr>
        <w:t>و تحول اجتماعی چه باید کرد</w:t>
      </w:r>
      <w:r w:rsidR="00BB7C4E">
        <w:rPr>
          <w:rFonts w:hint="cs"/>
          <w:rtl/>
          <w:lang w:eastAsia="zh-CN"/>
        </w:rPr>
        <w:t xml:space="preserve">؟ </w:t>
      </w:r>
      <w:r>
        <w:rPr>
          <w:rFonts w:hint="cs"/>
          <w:rtl/>
          <w:lang w:eastAsia="zh-CN"/>
        </w:rPr>
        <w:t xml:space="preserve">این </w:t>
      </w:r>
      <w:r w:rsidRPr="00C96DB7">
        <w:rPr>
          <w:rFonts w:hint="cs"/>
          <w:b/>
          <w:bCs/>
          <w:rtl/>
          <w:lang w:eastAsia="zh-CN"/>
        </w:rPr>
        <w:t>تمرکز</w:t>
      </w:r>
      <w:r>
        <w:rPr>
          <w:rFonts w:hint="cs"/>
          <w:rtl/>
          <w:lang w:eastAsia="zh-CN"/>
        </w:rPr>
        <w:t xml:space="preserve"> و </w:t>
      </w:r>
      <w:r w:rsidR="007622B2" w:rsidRPr="00C96DB7">
        <w:rPr>
          <w:rFonts w:hint="cs"/>
          <w:b/>
          <w:bCs/>
          <w:rtl/>
          <w:lang w:eastAsia="zh-CN"/>
        </w:rPr>
        <w:t>تأکید مستمر</w:t>
      </w:r>
      <w:r w:rsidR="007622B2">
        <w:rPr>
          <w:rFonts w:hint="cs"/>
          <w:rtl/>
          <w:lang w:eastAsia="zh-CN"/>
        </w:rPr>
        <w:t xml:space="preserve"> برای تحول انسان‌ها در سطح جامعه نیز ضروری است</w:t>
      </w:r>
      <w:r w:rsidR="00BB7C4E">
        <w:rPr>
          <w:rFonts w:hint="cs"/>
          <w:rtl/>
          <w:lang w:eastAsia="zh-CN"/>
        </w:rPr>
        <w:t xml:space="preserve">. </w:t>
      </w:r>
      <w:r w:rsidR="00C96DB7">
        <w:rPr>
          <w:rFonts w:hint="cs"/>
          <w:rtl/>
          <w:lang w:eastAsia="zh-CN"/>
        </w:rPr>
        <w:t>اگر نهادهای فرهنگ‌</w:t>
      </w:r>
      <w:r w:rsidR="007622B2">
        <w:rPr>
          <w:rFonts w:hint="cs"/>
          <w:rtl/>
          <w:lang w:eastAsia="zh-CN"/>
        </w:rPr>
        <w:t>ساز و رسانه</w:t>
      </w:r>
      <w:r w:rsidR="004512E8">
        <w:rPr>
          <w:rFonts w:hint="cs"/>
          <w:rtl/>
          <w:lang w:eastAsia="zh-CN"/>
        </w:rPr>
        <w:t xml:space="preserve">‌های </w:t>
      </w:r>
      <w:r w:rsidR="00D068D4">
        <w:rPr>
          <w:rFonts w:hint="cs"/>
          <w:rtl/>
          <w:lang w:eastAsia="zh-CN"/>
        </w:rPr>
        <w:t>مؤثر</w:t>
      </w:r>
      <w:r w:rsidR="00BB7C4E">
        <w:rPr>
          <w:rFonts w:hint="cs"/>
          <w:rtl/>
          <w:lang w:eastAsia="zh-CN"/>
        </w:rPr>
        <w:t xml:space="preserve">، </w:t>
      </w:r>
      <w:r w:rsidR="007622B2">
        <w:rPr>
          <w:rFonts w:hint="cs"/>
          <w:rtl/>
          <w:lang w:eastAsia="zh-CN"/>
        </w:rPr>
        <w:t>هر یک آهنگی بنوازند و به سویی دعوت کنند</w:t>
      </w:r>
      <w:r w:rsidR="00BB7C4E">
        <w:rPr>
          <w:rFonts w:hint="cs"/>
          <w:rtl/>
          <w:lang w:eastAsia="zh-CN"/>
        </w:rPr>
        <w:t xml:space="preserve">، </w:t>
      </w:r>
      <w:r w:rsidR="007622B2">
        <w:rPr>
          <w:rFonts w:hint="cs"/>
          <w:rtl/>
          <w:lang w:eastAsia="zh-CN"/>
        </w:rPr>
        <w:t>مخاطب</w:t>
      </w:r>
      <w:r w:rsidR="00BB7C4E">
        <w:rPr>
          <w:rFonts w:hint="cs"/>
          <w:rtl/>
          <w:lang w:eastAsia="zh-CN"/>
        </w:rPr>
        <w:t xml:space="preserve">، </w:t>
      </w:r>
      <w:r w:rsidR="007622B2">
        <w:rPr>
          <w:rFonts w:hint="cs"/>
          <w:rtl/>
          <w:lang w:eastAsia="zh-CN"/>
        </w:rPr>
        <w:t>دانسته‌های فراوانی خواهد افزود</w:t>
      </w:r>
      <w:r w:rsidR="00BB7C4E">
        <w:rPr>
          <w:rFonts w:hint="cs"/>
          <w:rtl/>
          <w:lang w:eastAsia="zh-CN"/>
        </w:rPr>
        <w:t xml:space="preserve">، </w:t>
      </w:r>
      <w:r w:rsidR="007622B2">
        <w:rPr>
          <w:rFonts w:hint="cs"/>
          <w:rtl/>
          <w:lang w:eastAsia="zh-CN"/>
        </w:rPr>
        <w:t>اما تحول عملی پایداری در شخصیت خود نخواهد دید</w:t>
      </w:r>
      <w:r w:rsidR="00BB7C4E">
        <w:rPr>
          <w:rFonts w:hint="cs"/>
          <w:rtl/>
          <w:lang w:eastAsia="zh-CN"/>
        </w:rPr>
        <w:t xml:space="preserve">. </w:t>
      </w:r>
      <w:r w:rsidR="007622B2">
        <w:rPr>
          <w:rFonts w:hint="cs"/>
          <w:rtl/>
          <w:lang w:eastAsia="zh-CN"/>
        </w:rPr>
        <w:t xml:space="preserve">تحول و تربیت حاصل یک عملیات گسترده است که توجه ویژه </w:t>
      </w:r>
      <w:r w:rsidR="004675D6">
        <w:rPr>
          <w:rFonts w:hint="cs"/>
          <w:rtl/>
          <w:lang w:eastAsia="zh-CN"/>
        </w:rPr>
        <w:t xml:space="preserve">و </w:t>
      </w:r>
      <w:r w:rsidR="007622B2">
        <w:rPr>
          <w:rFonts w:hint="cs"/>
          <w:rtl/>
          <w:lang w:eastAsia="zh-CN"/>
        </w:rPr>
        <w:t>فراگیر پدید آورد</w:t>
      </w:r>
      <w:r w:rsidR="00BB7C4E">
        <w:rPr>
          <w:rFonts w:hint="cs"/>
          <w:rtl/>
          <w:lang w:eastAsia="zh-CN"/>
        </w:rPr>
        <w:t xml:space="preserve">، </w:t>
      </w:r>
      <w:r w:rsidR="007622B2">
        <w:rPr>
          <w:rFonts w:hint="cs"/>
          <w:rtl/>
          <w:lang w:eastAsia="zh-CN"/>
        </w:rPr>
        <w:t xml:space="preserve">دغدغه مشترک جاری ایجاد کند و به تعبیر امروزین موضوع خود را به </w:t>
      </w:r>
      <w:r w:rsidRPr="00394763">
        <w:rPr>
          <w:rFonts w:hint="cs"/>
          <w:b/>
          <w:bCs/>
          <w:rtl/>
          <w:lang w:eastAsia="zh-CN"/>
        </w:rPr>
        <w:t>گفتمان غالب</w:t>
      </w:r>
      <w:r>
        <w:rPr>
          <w:rFonts w:hint="cs"/>
          <w:rtl/>
          <w:lang w:eastAsia="zh-CN"/>
        </w:rPr>
        <w:t xml:space="preserve"> </w:t>
      </w:r>
      <w:r w:rsidR="007622B2">
        <w:rPr>
          <w:rFonts w:hint="cs"/>
          <w:rtl/>
          <w:lang w:eastAsia="zh-CN"/>
        </w:rPr>
        <w:t>مبدل سازد</w:t>
      </w:r>
      <w:r w:rsidR="00BB7C4E">
        <w:rPr>
          <w:rFonts w:hint="cs"/>
          <w:rtl/>
          <w:lang w:eastAsia="zh-CN"/>
        </w:rPr>
        <w:t>.</w:t>
      </w:r>
    </w:p>
    <w:p w:rsidR="00BB7C4E" w:rsidRDefault="007622B2" w:rsidP="00884BDE">
      <w:pPr>
        <w:ind w:firstLine="237"/>
        <w:rPr>
          <w:rFonts w:hint="cs"/>
          <w:rtl/>
        </w:rPr>
      </w:pPr>
      <w:r>
        <w:rPr>
          <w:rFonts w:hint="cs"/>
          <w:rtl/>
          <w:lang w:eastAsia="zh-CN"/>
        </w:rPr>
        <w:t xml:space="preserve">بسامد استعمال یک واژه و نرخ فراوانی </w:t>
      </w:r>
      <w:r w:rsidR="00394763">
        <w:rPr>
          <w:rFonts w:hint="cs"/>
          <w:rtl/>
          <w:lang w:eastAsia="zh-CN"/>
        </w:rPr>
        <w:t>کلمات نشان از تراکم دغدغه‌های شخص یا جامعه در یک نقطه خاص دارد و نوع حساسیت</w:t>
      </w:r>
      <w:r w:rsidR="004512E8">
        <w:rPr>
          <w:rFonts w:hint="cs"/>
          <w:rtl/>
          <w:lang w:eastAsia="zh-CN"/>
        </w:rPr>
        <w:t xml:space="preserve">‌ها </w:t>
      </w:r>
      <w:r w:rsidR="00394763">
        <w:rPr>
          <w:rFonts w:hint="cs"/>
          <w:rtl/>
          <w:lang w:eastAsia="zh-CN"/>
        </w:rPr>
        <w:t>و تمرکزها را نشان می‌دهد</w:t>
      </w:r>
      <w:r w:rsidR="00BB7C4E">
        <w:rPr>
          <w:rFonts w:hint="cs"/>
          <w:rtl/>
          <w:lang w:eastAsia="zh-CN"/>
        </w:rPr>
        <w:t xml:space="preserve">. </w:t>
      </w:r>
      <w:r w:rsidR="00394763">
        <w:rPr>
          <w:rFonts w:hint="cs"/>
          <w:rtl/>
          <w:lang w:eastAsia="zh-CN"/>
        </w:rPr>
        <w:t>این پرگفتن و دائم توجه دادن ممکن است ذهن را اشباع نکند و به اقناع منطقی یا برهانی نیانجامد</w:t>
      </w:r>
      <w:r w:rsidR="00BB7C4E">
        <w:rPr>
          <w:rFonts w:hint="cs"/>
          <w:rtl/>
          <w:lang w:eastAsia="zh-CN"/>
        </w:rPr>
        <w:t xml:space="preserve">، </w:t>
      </w:r>
      <w:r w:rsidR="00394763">
        <w:rPr>
          <w:rFonts w:hint="cs"/>
          <w:rtl/>
          <w:lang w:eastAsia="zh-CN"/>
        </w:rPr>
        <w:t xml:space="preserve">اما </w:t>
      </w:r>
      <w:r w:rsidR="00394763">
        <w:rPr>
          <w:rFonts w:hint="cs"/>
          <w:rtl/>
        </w:rPr>
        <w:t>باور قلبی و قانع‌سازی روانی پدید می‌آورد</w:t>
      </w:r>
      <w:r w:rsidR="00BB7C4E">
        <w:rPr>
          <w:rFonts w:hint="cs"/>
          <w:rtl/>
        </w:rPr>
        <w:t xml:space="preserve">. </w:t>
      </w:r>
      <w:r w:rsidR="00394763">
        <w:rPr>
          <w:rFonts w:hint="cs"/>
          <w:rtl/>
        </w:rPr>
        <w:t xml:space="preserve">یعنی یک موضوع با تأکید و تکرار و توجه مستمر مانند بدیهی و غیر قابل خدشه تلقی می‌شود و به آستانه عمل و </w:t>
      </w:r>
      <w:r w:rsidR="00394763">
        <w:rPr>
          <w:rFonts w:hint="cs"/>
          <w:rtl/>
        </w:rPr>
        <w:lastRenderedPageBreak/>
        <w:t>اراده نزدیک می‌گردد</w:t>
      </w:r>
      <w:r w:rsidR="00053130">
        <w:rPr>
          <w:rStyle w:val="FootnoteReference"/>
          <w:rtl/>
        </w:rPr>
        <w:footnoteReference w:id="5"/>
      </w:r>
      <w:r w:rsidR="00BB7C4E">
        <w:rPr>
          <w:rFonts w:hint="cs"/>
          <w:rtl/>
        </w:rPr>
        <w:t xml:space="preserve">. </w:t>
      </w:r>
      <w:r w:rsidR="00394763">
        <w:rPr>
          <w:rFonts w:hint="cs"/>
          <w:rtl/>
        </w:rPr>
        <w:t xml:space="preserve">این عملیات روانی </w:t>
      </w:r>
      <w:r w:rsidR="004F47B4">
        <w:rPr>
          <w:rFonts w:hint="cs"/>
          <w:rtl/>
        </w:rPr>
        <w:t xml:space="preserve">همان است که </w:t>
      </w:r>
      <w:r w:rsidR="00F26A4A">
        <w:rPr>
          <w:rFonts w:hint="cs"/>
          <w:rtl/>
        </w:rPr>
        <w:t>ایزوتسو</w:t>
      </w:r>
      <w:r w:rsidR="004F47B4">
        <w:rPr>
          <w:rFonts w:hint="cs"/>
          <w:rtl/>
        </w:rPr>
        <w:t xml:space="preserve"> ـ محقق قرآن پژوه ژاپنی ـ در فرهنگ‌سازی قرآنی و تغییر مناسبات عصر جاهلی در قرآن کریم یافته و نشان داده است</w:t>
      </w:r>
      <w:r w:rsidR="00124A36">
        <w:rPr>
          <w:rFonts w:hint="cs"/>
          <w:rtl/>
        </w:rPr>
        <w:t>.</w:t>
      </w:r>
      <w:r w:rsidR="004675D6">
        <w:rPr>
          <w:rStyle w:val="FootnoteReference"/>
          <w:rtl/>
        </w:rPr>
        <w:footnoteReference w:id="6"/>
      </w:r>
    </w:p>
    <w:p w:rsidR="00AF2988" w:rsidRDefault="00AF2988" w:rsidP="00884BDE">
      <w:pPr>
        <w:ind w:firstLine="237"/>
        <w:rPr>
          <w:rFonts w:hint="cs"/>
          <w:b/>
          <w:bCs/>
          <w:rtl/>
        </w:rPr>
      </w:pPr>
      <w:r w:rsidRPr="00AF2988">
        <w:rPr>
          <w:rFonts w:hint="cs"/>
          <w:b/>
          <w:bCs/>
          <w:rtl/>
        </w:rPr>
        <w:t>اشکال و پاسخ</w:t>
      </w:r>
    </w:p>
    <w:p w:rsidR="00AF2988" w:rsidRDefault="00AF2988" w:rsidP="00884BDE">
      <w:pPr>
        <w:shd w:val="clear" w:color="auto" w:fill="FFFFFF"/>
        <w:ind w:firstLine="237"/>
        <w:rPr>
          <w:rFonts w:hint="cs"/>
          <w:rtl/>
        </w:rPr>
      </w:pPr>
      <w:r>
        <w:rPr>
          <w:rFonts w:hint="cs"/>
          <w:rtl/>
        </w:rPr>
        <w:t xml:space="preserve">گاهی گفته می‌شود «در صورت تأکید و تمرکز روی یک نقطه، مخاطبِ برنامه‌های تربیتی به شخصیتی یک بعدی و تک ساحتی تبدیل می‌شود و از جامعیت شخصیت محروم می‌ماند. </w:t>
      </w:r>
    </w:p>
    <w:p w:rsidR="00AF2988" w:rsidRDefault="00AF2988" w:rsidP="00884BDE">
      <w:pPr>
        <w:ind w:firstLine="237"/>
        <w:rPr>
          <w:rFonts w:hint="cs"/>
          <w:rtl/>
          <w:lang w:eastAsia="zh-CN"/>
        </w:rPr>
      </w:pPr>
      <w:r>
        <w:rPr>
          <w:rFonts w:hint="cs"/>
          <w:rtl/>
          <w:lang w:eastAsia="zh-CN"/>
        </w:rPr>
        <w:t xml:space="preserve">هیأتی‌های بی‌نماز، نمازخوان‌های بی‌سواد، عالمان غیرمتقی، متقیان غیرولایی، ولاییان ناکارآمد،‌ کارآمدان بی‌اخلاق،‌ </w:t>
      </w:r>
      <w:r w:rsidR="007C4BB1">
        <w:rPr>
          <w:rFonts w:hint="cs"/>
          <w:rtl/>
          <w:lang w:eastAsia="zh-CN"/>
        </w:rPr>
        <w:t xml:space="preserve">افراد خدوم غیرمتدین، </w:t>
      </w:r>
      <w:r>
        <w:rPr>
          <w:rFonts w:hint="cs"/>
          <w:rtl/>
          <w:lang w:eastAsia="zh-CN"/>
        </w:rPr>
        <w:t xml:space="preserve">خواص بی‌بصیرت و ... نمونه‌هایی از این آسیب را می‌نمایانند. </w:t>
      </w:r>
    </w:p>
    <w:p w:rsidR="00AF2988" w:rsidRDefault="00AF2988" w:rsidP="00884BDE">
      <w:pPr>
        <w:ind w:firstLine="237"/>
        <w:rPr>
          <w:rFonts w:hint="cs"/>
          <w:rtl/>
          <w:lang w:eastAsia="zh-CN"/>
        </w:rPr>
      </w:pPr>
      <w:r>
        <w:rPr>
          <w:rFonts w:hint="cs"/>
          <w:rtl/>
          <w:lang w:eastAsia="zh-CN"/>
        </w:rPr>
        <w:t>این نمونه‌ها ـ گرچه هرکدام دارای تم شخصیتی متفاوتی هستند ـ اما همگی از نظر تربیتی علیل و ناتمام به شمار می‌روند. اگر توصیه به تمرکزگرایی در تربیت را جدی بگیریم و تلاش تربیتی خودمان را به یک نقطه کانونی معطوف گردانیم، بیم پدید آمدن چنین موجودات ناقص‌الخلقه‌ای فراوان می‌گردد.»</w:t>
      </w:r>
    </w:p>
    <w:p w:rsidR="00AF2988" w:rsidRDefault="00AF2988" w:rsidP="00884BDE">
      <w:pPr>
        <w:ind w:firstLine="237"/>
        <w:rPr>
          <w:rFonts w:hint="cs"/>
          <w:rtl/>
          <w:lang w:eastAsia="zh-CN"/>
        </w:rPr>
      </w:pPr>
      <w:r>
        <w:rPr>
          <w:rFonts w:hint="cs"/>
          <w:rtl/>
          <w:lang w:eastAsia="zh-CN"/>
        </w:rPr>
        <w:t xml:space="preserve">پاسخ این است که تمرکزگرایی، قاعده تربیت است و بدون ایجاد تمرکز ذهنی و روانی امکان تحول موثر در جان انسان‌ها وجود ندارد. بنابراین به صرف این احتمال نمی‌توان دست از ضرورت تمرکز برداشت. اما برای ایمنی از این آسیب باید </w:t>
      </w:r>
      <w:r w:rsidR="007C4BB1">
        <w:rPr>
          <w:rFonts w:hint="cs"/>
          <w:rtl/>
          <w:lang w:eastAsia="zh-CN"/>
        </w:rPr>
        <w:t>چاره‌ای اندیشید. مثلا میان مقام نظر و عمل تفکیک کرد</w:t>
      </w:r>
      <w:r>
        <w:rPr>
          <w:rFonts w:hint="cs"/>
          <w:rtl/>
          <w:lang w:eastAsia="zh-CN"/>
        </w:rPr>
        <w:t>. ابتدا به صورت نظری، سیمای آرمانی و چهره مطلوب یک شخصیت رشدیافته را با تمام ابعاد و نسبت‌ها ترسیم کنیم و همه برخورداری‌های او را مد نظر و غایت عمل قرار دهیم، آنگاه سوال کنیم که این منظومه ارزش‌ها چگونه در جان یک فرد پدید می‌آید؟ یعنی متربی، به خوبی بر عناصر آن صورت جامع نهایی آگاه باشد و بداند که نداشتن هر یک از آن ویژگی‌ها یک کاستی اساسی در شخصیت او به شمار می‌رود اما در مقام عمل، برای درونی‌شدن و به ثمر نشستن هر یک از آنها، به صورت خاص و با برنامه‌ای متمرکز اقدام کند. بنابراین میان جامع‌نگری</w:t>
      </w:r>
      <w:r w:rsidR="00E511AE">
        <w:rPr>
          <w:rFonts w:hint="cs"/>
          <w:rtl/>
          <w:lang w:eastAsia="zh-CN"/>
        </w:rPr>
        <w:t xml:space="preserve"> نظری و تمرکزگرایی عملی یا جامع‌</w:t>
      </w:r>
      <w:r>
        <w:rPr>
          <w:rFonts w:hint="cs"/>
          <w:rtl/>
          <w:lang w:eastAsia="zh-CN"/>
        </w:rPr>
        <w:t xml:space="preserve">نگری در مقام تحقیق و تمرکزگرایی در مقام تحول </w:t>
      </w:r>
      <w:r w:rsidR="00E511AE">
        <w:rPr>
          <w:rFonts w:hint="cs"/>
          <w:rtl/>
          <w:lang w:eastAsia="zh-CN"/>
        </w:rPr>
        <w:t xml:space="preserve">و در فرایند تحقق عینی تربیت </w:t>
      </w:r>
      <w:r>
        <w:rPr>
          <w:rFonts w:hint="cs"/>
          <w:rtl/>
          <w:lang w:eastAsia="zh-CN"/>
        </w:rPr>
        <w:t xml:space="preserve">جمع شود. </w:t>
      </w:r>
    </w:p>
    <w:p w:rsidR="00C617E7" w:rsidRPr="0014456D" w:rsidRDefault="007C4BB1" w:rsidP="00884BDE">
      <w:pPr>
        <w:ind w:firstLine="237"/>
        <w:rPr>
          <w:rFonts w:hint="cs"/>
          <w:rtl/>
          <w:lang w:eastAsia="zh-CN"/>
        </w:rPr>
      </w:pPr>
      <w:r>
        <w:rPr>
          <w:rFonts w:hint="cs"/>
          <w:rtl/>
          <w:lang w:eastAsia="zh-CN"/>
        </w:rPr>
        <w:t xml:space="preserve">این تفکیک باعث می‌شود که ما از دو آسیب متناظر ایمن گردیم. یعنی نه از </w:t>
      </w:r>
      <w:r w:rsidRPr="0014456D">
        <w:rPr>
          <w:rFonts w:hint="cs"/>
          <w:rtl/>
        </w:rPr>
        <w:t xml:space="preserve">کسانی </w:t>
      </w:r>
      <w:r>
        <w:rPr>
          <w:rFonts w:hint="cs"/>
          <w:rtl/>
        </w:rPr>
        <w:t xml:space="preserve">باشیم که </w:t>
      </w:r>
      <w:r w:rsidRPr="0014456D">
        <w:rPr>
          <w:rFonts w:hint="cs"/>
          <w:rtl/>
        </w:rPr>
        <w:t xml:space="preserve">نیاز به </w:t>
      </w:r>
      <w:r w:rsidRPr="0014456D">
        <w:rPr>
          <w:rFonts w:hint="cs"/>
          <w:b/>
          <w:bCs/>
          <w:rtl/>
        </w:rPr>
        <w:t>تمرکز</w:t>
      </w:r>
      <w:r w:rsidRPr="0014456D">
        <w:rPr>
          <w:rFonts w:hint="cs"/>
          <w:rtl/>
        </w:rPr>
        <w:t xml:space="preserve"> در تحول شخصیت را به خوبی دریافته</w:t>
      </w:r>
      <w:r w:rsidR="000E2FA1">
        <w:rPr>
          <w:rFonts w:hint="cs"/>
          <w:rtl/>
        </w:rPr>
        <w:t>‌اند</w:t>
      </w:r>
      <w:r w:rsidRPr="0014456D">
        <w:rPr>
          <w:rFonts w:hint="cs"/>
          <w:rtl/>
        </w:rPr>
        <w:t xml:space="preserve"> و روی یک موضوع خاص بسیار متمرکز عمل می‌کنند. اما حاصل کار آنان شخصیت‌های تک بعدی و ناقص الخلقه می‌شود! </w:t>
      </w:r>
      <w:r w:rsidR="000E2FA1">
        <w:rPr>
          <w:rFonts w:hint="cs"/>
          <w:rtl/>
        </w:rPr>
        <w:t xml:space="preserve">نه از کسانی که </w:t>
      </w:r>
      <w:r w:rsidRPr="0014456D">
        <w:rPr>
          <w:rFonts w:hint="cs"/>
          <w:rtl/>
        </w:rPr>
        <w:t xml:space="preserve">متوجه رشد همه جانبه و </w:t>
      </w:r>
      <w:r w:rsidR="000E2FA1">
        <w:rPr>
          <w:rFonts w:hint="cs"/>
          <w:rtl/>
        </w:rPr>
        <w:t xml:space="preserve">لزوم </w:t>
      </w:r>
      <w:r w:rsidRPr="0014456D">
        <w:rPr>
          <w:rFonts w:hint="cs"/>
          <w:rtl/>
        </w:rPr>
        <w:t>جامعیت شخصیت شده‌اند اما از نیاز تربیت به تمرکز غفلت کرده و در هیچ یک از اضلاع تربیت به بهره وافی نرسیده‌اند. (همه‌کاره‌های هیچ‌کاره!)</w:t>
      </w:r>
      <w:r>
        <w:rPr>
          <w:rFonts w:hint="cs"/>
          <w:rtl/>
          <w:lang w:eastAsia="zh-CN"/>
        </w:rPr>
        <w:t xml:space="preserve"> </w:t>
      </w:r>
    </w:p>
    <w:p w:rsidR="00BB7C4E" w:rsidRDefault="006735B0" w:rsidP="00884BDE">
      <w:pPr>
        <w:pStyle w:val="Heading1"/>
        <w:rPr>
          <w:rFonts w:hint="cs"/>
          <w:rtl/>
        </w:rPr>
      </w:pPr>
      <w:bookmarkStart w:id="2" w:name="_Toc271550391"/>
      <w:r>
        <w:rPr>
          <w:rFonts w:hint="cs"/>
          <w:rtl/>
        </w:rPr>
        <w:lastRenderedPageBreak/>
        <w:t xml:space="preserve">محور و کانون </w:t>
      </w:r>
      <w:r w:rsidR="003A6E13">
        <w:rPr>
          <w:rFonts w:hint="cs"/>
          <w:rtl/>
        </w:rPr>
        <w:t>فعالیت‌های اخ</w:t>
      </w:r>
      <w:r w:rsidR="00D15EE0">
        <w:rPr>
          <w:rFonts w:hint="cs"/>
          <w:rtl/>
        </w:rPr>
        <w:t>لا</w:t>
      </w:r>
      <w:r w:rsidR="003A6E13">
        <w:rPr>
          <w:rFonts w:hint="cs"/>
          <w:rtl/>
        </w:rPr>
        <w:t>قی معنوی</w:t>
      </w:r>
      <w:bookmarkEnd w:id="2"/>
    </w:p>
    <w:p w:rsidR="00BB7C4E" w:rsidRDefault="003133D3" w:rsidP="00884BDE">
      <w:pPr>
        <w:ind w:firstLine="237"/>
        <w:rPr>
          <w:rFonts w:hint="cs"/>
          <w:rtl/>
        </w:rPr>
      </w:pPr>
      <w:r>
        <w:rPr>
          <w:rFonts w:hint="cs"/>
          <w:rtl/>
        </w:rPr>
        <w:t>اکنون که متوجه شدیم امر تحول انسان و پدید آوردن ویژگی‌های پایدار در شخصیت او نیازمند صرف زمان و انرژی فراوان است</w:t>
      </w:r>
      <w:r w:rsidR="00BB7C4E">
        <w:rPr>
          <w:rFonts w:hint="cs"/>
          <w:rtl/>
        </w:rPr>
        <w:t xml:space="preserve">، </w:t>
      </w:r>
      <w:r>
        <w:rPr>
          <w:rFonts w:hint="cs"/>
          <w:rtl/>
        </w:rPr>
        <w:t>و با اصدار یک بخشنامه</w:t>
      </w:r>
      <w:r w:rsidR="00BB7C4E">
        <w:rPr>
          <w:rFonts w:hint="cs"/>
          <w:rtl/>
        </w:rPr>
        <w:t xml:space="preserve">، </w:t>
      </w:r>
      <w:r>
        <w:rPr>
          <w:rFonts w:hint="cs"/>
          <w:rtl/>
        </w:rPr>
        <w:t>یا ایراد یک سخنرانی حماسی یا</w:t>
      </w:r>
      <w:r w:rsidR="006852EB">
        <w:rPr>
          <w:rFonts w:cs="Times New Roman" w:hint="cs"/>
          <w:rtl/>
        </w:rPr>
        <w:t xml:space="preserve"> ... </w:t>
      </w:r>
      <w:r>
        <w:rPr>
          <w:rFonts w:hint="cs"/>
          <w:rtl/>
        </w:rPr>
        <w:t>به سرانجام نمی‌رسد</w:t>
      </w:r>
      <w:r w:rsidR="00BB7C4E">
        <w:rPr>
          <w:rFonts w:hint="cs"/>
          <w:rtl/>
        </w:rPr>
        <w:t xml:space="preserve">، </w:t>
      </w:r>
      <w:r w:rsidR="00D15EE0">
        <w:rPr>
          <w:rFonts w:hint="cs"/>
          <w:rtl/>
        </w:rPr>
        <w:t>لا</w:t>
      </w:r>
      <w:r>
        <w:rPr>
          <w:rFonts w:hint="cs"/>
          <w:rtl/>
        </w:rPr>
        <w:t>زم است در هزینه کردن این نیروی انسانی دقت نظر کافی به عمل آید و این همه تمرکز و تأکید و اهتمام</w:t>
      </w:r>
      <w:r w:rsidR="00BB7C4E">
        <w:rPr>
          <w:rFonts w:hint="cs"/>
          <w:rtl/>
        </w:rPr>
        <w:t xml:space="preserve">، </w:t>
      </w:r>
      <w:r>
        <w:rPr>
          <w:rFonts w:hint="cs"/>
          <w:rtl/>
        </w:rPr>
        <w:t xml:space="preserve">خرج </w:t>
      </w:r>
      <w:r w:rsidR="00053130">
        <w:rPr>
          <w:rFonts w:hint="cs"/>
          <w:rtl/>
        </w:rPr>
        <w:t xml:space="preserve">موضوع </w:t>
      </w:r>
      <w:r>
        <w:rPr>
          <w:rFonts w:hint="cs"/>
          <w:rtl/>
        </w:rPr>
        <w:t>شایسته و درخوری شود</w:t>
      </w:r>
      <w:r w:rsidR="009E05E6">
        <w:rPr>
          <w:rFonts w:hint="cs"/>
          <w:rtl/>
        </w:rPr>
        <w:t xml:space="preserve"> تا بازده و بهره بیشتری به کف آید</w:t>
      </w:r>
      <w:r w:rsidR="00BB7C4E">
        <w:rPr>
          <w:rFonts w:hint="cs"/>
          <w:rtl/>
        </w:rPr>
        <w:t xml:space="preserve">. </w:t>
      </w:r>
      <w:r w:rsidR="00844031">
        <w:rPr>
          <w:rFonts w:hint="cs"/>
          <w:rtl/>
        </w:rPr>
        <w:t>مربی باید در صرف انرژی ارزشمند خود بخل ورزد و نیروی گران‌بها و مغتنم خود را برای یافتن اهداف کوچک هرز ندهد</w:t>
      </w:r>
      <w:r w:rsidR="00844031" w:rsidRPr="00844031">
        <w:rPr>
          <w:rFonts w:hint="cs"/>
          <w:rtl/>
        </w:rPr>
        <w:t xml:space="preserve"> </w:t>
      </w:r>
      <w:r w:rsidR="00844031">
        <w:rPr>
          <w:rFonts w:hint="cs"/>
          <w:rtl/>
        </w:rPr>
        <w:t>و امکانات محدود و فرصت‌های کوتاه خود را صرف امور درجه دو نگرد</w:t>
      </w:r>
      <w:r w:rsidR="00053130">
        <w:rPr>
          <w:rFonts w:hint="cs"/>
          <w:rtl/>
        </w:rPr>
        <w:t>ان</w:t>
      </w:r>
      <w:r w:rsidR="00844031">
        <w:rPr>
          <w:rFonts w:hint="cs"/>
          <w:rtl/>
        </w:rPr>
        <w:t>د</w:t>
      </w:r>
      <w:r w:rsidR="00BB7C4E">
        <w:rPr>
          <w:rFonts w:hint="cs"/>
          <w:rtl/>
        </w:rPr>
        <w:t xml:space="preserve">. </w:t>
      </w:r>
      <w:r w:rsidR="00844031">
        <w:rPr>
          <w:rFonts w:hint="cs"/>
          <w:rtl/>
        </w:rPr>
        <w:t>ضروری است که فعالیت</w:t>
      </w:r>
      <w:r w:rsidR="004512E8">
        <w:rPr>
          <w:rFonts w:hint="cs"/>
          <w:rtl/>
        </w:rPr>
        <w:t xml:space="preserve">‌های </w:t>
      </w:r>
      <w:r w:rsidR="00844031">
        <w:rPr>
          <w:rFonts w:hint="cs"/>
          <w:rtl/>
        </w:rPr>
        <w:t>سازنده تربیتی بر مداری متمرکز شود که جایگاه ویژه‌ای در وجود انسان داشته باشد و با تحول و تغییر آن جابجایی عظیمی در شخصیت او رخ دهد</w:t>
      </w:r>
      <w:r w:rsidR="00BB7C4E">
        <w:rPr>
          <w:rFonts w:hint="cs"/>
          <w:rtl/>
        </w:rPr>
        <w:t xml:space="preserve">. </w:t>
      </w:r>
      <w:r w:rsidR="00844031">
        <w:rPr>
          <w:rFonts w:hint="cs"/>
          <w:rtl/>
        </w:rPr>
        <w:t xml:space="preserve">این نقطه کانونی </w:t>
      </w:r>
      <w:r w:rsidR="00AE575A">
        <w:rPr>
          <w:rFonts w:hint="cs"/>
          <w:rtl/>
        </w:rPr>
        <w:t xml:space="preserve">و کلیدی </w:t>
      </w:r>
      <w:r w:rsidR="00844031">
        <w:rPr>
          <w:rFonts w:hint="cs"/>
          <w:rtl/>
        </w:rPr>
        <w:t xml:space="preserve">و مرکز ثقل </w:t>
      </w:r>
      <w:r w:rsidR="00191B16">
        <w:rPr>
          <w:rFonts w:hint="cs"/>
          <w:rtl/>
        </w:rPr>
        <w:t>فعالیت‌</w:t>
      </w:r>
      <w:r w:rsidR="00A324BF">
        <w:rPr>
          <w:rFonts w:hint="cs"/>
          <w:rtl/>
        </w:rPr>
        <w:t>های تربیتی</w:t>
      </w:r>
      <w:r w:rsidR="004512E8">
        <w:rPr>
          <w:rFonts w:hint="cs"/>
          <w:rtl/>
        </w:rPr>
        <w:t xml:space="preserve"> </w:t>
      </w:r>
      <w:r w:rsidR="00D33CDE">
        <w:rPr>
          <w:rFonts w:hint="cs"/>
          <w:rtl/>
        </w:rPr>
        <w:t>کجا است</w:t>
      </w:r>
      <w:r w:rsidR="00E46940">
        <w:rPr>
          <w:rStyle w:val="FootnoteReference"/>
          <w:rtl/>
        </w:rPr>
        <w:footnoteReference w:id="7"/>
      </w:r>
      <w:r w:rsidR="00BB7C4E">
        <w:rPr>
          <w:rFonts w:hint="cs"/>
          <w:rtl/>
        </w:rPr>
        <w:t xml:space="preserve">؟ </w:t>
      </w:r>
      <w:r w:rsidR="00D33CDE">
        <w:rPr>
          <w:rFonts w:hint="cs"/>
          <w:rtl/>
        </w:rPr>
        <w:t xml:space="preserve">اگر بخواهیم یک تحول </w:t>
      </w:r>
      <w:r w:rsidR="00D068D4">
        <w:rPr>
          <w:rFonts w:hint="cs"/>
          <w:rtl/>
        </w:rPr>
        <w:t>مؤثر</w:t>
      </w:r>
      <w:r w:rsidR="00D33CDE">
        <w:rPr>
          <w:rFonts w:hint="cs"/>
          <w:rtl/>
        </w:rPr>
        <w:t xml:space="preserve"> </w:t>
      </w:r>
      <w:r w:rsidR="00191B16">
        <w:rPr>
          <w:rFonts w:hint="cs"/>
          <w:rtl/>
        </w:rPr>
        <w:t>ـ در جان خود یا متربیان خود یا جامعه انسانی ـ ایجاد کنیم مقرون ب</w:t>
      </w:r>
      <w:r w:rsidR="009662BC">
        <w:rPr>
          <w:rFonts w:hint="cs"/>
          <w:rtl/>
        </w:rPr>
        <w:t xml:space="preserve">ه </w:t>
      </w:r>
      <w:r w:rsidR="00191B16">
        <w:rPr>
          <w:rFonts w:hint="cs"/>
          <w:rtl/>
        </w:rPr>
        <w:t>صرفه‌</w:t>
      </w:r>
      <w:r w:rsidR="00D33CDE">
        <w:rPr>
          <w:rFonts w:hint="cs"/>
          <w:rtl/>
        </w:rPr>
        <w:t xml:space="preserve">ترین </w:t>
      </w:r>
      <w:r w:rsidR="00191B16">
        <w:rPr>
          <w:rFonts w:hint="cs"/>
          <w:rtl/>
        </w:rPr>
        <w:t>اقدام چیست</w:t>
      </w:r>
      <w:r w:rsidR="00BB7C4E">
        <w:rPr>
          <w:rFonts w:hint="cs"/>
          <w:rtl/>
        </w:rPr>
        <w:t xml:space="preserve">؟ </w:t>
      </w:r>
      <w:r w:rsidR="00D33CDE">
        <w:rPr>
          <w:rFonts w:hint="cs"/>
          <w:rtl/>
        </w:rPr>
        <w:t>این حرکت را از چه نقطه‌ای باید آغاز کرد</w:t>
      </w:r>
      <w:r w:rsidR="00A9381C">
        <w:rPr>
          <w:rFonts w:hint="cs"/>
          <w:rtl/>
        </w:rPr>
        <w:t xml:space="preserve"> و بر مدار چه محوری باید نهاد</w:t>
      </w:r>
      <w:r w:rsidR="00BB7C4E">
        <w:rPr>
          <w:rFonts w:hint="cs"/>
          <w:rtl/>
        </w:rPr>
        <w:t>؟</w:t>
      </w:r>
    </w:p>
    <w:p w:rsidR="00356FDD" w:rsidRDefault="00E40317" w:rsidP="00884BDE">
      <w:pPr>
        <w:ind w:firstLine="237"/>
        <w:rPr>
          <w:rFonts w:hint="cs"/>
          <w:rtl/>
          <w:lang w:eastAsia="zh-CN"/>
        </w:rPr>
      </w:pPr>
      <w:r>
        <w:rPr>
          <w:rFonts w:hint="cs"/>
          <w:rtl/>
        </w:rPr>
        <w:t>این سوال را به زبان دیگری بیان می‌کنیم</w:t>
      </w:r>
      <w:r w:rsidR="00BB7C4E">
        <w:rPr>
          <w:rFonts w:hint="cs"/>
          <w:rtl/>
        </w:rPr>
        <w:t xml:space="preserve">. </w:t>
      </w:r>
      <w:r>
        <w:rPr>
          <w:rFonts w:hint="cs"/>
          <w:rtl/>
        </w:rPr>
        <w:t>اگر امکانات ما برای برقراری ارتباط تربیتی محدود باشد و ما بخواهیم در کم</w:t>
      </w:r>
      <w:r w:rsidR="00814C75">
        <w:rPr>
          <w:rFonts w:hint="cs"/>
          <w:rtl/>
        </w:rPr>
        <w:t>‌</w:t>
      </w:r>
      <w:r>
        <w:rPr>
          <w:rFonts w:hint="cs"/>
          <w:rtl/>
        </w:rPr>
        <w:t>ترین زمان و با صرف کم</w:t>
      </w:r>
      <w:r w:rsidR="00814C75">
        <w:rPr>
          <w:rFonts w:hint="cs"/>
          <w:rtl/>
        </w:rPr>
        <w:t>‌</w:t>
      </w:r>
      <w:r>
        <w:rPr>
          <w:rFonts w:hint="cs"/>
          <w:rtl/>
        </w:rPr>
        <w:t>ترین توان به ایجاد بیشترین تأثیر تربیتی موفق گردیم</w:t>
      </w:r>
      <w:r w:rsidR="00BB7C4E">
        <w:rPr>
          <w:rFonts w:hint="cs"/>
          <w:rtl/>
        </w:rPr>
        <w:t xml:space="preserve">، </w:t>
      </w:r>
      <w:r>
        <w:rPr>
          <w:rFonts w:hint="cs"/>
          <w:rtl/>
        </w:rPr>
        <w:t>چگونه عمل کنیم</w:t>
      </w:r>
      <w:r w:rsidR="00BB7C4E">
        <w:rPr>
          <w:rFonts w:hint="cs"/>
          <w:rtl/>
        </w:rPr>
        <w:t xml:space="preserve">؟ </w:t>
      </w:r>
      <w:r>
        <w:rPr>
          <w:rFonts w:hint="cs"/>
          <w:rtl/>
        </w:rPr>
        <w:t>مث</w:t>
      </w:r>
      <w:r w:rsidR="00D15EE0">
        <w:rPr>
          <w:rFonts w:hint="cs"/>
          <w:rtl/>
        </w:rPr>
        <w:t>لا</w:t>
      </w:r>
      <w:r>
        <w:rPr>
          <w:rFonts w:hint="cs"/>
          <w:rtl/>
        </w:rPr>
        <w:t xml:space="preserve"> اگر رسانه ملی یا یک تریبون کارآمد دیگر به مدت یک هفته در اختیار ما قرار گیرد</w:t>
      </w:r>
      <w:r w:rsidR="00BB7C4E">
        <w:rPr>
          <w:rFonts w:hint="cs"/>
          <w:rtl/>
        </w:rPr>
        <w:t xml:space="preserve">، </w:t>
      </w:r>
      <w:r>
        <w:rPr>
          <w:rFonts w:hint="cs"/>
          <w:rtl/>
        </w:rPr>
        <w:t>از این زمان مغتنم چگونه بهره می‌بریم</w:t>
      </w:r>
      <w:r w:rsidR="00BB7C4E">
        <w:rPr>
          <w:rFonts w:hint="cs"/>
          <w:rtl/>
        </w:rPr>
        <w:t xml:space="preserve">؟ </w:t>
      </w:r>
      <w:r>
        <w:rPr>
          <w:rFonts w:hint="cs"/>
          <w:rtl/>
          <w:lang w:eastAsia="zh-CN"/>
        </w:rPr>
        <w:t>مادر</w:t>
      </w:r>
      <w:r w:rsidR="00124A36">
        <w:rPr>
          <w:rFonts w:hint="cs"/>
          <w:rtl/>
          <w:lang w:eastAsia="zh-CN"/>
        </w:rPr>
        <w:t>ِ</w:t>
      </w:r>
      <w:r>
        <w:rPr>
          <w:rFonts w:hint="cs"/>
          <w:rtl/>
          <w:lang w:eastAsia="zh-CN"/>
        </w:rPr>
        <w:t xml:space="preserve"> زاینده همه فضائل که آمادگی تولید مثل و تکثیر داشته باشد چه ملکه‌ای است</w:t>
      </w:r>
      <w:r w:rsidR="00BB7C4E">
        <w:rPr>
          <w:rFonts w:hint="cs"/>
          <w:rtl/>
          <w:lang w:eastAsia="zh-CN"/>
        </w:rPr>
        <w:t>؟</w:t>
      </w:r>
      <w:r w:rsidR="00124A36">
        <w:rPr>
          <w:rFonts w:hint="cs"/>
          <w:rtl/>
          <w:lang w:eastAsia="zh-CN"/>
        </w:rPr>
        <w:t xml:space="preserve"> اگر دولت جمهوری اسلامی مصمم باشد عمیق‌ترین تحول فرهنگی را در جامعه پدید آورد </w:t>
      </w:r>
      <w:r w:rsidR="00356FDD">
        <w:rPr>
          <w:rFonts w:hint="cs"/>
          <w:rtl/>
          <w:lang w:eastAsia="zh-CN"/>
        </w:rPr>
        <w:t xml:space="preserve">یا در زمینه تربیت معنوی اخلاقی نسل جوان یک اقدام اساسی انجام دهد، </w:t>
      </w:r>
      <w:r w:rsidR="00124A36">
        <w:rPr>
          <w:rFonts w:hint="cs"/>
          <w:rtl/>
          <w:lang w:eastAsia="zh-CN"/>
        </w:rPr>
        <w:t>از کجا باید شروع کند و بودجه و امکانات کشور را در کدام نقطه متمرکز کند؟</w:t>
      </w:r>
      <w:r w:rsidR="00356FDD">
        <w:rPr>
          <w:rFonts w:hint="cs"/>
          <w:rtl/>
          <w:lang w:eastAsia="zh-CN"/>
        </w:rPr>
        <w:t xml:space="preserve"> اگر مدیر اجرایی کشور به حوزه‌های علمی و دانشمندان تربیت اسلامی مراجعه کند و از آنها درخواست کند که مناسبت‌ترین موضوع </w:t>
      </w:r>
      <w:r w:rsidR="006735B0">
        <w:rPr>
          <w:rFonts w:hint="cs"/>
          <w:rtl/>
          <w:lang w:eastAsia="zh-CN"/>
        </w:rPr>
        <w:t xml:space="preserve">و هدف </w:t>
      </w:r>
      <w:r w:rsidR="00356FDD">
        <w:rPr>
          <w:rFonts w:hint="cs"/>
          <w:rtl/>
          <w:lang w:eastAsia="zh-CN"/>
        </w:rPr>
        <w:t>برای این اقدام را معرفی نمایند چه پاسخی می‌دهیم؟</w:t>
      </w:r>
    </w:p>
    <w:p w:rsidR="006735B0" w:rsidRDefault="006735B0" w:rsidP="00884BDE">
      <w:pPr>
        <w:ind w:firstLine="237"/>
        <w:rPr>
          <w:rFonts w:hint="cs"/>
          <w:rtl/>
        </w:rPr>
      </w:pPr>
      <w:r>
        <w:rPr>
          <w:rFonts w:hint="cs"/>
          <w:rtl/>
        </w:rPr>
        <w:t xml:space="preserve">توجه به تفاوت دو اصطلاح در این نوشته ضروری است. یکی </w:t>
      </w:r>
      <w:r w:rsidRPr="00CE4402">
        <w:rPr>
          <w:rFonts w:hint="cs"/>
          <w:b/>
          <w:bCs/>
          <w:rtl/>
        </w:rPr>
        <w:t>نقطه تمرکز</w:t>
      </w:r>
      <w:r>
        <w:rPr>
          <w:rFonts w:hint="cs"/>
          <w:rtl/>
        </w:rPr>
        <w:t xml:space="preserve"> و دیگری </w:t>
      </w:r>
      <w:r w:rsidRPr="00CE4402">
        <w:rPr>
          <w:rFonts w:hint="cs"/>
          <w:b/>
          <w:bCs/>
          <w:rtl/>
        </w:rPr>
        <w:t>نقطه کانونی</w:t>
      </w:r>
      <w:r>
        <w:rPr>
          <w:rFonts w:hint="cs"/>
          <w:rtl/>
        </w:rPr>
        <w:t xml:space="preserve"> (محور یا </w:t>
      </w:r>
      <w:r w:rsidRPr="00644BED">
        <w:rPr>
          <w:rFonts w:hint="cs"/>
          <w:b/>
          <w:bCs/>
          <w:rtl/>
        </w:rPr>
        <w:t>مرکز ثقل</w:t>
      </w:r>
      <w:r>
        <w:rPr>
          <w:rFonts w:hint="cs"/>
          <w:b/>
          <w:bCs/>
          <w:rtl/>
        </w:rPr>
        <w:t>)</w:t>
      </w:r>
      <w:r>
        <w:rPr>
          <w:rFonts w:hint="cs"/>
          <w:rtl/>
        </w:rPr>
        <w:t xml:space="preserve"> فعالیت‌های تربیتی.</w:t>
      </w:r>
    </w:p>
    <w:p w:rsidR="006735B0" w:rsidRDefault="006735B0" w:rsidP="00884BDE">
      <w:pPr>
        <w:ind w:firstLine="237"/>
        <w:rPr>
          <w:rFonts w:hint="cs"/>
          <w:rtl/>
        </w:rPr>
      </w:pPr>
      <w:r>
        <w:rPr>
          <w:rFonts w:hint="cs"/>
          <w:rtl/>
        </w:rPr>
        <w:t xml:space="preserve">نقطه تمرکز فعالیت‌های تربیتی به روش تربیت بازگشت دارد و نقطه کانونی مربوط به هدف می‌شود. یعنی ما هر هدف تربیتی (مانند نظم، اراده، جوانمردی، شجاعت، عدالت، سحرخیزی، صداقت و ...)‌ که انتخاب کنیم باید برای رسیدن به آن از روش تمرکز استفاده نماییم. تربیت و تحول شخصیت انسان بدون تمرکز ذهنی و روانی بر یک نقطه امکان‌پذیر نیست. </w:t>
      </w:r>
    </w:p>
    <w:p w:rsidR="006735B0" w:rsidRDefault="006735B0" w:rsidP="00884BDE">
      <w:pPr>
        <w:ind w:firstLine="237"/>
        <w:rPr>
          <w:rFonts w:hint="cs"/>
          <w:rtl/>
        </w:rPr>
      </w:pPr>
      <w:r>
        <w:rPr>
          <w:rFonts w:hint="cs"/>
          <w:rtl/>
        </w:rPr>
        <w:lastRenderedPageBreak/>
        <w:t>اما نقطه کانونی فعالیت‌های تربیتی نقطه‌ای استراتژیک در میان اهداف تربیتی است که اگر روی آن سرمایه‌گذاری کنیم (یعنی از نظر روشی بر آن خیره و متمرکز شویم) بهره‌های فراوان و آثار بسیاری در موارد دیگر نصیب ما خواهد شد</w:t>
      </w:r>
      <w:r w:rsidR="002E5149">
        <w:rPr>
          <w:rFonts w:hint="cs"/>
          <w:rtl/>
        </w:rPr>
        <w:t xml:space="preserve"> و در سایر اهداف تربیتی موفق‌تر هستیم</w:t>
      </w:r>
      <w:r>
        <w:rPr>
          <w:rFonts w:hint="cs"/>
          <w:rtl/>
        </w:rPr>
        <w:t xml:space="preserve">. گردنه‌ای سوق الجیشی است که اهمیت آن در عرض سایر موضوعات و اهداف تربیتی نیست بلکه نوعی </w:t>
      </w:r>
      <w:r w:rsidR="002E5149">
        <w:rPr>
          <w:rFonts w:hint="cs"/>
          <w:rtl/>
        </w:rPr>
        <w:t xml:space="preserve">اشراف، </w:t>
      </w:r>
      <w:r>
        <w:rPr>
          <w:rFonts w:hint="cs"/>
          <w:rtl/>
        </w:rPr>
        <w:t xml:space="preserve">سببیت و مادری نسبت به آنها دارد. بدین ترتیب ممکن است نقطه تمرکز ما نقطه کانونی نباشد. یعنی ما بر روی یک نقطه غیر کانونی متمرکز شویم و انتظار تحول متربی را در موضوعی غیر مهم داشته باشیم. مثلا برای تغییر عادت رفتاری رانندگان به بستن کمربند ایمنی تبلیغات متمرکز و فراگیری را آغاز کنیم. </w:t>
      </w:r>
    </w:p>
    <w:p w:rsidR="00BB7C4E" w:rsidRDefault="00306F67" w:rsidP="00884BDE">
      <w:pPr>
        <w:ind w:firstLine="237"/>
        <w:rPr>
          <w:rFonts w:hint="cs"/>
          <w:rtl/>
          <w:lang w:eastAsia="zh-CN"/>
        </w:rPr>
      </w:pPr>
      <w:r>
        <w:rPr>
          <w:rFonts w:hint="cs"/>
          <w:rtl/>
        </w:rPr>
        <w:t xml:space="preserve">هدف عالی </w:t>
      </w:r>
      <w:r w:rsidR="00AE575A">
        <w:rPr>
          <w:rFonts w:hint="cs"/>
          <w:rtl/>
        </w:rPr>
        <w:t>تربیت در این بحث</w:t>
      </w:r>
      <w:r w:rsidR="00BB7C4E">
        <w:rPr>
          <w:rFonts w:hint="cs"/>
          <w:rtl/>
        </w:rPr>
        <w:t xml:space="preserve"> «</w:t>
      </w:r>
      <w:r w:rsidR="00AE575A">
        <w:rPr>
          <w:rFonts w:hint="cs"/>
          <w:rtl/>
        </w:rPr>
        <w:t>اصل موضوع</w:t>
      </w:r>
      <w:r w:rsidR="00BB7C4E">
        <w:rPr>
          <w:rFonts w:hint="cs"/>
          <w:rtl/>
        </w:rPr>
        <w:t xml:space="preserve">» </w:t>
      </w:r>
      <w:r w:rsidR="004512E8">
        <w:rPr>
          <w:rFonts w:hint="cs"/>
          <w:rtl/>
        </w:rPr>
        <w:t>و مفروغ عنه</w:t>
      </w:r>
      <w:r w:rsidR="00AE575A">
        <w:rPr>
          <w:rFonts w:hint="cs"/>
          <w:rtl/>
        </w:rPr>
        <w:t xml:space="preserve"> تلقی شده و بحثی را برنمی‌انگیزد</w:t>
      </w:r>
      <w:r w:rsidR="00BB7C4E">
        <w:rPr>
          <w:rFonts w:hint="cs"/>
          <w:rtl/>
        </w:rPr>
        <w:t xml:space="preserve">. </w:t>
      </w:r>
      <w:r w:rsidR="00AE575A">
        <w:rPr>
          <w:rFonts w:hint="cs"/>
          <w:rtl/>
        </w:rPr>
        <w:t>مث</w:t>
      </w:r>
      <w:r w:rsidR="00D15EE0">
        <w:rPr>
          <w:rFonts w:hint="cs"/>
          <w:rtl/>
        </w:rPr>
        <w:t>لا</w:t>
      </w:r>
      <w:r w:rsidR="00AE575A">
        <w:rPr>
          <w:rFonts w:hint="cs"/>
          <w:rtl/>
        </w:rPr>
        <w:t xml:space="preserve"> مقام خلیفه‌اللهی یا </w:t>
      </w:r>
      <w:r w:rsidR="00A562C1">
        <w:rPr>
          <w:rFonts w:hint="cs"/>
          <w:rtl/>
        </w:rPr>
        <w:t xml:space="preserve">قرب </w:t>
      </w:r>
      <w:r w:rsidR="00AE575A">
        <w:rPr>
          <w:rFonts w:hint="cs"/>
          <w:rtl/>
        </w:rPr>
        <w:t>به خدا را غایت سلوک اخ</w:t>
      </w:r>
      <w:r w:rsidR="00D15EE0">
        <w:rPr>
          <w:rFonts w:hint="cs"/>
          <w:rtl/>
        </w:rPr>
        <w:t>لا</w:t>
      </w:r>
      <w:r w:rsidR="00AE575A">
        <w:rPr>
          <w:rFonts w:hint="cs"/>
          <w:rtl/>
        </w:rPr>
        <w:t>قی می‌دانیم</w:t>
      </w:r>
      <w:r w:rsidR="00BB7C4E">
        <w:rPr>
          <w:rFonts w:hint="cs"/>
          <w:rtl/>
        </w:rPr>
        <w:t xml:space="preserve">. </w:t>
      </w:r>
      <w:r w:rsidR="00AE575A">
        <w:rPr>
          <w:rFonts w:hint="cs"/>
          <w:rtl/>
        </w:rPr>
        <w:t>پس از گذر از این پیش فرض</w:t>
      </w:r>
      <w:r w:rsidR="002E5149">
        <w:rPr>
          <w:rFonts w:hint="cs"/>
          <w:rtl/>
        </w:rPr>
        <w:t>،</w:t>
      </w:r>
      <w:r w:rsidR="00AE575A">
        <w:rPr>
          <w:rFonts w:hint="cs"/>
          <w:rtl/>
        </w:rPr>
        <w:t xml:space="preserve"> اکنون سوال این است که برای رسیدن به این غایت چه نقطه‌ای را باید </w:t>
      </w:r>
      <w:r>
        <w:rPr>
          <w:rFonts w:hint="cs"/>
          <w:rtl/>
        </w:rPr>
        <w:t>هدف میانی و کانون</w:t>
      </w:r>
      <w:r w:rsidR="006735B0">
        <w:rPr>
          <w:rFonts w:hint="cs"/>
          <w:rtl/>
        </w:rPr>
        <w:t xml:space="preserve"> </w:t>
      </w:r>
      <w:r w:rsidR="00AE575A">
        <w:rPr>
          <w:rFonts w:hint="cs"/>
          <w:rtl/>
        </w:rPr>
        <w:t>توجهات خود قرار دهیم</w:t>
      </w:r>
      <w:r w:rsidR="00BB7C4E">
        <w:rPr>
          <w:rFonts w:hint="cs"/>
          <w:rtl/>
        </w:rPr>
        <w:t xml:space="preserve">؟ </w:t>
      </w:r>
      <w:r w:rsidR="004512E8">
        <w:rPr>
          <w:rFonts w:hint="cs"/>
          <w:rtl/>
        </w:rPr>
        <w:t>سیاست و تدبیر ما برای حرکت به سوی آن هدف چگونه است</w:t>
      </w:r>
      <w:r w:rsidR="00BB7C4E">
        <w:rPr>
          <w:rFonts w:hint="cs"/>
          <w:rtl/>
        </w:rPr>
        <w:t xml:space="preserve">؟ </w:t>
      </w:r>
      <w:r w:rsidR="00AE575A">
        <w:rPr>
          <w:rFonts w:hint="cs"/>
          <w:rtl/>
        </w:rPr>
        <w:t xml:space="preserve">این سوال در </w:t>
      </w:r>
      <w:r w:rsidR="00AE575A">
        <w:rPr>
          <w:rFonts w:hint="cs"/>
          <w:rtl/>
          <w:lang w:eastAsia="zh-CN"/>
        </w:rPr>
        <w:t>ت</w:t>
      </w:r>
      <w:r w:rsidR="00D15EE0">
        <w:rPr>
          <w:rFonts w:hint="cs"/>
          <w:rtl/>
          <w:lang w:eastAsia="zh-CN"/>
        </w:rPr>
        <w:t>لا</w:t>
      </w:r>
      <w:r w:rsidR="00AE575A">
        <w:rPr>
          <w:rFonts w:hint="cs"/>
          <w:rtl/>
          <w:lang w:eastAsia="zh-CN"/>
        </w:rPr>
        <w:t>ش برای تربیت خود</w:t>
      </w:r>
      <w:r w:rsidR="00BB7C4E">
        <w:rPr>
          <w:rFonts w:hint="cs"/>
          <w:rtl/>
          <w:lang w:eastAsia="zh-CN"/>
        </w:rPr>
        <w:t xml:space="preserve">، </w:t>
      </w:r>
      <w:r w:rsidR="00AE575A">
        <w:rPr>
          <w:rFonts w:hint="cs"/>
          <w:rtl/>
          <w:lang w:eastAsia="zh-CN"/>
        </w:rPr>
        <w:t>تربیت خانواده</w:t>
      </w:r>
      <w:r w:rsidR="00A562C1">
        <w:rPr>
          <w:rFonts w:hint="cs"/>
          <w:rtl/>
          <w:lang w:eastAsia="zh-CN"/>
        </w:rPr>
        <w:t xml:space="preserve"> و تربیت دیگران </w:t>
      </w:r>
      <w:r w:rsidR="00AE575A">
        <w:rPr>
          <w:rFonts w:hint="cs"/>
          <w:rtl/>
          <w:lang w:eastAsia="zh-CN"/>
        </w:rPr>
        <w:t>مطرح می‌شود و پاسخ بدان برای جریان‌سازی‌های فرهنگی و حرکت‌های اص</w:t>
      </w:r>
      <w:r w:rsidR="00D15EE0">
        <w:rPr>
          <w:rFonts w:hint="cs"/>
          <w:rtl/>
          <w:lang w:eastAsia="zh-CN"/>
        </w:rPr>
        <w:t>لا</w:t>
      </w:r>
      <w:r w:rsidR="00AE575A">
        <w:rPr>
          <w:rFonts w:hint="cs"/>
          <w:rtl/>
          <w:lang w:eastAsia="zh-CN"/>
        </w:rPr>
        <w:t>حی اجتماعی نیز ضروری است</w:t>
      </w:r>
      <w:r w:rsidR="00BB7C4E">
        <w:rPr>
          <w:rFonts w:hint="cs"/>
          <w:rtl/>
          <w:lang w:eastAsia="zh-CN"/>
        </w:rPr>
        <w:t>.</w:t>
      </w:r>
    </w:p>
    <w:p w:rsidR="00BB7C4E" w:rsidRDefault="00191B16" w:rsidP="00884BDE">
      <w:pPr>
        <w:ind w:firstLine="237"/>
        <w:rPr>
          <w:rFonts w:hint="cs"/>
          <w:rtl/>
        </w:rPr>
      </w:pPr>
      <w:r>
        <w:rPr>
          <w:rFonts w:hint="cs"/>
          <w:rtl/>
        </w:rPr>
        <w:t xml:space="preserve">در پاسخ به این سوال و </w:t>
      </w:r>
      <w:r w:rsidR="001549FD">
        <w:rPr>
          <w:rFonts w:hint="cs"/>
          <w:rtl/>
        </w:rPr>
        <w:t xml:space="preserve">بر اساس این که </w:t>
      </w:r>
      <w:r w:rsidR="0026084E">
        <w:rPr>
          <w:rFonts w:hint="cs"/>
          <w:rtl/>
        </w:rPr>
        <w:t xml:space="preserve">محور فعالیت‌های تربیتی چه </w:t>
      </w:r>
      <w:r w:rsidR="001549FD">
        <w:rPr>
          <w:rFonts w:hint="cs"/>
          <w:rtl/>
        </w:rPr>
        <w:t>موضوع</w:t>
      </w:r>
      <w:r w:rsidR="0026084E">
        <w:rPr>
          <w:rFonts w:hint="cs"/>
          <w:rtl/>
        </w:rPr>
        <w:t>ی</w:t>
      </w:r>
      <w:r w:rsidR="001549FD">
        <w:rPr>
          <w:rFonts w:hint="cs"/>
          <w:rtl/>
        </w:rPr>
        <w:t xml:space="preserve"> باشد رویکردهای </w:t>
      </w:r>
      <w:r w:rsidR="0026084E">
        <w:rPr>
          <w:rFonts w:hint="cs"/>
          <w:rtl/>
        </w:rPr>
        <w:t xml:space="preserve">تربیتی </w:t>
      </w:r>
      <w:r w:rsidR="001549FD">
        <w:rPr>
          <w:rFonts w:hint="cs"/>
          <w:rtl/>
        </w:rPr>
        <w:t>مختلفی پدید آمده است</w:t>
      </w:r>
      <w:r w:rsidR="00BB7C4E">
        <w:rPr>
          <w:rFonts w:hint="cs"/>
          <w:rtl/>
        </w:rPr>
        <w:t xml:space="preserve">. </w:t>
      </w:r>
      <w:r w:rsidR="007D7133">
        <w:rPr>
          <w:rFonts w:hint="cs"/>
          <w:rtl/>
        </w:rPr>
        <w:t>زیرا مربیان بزرگ با درک درست این اصل</w:t>
      </w:r>
      <w:r w:rsidR="00BB7C4E">
        <w:rPr>
          <w:rFonts w:hint="cs"/>
          <w:rtl/>
        </w:rPr>
        <w:t xml:space="preserve">، </w:t>
      </w:r>
      <w:r w:rsidR="007D7133">
        <w:rPr>
          <w:rFonts w:hint="cs"/>
          <w:rtl/>
        </w:rPr>
        <w:t>بنای تمرکز تبلیغی و عملیات روانی خود را روی مهم‌ترین موضوع از نظر خود نهاد</w:t>
      </w:r>
      <w:r w:rsidR="004512E8">
        <w:rPr>
          <w:rFonts w:hint="cs"/>
          <w:rtl/>
        </w:rPr>
        <w:t>ه‌ا</w:t>
      </w:r>
      <w:r w:rsidR="007D7133">
        <w:rPr>
          <w:rFonts w:hint="cs"/>
          <w:rtl/>
        </w:rPr>
        <w:t>ند</w:t>
      </w:r>
      <w:r w:rsidR="00BB7C4E">
        <w:rPr>
          <w:rFonts w:hint="cs"/>
          <w:rtl/>
        </w:rPr>
        <w:t xml:space="preserve">. </w:t>
      </w:r>
      <w:r w:rsidR="009662BC">
        <w:rPr>
          <w:rFonts w:hint="cs"/>
          <w:rtl/>
        </w:rPr>
        <w:t>تأکیدها و تکیه‌ک</w:t>
      </w:r>
      <w:r w:rsidR="00D15EE0">
        <w:rPr>
          <w:rFonts w:hint="cs"/>
          <w:rtl/>
        </w:rPr>
        <w:t>لا</w:t>
      </w:r>
      <w:r w:rsidR="009662BC">
        <w:rPr>
          <w:rFonts w:hint="cs"/>
          <w:rtl/>
        </w:rPr>
        <w:t xml:space="preserve">م‌های مربیان بزرگ و دانشمندان برجسته دین در یافتن رویکرد تربیتی آنان بسیار </w:t>
      </w:r>
      <w:r w:rsidR="004512E8">
        <w:rPr>
          <w:rFonts w:hint="cs"/>
          <w:rtl/>
        </w:rPr>
        <w:t>مهم و قابل توجه است</w:t>
      </w:r>
      <w:r w:rsidR="00BB7C4E">
        <w:rPr>
          <w:rFonts w:hint="cs"/>
          <w:rtl/>
        </w:rPr>
        <w:t>.</w:t>
      </w:r>
    </w:p>
    <w:p w:rsidR="00BB7C4E" w:rsidRDefault="00BB7C4E" w:rsidP="00884BDE">
      <w:pPr>
        <w:ind w:firstLine="237"/>
        <w:rPr>
          <w:rFonts w:hint="cs"/>
          <w:rtl/>
        </w:rPr>
      </w:pPr>
    </w:p>
    <w:p w:rsidR="00BB7C4E" w:rsidRDefault="002706F2" w:rsidP="00884BDE">
      <w:pPr>
        <w:ind w:firstLine="237"/>
        <w:rPr>
          <w:rFonts w:hint="cs"/>
          <w:rtl/>
        </w:rPr>
      </w:pPr>
      <w:r>
        <w:rPr>
          <w:noProof/>
          <w:lang w:bidi="ar-SA"/>
        </w:rPr>
        <w:drawing>
          <wp:inline distT="0" distB="0" distL="0" distR="0">
            <wp:extent cx="5181600" cy="1036320"/>
            <wp:effectExtent l="0" t="38100" r="0" b="1143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B7C4E" w:rsidRDefault="00911E62" w:rsidP="00884BDE">
      <w:pPr>
        <w:ind w:firstLine="237"/>
        <w:rPr>
          <w:rFonts w:hint="cs"/>
          <w:rtl/>
        </w:rPr>
      </w:pPr>
      <w:r>
        <w:rPr>
          <w:rFonts w:hint="cs"/>
          <w:rtl/>
        </w:rPr>
        <w:t>برخی</w:t>
      </w:r>
      <w:r w:rsidR="00BB7C4E">
        <w:rPr>
          <w:rFonts w:hint="cs"/>
          <w:rtl/>
        </w:rPr>
        <w:t xml:space="preserve">، </w:t>
      </w:r>
      <w:r>
        <w:rPr>
          <w:rFonts w:hint="cs"/>
          <w:rtl/>
        </w:rPr>
        <w:t>از میان حوزه</w:t>
      </w:r>
      <w:r w:rsidR="004512E8">
        <w:rPr>
          <w:rFonts w:hint="cs"/>
          <w:rtl/>
        </w:rPr>
        <w:t xml:space="preserve">‌های </w:t>
      </w:r>
      <w:r>
        <w:rPr>
          <w:rFonts w:hint="cs"/>
          <w:rtl/>
        </w:rPr>
        <w:t>اخ</w:t>
      </w:r>
      <w:r w:rsidR="00D15EE0">
        <w:rPr>
          <w:rFonts w:hint="cs"/>
          <w:rtl/>
        </w:rPr>
        <w:t>لا</w:t>
      </w:r>
      <w:r>
        <w:rPr>
          <w:rFonts w:hint="cs"/>
          <w:rtl/>
        </w:rPr>
        <w:t>ق</w:t>
      </w:r>
      <w:r w:rsidR="00BB7C4E">
        <w:rPr>
          <w:rFonts w:hint="cs"/>
          <w:rtl/>
        </w:rPr>
        <w:t xml:space="preserve">، </w:t>
      </w:r>
      <w:r>
        <w:rPr>
          <w:rFonts w:hint="cs"/>
          <w:rtl/>
        </w:rPr>
        <w:t>بر اخ</w:t>
      </w:r>
      <w:r w:rsidR="00D15EE0">
        <w:rPr>
          <w:rFonts w:hint="cs"/>
          <w:rtl/>
        </w:rPr>
        <w:t>لا</w:t>
      </w:r>
      <w:r>
        <w:rPr>
          <w:rFonts w:hint="cs"/>
          <w:rtl/>
        </w:rPr>
        <w:t>ق بندگی پای فشرده و اخ</w:t>
      </w:r>
      <w:r w:rsidR="00D15EE0">
        <w:rPr>
          <w:rFonts w:hint="cs"/>
          <w:rtl/>
        </w:rPr>
        <w:t>لا</w:t>
      </w:r>
      <w:r>
        <w:rPr>
          <w:rFonts w:hint="cs"/>
          <w:rtl/>
        </w:rPr>
        <w:t>ق ارتباط با خدا را کانون تربیت انسان برشمرده‌اند</w:t>
      </w:r>
      <w:r w:rsidR="00BB7C4E">
        <w:rPr>
          <w:rFonts w:hint="cs"/>
          <w:rtl/>
        </w:rPr>
        <w:t xml:space="preserve">. </w:t>
      </w:r>
      <w:r>
        <w:rPr>
          <w:rFonts w:hint="cs"/>
          <w:rtl/>
        </w:rPr>
        <w:t>برخی راهبرد تحول خود را تربیت اجتماعی نهاده و اخ</w:t>
      </w:r>
      <w:r w:rsidR="00D15EE0">
        <w:rPr>
          <w:rFonts w:hint="cs"/>
          <w:rtl/>
        </w:rPr>
        <w:t>لا</w:t>
      </w:r>
      <w:r>
        <w:rPr>
          <w:rFonts w:hint="cs"/>
          <w:rtl/>
        </w:rPr>
        <w:t>ق اجتماعی را</w:t>
      </w:r>
      <w:r w:rsidR="0044761D">
        <w:rPr>
          <w:rFonts w:hint="cs"/>
          <w:rtl/>
        </w:rPr>
        <w:t xml:space="preserve"> </w:t>
      </w:r>
      <w:r>
        <w:rPr>
          <w:rFonts w:hint="cs"/>
          <w:rtl/>
        </w:rPr>
        <w:t xml:space="preserve">بر </w:t>
      </w:r>
      <w:r w:rsidR="0044761D">
        <w:rPr>
          <w:rFonts w:hint="cs"/>
          <w:rtl/>
        </w:rPr>
        <w:t>اخ</w:t>
      </w:r>
      <w:r w:rsidR="00D15EE0">
        <w:rPr>
          <w:rFonts w:hint="cs"/>
          <w:rtl/>
        </w:rPr>
        <w:t>لا</w:t>
      </w:r>
      <w:r w:rsidR="0044761D">
        <w:rPr>
          <w:rFonts w:hint="cs"/>
          <w:rtl/>
        </w:rPr>
        <w:t xml:space="preserve">ق بندگی </w:t>
      </w:r>
      <w:r>
        <w:rPr>
          <w:rFonts w:hint="cs"/>
          <w:rtl/>
        </w:rPr>
        <w:t xml:space="preserve">و </w:t>
      </w:r>
      <w:r w:rsidR="0044761D">
        <w:rPr>
          <w:rFonts w:hint="cs"/>
          <w:rtl/>
        </w:rPr>
        <w:t>اخ</w:t>
      </w:r>
      <w:r w:rsidR="00D15EE0">
        <w:rPr>
          <w:rFonts w:hint="cs"/>
          <w:rtl/>
        </w:rPr>
        <w:t>لا</w:t>
      </w:r>
      <w:r w:rsidR="0044761D">
        <w:rPr>
          <w:rFonts w:hint="cs"/>
          <w:rtl/>
        </w:rPr>
        <w:t>ق فردی ترجیح داده‌اند</w:t>
      </w:r>
      <w:r w:rsidR="00124A36">
        <w:rPr>
          <w:rFonts w:hint="cs"/>
          <w:rtl/>
        </w:rPr>
        <w:t>،</w:t>
      </w:r>
      <w:r w:rsidR="00BB7C4E">
        <w:rPr>
          <w:rFonts w:hint="cs"/>
          <w:rtl/>
        </w:rPr>
        <w:t xml:space="preserve"> </w:t>
      </w:r>
      <w:r>
        <w:rPr>
          <w:rFonts w:hint="cs"/>
          <w:rtl/>
        </w:rPr>
        <w:t>و کسانی نیز اخ</w:t>
      </w:r>
      <w:r w:rsidR="00D15EE0">
        <w:rPr>
          <w:rFonts w:hint="cs"/>
          <w:rtl/>
        </w:rPr>
        <w:t>لا</w:t>
      </w:r>
      <w:r>
        <w:rPr>
          <w:rFonts w:hint="cs"/>
          <w:rtl/>
        </w:rPr>
        <w:t>ق فردی را پایه گرفته و عملیات تربیت را از خوب و بد فردی آغاز کرده‌اند</w:t>
      </w:r>
      <w:r w:rsidR="00BB7C4E">
        <w:rPr>
          <w:rFonts w:hint="cs"/>
          <w:rtl/>
        </w:rPr>
        <w:t>.</w:t>
      </w:r>
    </w:p>
    <w:p w:rsidR="00BB7C4E" w:rsidRDefault="00E84CE9" w:rsidP="00884BDE">
      <w:pPr>
        <w:pStyle w:val="Heading2"/>
        <w:numPr>
          <w:ilvl w:val="0"/>
          <w:numId w:val="6"/>
        </w:numPr>
        <w:ind w:firstLine="237"/>
        <w:rPr>
          <w:rFonts w:hint="cs"/>
          <w:rtl/>
        </w:rPr>
      </w:pPr>
      <w:bookmarkStart w:id="3" w:name="_Toc271550392"/>
      <w:r>
        <w:rPr>
          <w:rFonts w:hint="cs"/>
          <w:rtl/>
        </w:rPr>
        <w:lastRenderedPageBreak/>
        <w:t>رویکرد</w:t>
      </w:r>
      <w:r w:rsidR="009E627C">
        <w:rPr>
          <w:rFonts w:hint="cs"/>
          <w:rtl/>
        </w:rPr>
        <w:t>های مبتنی بر</w:t>
      </w:r>
      <w:r>
        <w:rPr>
          <w:rFonts w:hint="cs"/>
          <w:rtl/>
        </w:rPr>
        <w:t xml:space="preserve"> اخ</w:t>
      </w:r>
      <w:r w:rsidR="00D15EE0">
        <w:rPr>
          <w:rFonts w:hint="cs"/>
          <w:rtl/>
        </w:rPr>
        <w:t>لا</w:t>
      </w:r>
      <w:r>
        <w:rPr>
          <w:rFonts w:hint="cs"/>
          <w:rtl/>
        </w:rPr>
        <w:t>ق اجتماعی</w:t>
      </w:r>
      <w:bookmarkEnd w:id="3"/>
    </w:p>
    <w:p w:rsidR="00BB7C4E" w:rsidRDefault="00E84CE9" w:rsidP="00884BDE">
      <w:pPr>
        <w:ind w:firstLine="237"/>
        <w:rPr>
          <w:rFonts w:hint="cs"/>
          <w:rtl/>
          <w:lang w:eastAsia="zh-CN"/>
        </w:rPr>
      </w:pPr>
      <w:r>
        <w:rPr>
          <w:rFonts w:hint="cs"/>
          <w:rtl/>
        </w:rPr>
        <w:t>پاره‌ای از راهبردهای تربیتی بر اخ</w:t>
      </w:r>
      <w:r w:rsidR="00D15EE0">
        <w:rPr>
          <w:rFonts w:hint="cs"/>
          <w:rtl/>
        </w:rPr>
        <w:t>لا</w:t>
      </w:r>
      <w:r>
        <w:rPr>
          <w:rFonts w:hint="cs"/>
          <w:rtl/>
        </w:rPr>
        <w:t>ق اجتماعی تمرکز یافته‌</w:t>
      </w:r>
      <w:r w:rsidR="00562798">
        <w:rPr>
          <w:rFonts w:hint="cs"/>
          <w:rtl/>
        </w:rPr>
        <w:t xml:space="preserve"> و معتقدند این گزینه</w:t>
      </w:r>
      <w:r w:rsidR="00BB7C4E">
        <w:rPr>
          <w:rFonts w:hint="cs"/>
          <w:rtl/>
        </w:rPr>
        <w:t xml:space="preserve">، </w:t>
      </w:r>
      <w:r w:rsidR="00562798">
        <w:rPr>
          <w:rFonts w:hint="cs"/>
          <w:rtl/>
        </w:rPr>
        <w:t xml:space="preserve">نقش محوری در تربیت انسان دارد به صورتی که اگر </w:t>
      </w:r>
      <w:r w:rsidR="00562798">
        <w:rPr>
          <w:rFonts w:hint="cs"/>
          <w:rtl/>
          <w:lang w:eastAsia="zh-CN"/>
        </w:rPr>
        <w:t>رابطه با سایر انسان‌ها اص</w:t>
      </w:r>
      <w:r w:rsidR="00D15EE0">
        <w:rPr>
          <w:rFonts w:hint="cs"/>
          <w:rtl/>
          <w:lang w:eastAsia="zh-CN"/>
        </w:rPr>
        <w:t>لا</w:t>
      </w:r>
      <w:r w:rsidR="00562798">
        <w:rPr>
          <w:rFonts w:hint="cs"/>
          <w:rtl/>
          <w:lang w:eastAsia="zh-CN"/>
        </w:rPr>
        <w:t>ح شود بسیاری از مشک</w:t>
      </w:r>
      <w:r w:rsidR="00D15EE0">
        <w:rPr>
          <w:rFonts w:hint="cs"/>
          <w:rtl/>
          <w:lang w:eastAsia="zh-CN"/>
        </w:rPr>
        <w:t>لا</w:t>
      </w:r>
      <w:r w:rsidR="00562798">
        <w:rPr>
          <w:rFonts w:hint="cs"/>
          <w:rtl/>
          <w:lang w:eastAsia="zh-CN"/>
        </w:rPr>
        <w:t>ت اخ</w:t>
      </w:r>
      <w:r w:rsidR="00D15EE0">
        <w:rPr>
          <w:rFonts w:hint="cs"/>
          <w:rtl/>
          <w:lang w:eastAsia="zh-CN"/>
        </w:rPr>
        <w:t>لا</w:t>
      </w:r>
      <w:r w:rsidR="00562798">
        <w:rPr>
          <w:rFonts w:hint="cs"/>
          <w:rtl/>
          <w:lang w:eastAsia="zh-CN"/>
        </w:rPr>
        <w:t>قی و تربیتی در دیگر حوزه‌های شخصیت انسان اص</w:t>
      </w:r>
      <w:r w:rsidR="00D15EE0">
        <w:rPr>
          <w:rFonts w:hint="cs"/>
          <w:rtl/>
          <w:lang w:eastAsia="zh-CN"/>
        </w:rPr>
        <w:t>لا</w:t>
      </w:r>
      <w:r w:rsidR="00562798">
        <w:rPr>
          <w:rFonts w:hint="cs"/>
          <w:rtl/>
          <w:lang w:eastAsia="zh-CN"/>
        </w:rPr>
        <w:t>ح خواهد شد</w:t>
      </w:r>
      <w:r w:rsidR="00BB7C4E">
        <w:rPr>
          <w:rFonts w:hint="cs"/>
          <w:rtl/>
          <w:lang w:eastAsia="zh-CN"/>
        </w:rPr>
        <w:t xml:space="preserve">. </w:t>
      </w:r>
      <w:r w:rsidR="00562798">
        <w:rPr>
          <w:rFonts w:hint="cs"/>
          <w:rtl/>
          <w:lang w:eastAsia="zh-CN"/>
        </w:rPr>
        <w:t>حتی رابطه با خدا نیز در پرتو این امر اص</w:t>
      </w:r>
      <w:r w:rsidR="00D15EE0">
        <w:rPr>
          <w:rFonts w:hint="cs"/>
          <w:rtl/>
          <w:lang w:eastAsia="zh-CN"/>
        </w:rPr>
        <w:t>لا</w:t>
      </w:r>
      <w:r w:rsidR="00562798">
        <w:rPr>
          <w:rFonts w:hint="cs"/>
          <w:rtl/>
          <w:lang w:eastAsia="zh-CN"/>
        </w:rPr>
        <w:t>ح می‌گردد</w:t>
      </w:r>
      <w:r w:rsidR="00BB7C4E">
        <w:rPr>
          <w:rFonts w:hint="cs"/>
          <w:rtl/>
          <w:lang w:eastAsia="zh-CN"/>
        </w:rPr>
        <w:t>.</w:t>
      </w:r>
    </w:p>
    <w:p w:rsidR="00BB7C4E" w:rsidRDefault="00562798" w:rsidP="00884BDE">
      <w:pPr>
        <w:pStyle w:val="a0"/>
        <w:ind w:firstLine="237"/>
        <w:rPr>
          <w:rFonts w:hint="cs"/>
          <w:rtl/>
          <w:lang w:eastAsia="zh-CN"/>
        </w:rPr>
      </w:pPr>
      <w:r>
        <w:rPr>
          <w:rFonts w:hint="cs"/>
          <w:rtl/>
          <w:lang w:eastAsia="zh-CN"/>
        </w:rPr>
        <w:t>اعدلوا هو اقرب للتقوی</w:t>
      </w:r>
      <w:r>
        <w:rPr>
          <w:rStyle w:val="FootnoteReference"/>
          <w:rtl/>
          <w:lang w:eastAsia="zh-CN"/>
        </w:rPr>
        <w:footnoteReference w:id="8"/>
      </w:r>
    </w:p>
    <w:p w:rsidR="00BB7C4E" w:rsidRDefault="00BC1DF3" w:rsidP="00884BDE">
      <w:pPr>
        <w:ind w:firstLine="237"/>
        <w:rPr>
          <w:rFonts w:hint="cs"/>
          <w:rtl/>
          <w:lang w:eastAsia="zh-CN"/>
        </w:rPr>
      </w:pPr>
      <w:r>
        <w:rPr>
          <w:rFonts w:hint="cs"/>
          <w:rtl/>
          <w:lang w:eastAsia="zh-CN"/>
        </w:rPr>
        <w:t xml:space="preserve">از این آیه شریفه برداشت شده که </w:t>
      </w:r>
      <w:r w:rsidR="00562798">
        <w:rPr>
          <w:rFonts w:hint="cs"/>
          <w:rtl/>
          <w:lang w:eastAsia="zh-CN"/>
        </w:rPr>
        <w:t xml:space="preserve">اگر با </w:t>
      </w:r>
      <w:r>
        <w:rPr>
          <w:rFonts w:hint="cs"/>
          <w:rtl/>
          <w:lang w:eastAsia="zh-CN"/>
        </w:rPr>
        <w:t>دیگران رابطه عاد</w:t>
      </w:r>
      <w:r w:rsidR="00D15EE0">
        <w:rPr>
          <w:rFonts w:hint="cs"/>
          <w:rtl/>
          <w:lang w:eastAsia="zh-CN"/>
        </w:rPr>
        <w:t>لا</w:t>
      </w:r>
      <w:r>
        <w:rPr>
          <w:rFonts w:hint="cs"/>
          <w:rtl/>
          <w:lang w:eastAsia="zh-CN"/>
        </w:rPr>
        <w:t>نه داشته باشیم</w:t>
      </w:r>
      <w:r w:rsidR="00562798">
        <w:rPr>
          <w:rFonts w:hint="cs"/>
          <w:rtl/>
          <w:lang w:eastAsia="zh-CN"/>
        </w:rPr>
        <w:t xml:space="preserve"> به تقوای الهی زودتر </w:t>
      </w:r>
      <w:r>
        <w:rPr>
          <w:rFonts w:hint="cs"/>
          <w:rtl/>
          <w:lang w:eastAsia="zh-CN"/>
        </w:rPr>
        <w:t>خواهیم رسید</w:t>
      </w:r>
      <w:r w:rsidR="00BB7C4E">
        <w:rPr>
          <w:rFonts w:hint="cs"/>
          <w:rtl/>
          <w:lang w:eastAsia="zh-CN"/>
        </w:rPr>
        <w:t xml:space="preserve">. </w:t>
      </w:r>
      <w:r w:rsidR="00562798">
        <w:rPr>
          <w:rFonts w:hint="cs"/>
          <w:rtl/>
          <w:lang w:eastAsia="zh-CN"/>
        </w:rPr>
        <w:t>بسیاری از بزرگان</w:t>
      </w:r>
      <w:r w:rsidR="00124A36">
        <w:rPr>
          <w:rFonts w:hint="cs"/>
          <w:rtl/>
          <w:lang w:eastAsia="zh-CN"/>
        </w:rPr>
        <w:t>ِ</w:t>
      </w:r>
      <w:r w:rsidR="00562798">
        <w:rPr>
          <w:rFonts w:hint="cs"/>
          <w:rtl/>
          <w:lang w:eastAsia="zh-CN"/>
        </w:rPr>
        <w:t xml:space="preserve"> </w:t>
      </w:r>
      <w:r>
        <w:rPr>
          <w:rFonts w:hint="cs"/>
          <w:rtl/>
          <w:lang w:eastAsia="zh-CN"/>
        </w:rPr>
        <w:t xml:space="preserve">تربیت </w:t>
      </w:r>
      <w:r w:rsidR="00562798">
        <w:rPr>
          <w:rFonts w:hint="cs"/>
          <w:rtl/>
          <w:lang w:eastAsia="zh-CN"/>
        </w:rPr>
        <w:t xml:space="preserve">و عرفان نیز به استناد کثیری از روایات </w:t>
      </w:r>
      <w:r>
        <w:rPr>
          <w:rFonts w:hint="cs"/>
          <w:rtl/>
          <w:lang w:eastAsia="zh-CN"/>
        </w:rPr>
        <w:t xml:space="preserve">شیعه </w:t>
      </w:r>
      <w:r w:rsidR="00562798">
        <w:rPr>
          <w:rFonts w:hint="cs"/>
          <w:rtl/>
          <w:lang w:eastAsia="zh-CN"/>
        </w:rPr>
        <w:t>بر احسان به مردم</w:t>
      </w:r>
      <w:r w:rsidR="00BB7C4E">
        <w:rPr>
          <w:rFonts w:hint="cs"/>
          <w:rtl/>
          <w:lang w:eastAsia="zh-CN"/>
        </w:rPr>
        <w:t xml:space="preserve">، </w:t>
      </w:r>
      <w:r w:rsidR="00562798">
        <w:rPr>
          <w:rFonts w:hint="cs"/>
          <w:rtl/>
          <w:lang w:eastAsia="zh-CN"/>
        </w:rPr>
        <w:t>خدمت به دیگران و قضای حوائج</w:t>
      </w:r>
      <w:r w:rsidR="00DC6FCB">
        <w:rPr>
          <w:rFonts w:hint="cs"/>
          <w:rtl/>
          <w:lang w:eastAsia="zh-CN"/>
        </w:rPr>
        <w:t xml:space="preserve"> مؤمن</w:t>
      </w:r>
      <w:r w:rsidR="00562798">
        <w:rPr>
          <w:rFonts w:hint="cs"/>
          <w:rtl/>
          <w:lang w:eastAsia="zh-CN"/>
        </w:rPr>
        <w:t>ان تأکید داشت</w:t>
      </w:r>
      <w:r>
        <w:rPr>
          <w:rFonts w:hint="cs"/>
          <w:rtl/>
          <w:lang w:eastAsia="zh-CN"/>
        </w:rPr>
        <w:t>ه‌ا</w:t>
      </w:r>
      <w:r w:rsidR="00562798">
        <w:rPr>
          <w:rFonts w:hint="cs"/>
          <w:rtl/>
          <w:lang w:eastAsia="zh-CN"/>
        </w:rPr>
        <w:t>ند</w:t>
      </w:r>
      <w:r w:rsidR="00BB7C4E">
        <w:rPr>
          <w:rFonts w:hint="cs"/>
          <w:rtl/>
          <w:lang w:eastAsia="zh-CN"/>
        </w:rPr>
        <w:t>.</w:t>
      </w:r>
    </w:p>
    <w:p w:rsidR="00BB7C4E" w:rsidRDefault="00562798" w:rsidP="00884BDE">
      <w:pPr>
        <w:ind w:firstLine="237"/>
        <w:rPr>
          <w:rFonts w:hint="cs"/>
          <w:rtl/>
        </w:rPr>
      </w:pPr>
      <w:r>
        <w:rPr>
          <w:rFonts w:hint="cs"/>
          <w:rtl/>
        </w:rPr>
        <w:t>کسانی که اخ</w:t>
      </w:r>
      <w:r w:rsidR="00D15EE0">
        <w:rPr>
          <w:rFonts w:hint="cs"/>
          <w:rtl/>
        </w:rPr>
        <w:t>لا</w:t>
      </w:r>
      <w:r>
        <w:rPr>
          <w:rFonts w:hint="cs"/>
          <w:rtl/>
        </w:rPr>
        <w:t xml:space="preserve">ق اجتماعی را </w:t>
      </w:r>
      <w:r w:rsidR="00BC1DF3">
        <w:rPr>
          <w:rFonts w:hint="cs"/>
          <w:rtl/>
        </w:rPr>
        <w:t xml:space="preserve">در مقام تربیت </w:t>
      </w:r>
      <w:r>
        <w:rPr>
          <w:rFonts w:hint="cs"/>
          <w:rtl/>
        </w:rPr>
        <w:t>ترجیح داده‌اند خود رویکردهای مختلفی دارند</w:t>
      </w:r>
      <w:r w:rsidR="00BB7C4E">
        <w:rPr>
          <w:rFonts w:hint="cs"/>
          <w:rtl/>
        </w:rPr>
        <w:t xml:space="preserve">. </w:t>
      </w:r>
      <w:r w:rsidR="00E84CE9">
        <w:rPr>
          <w:rFonts w:hint="cs"/>
          <w:rtl/>
        </w:rPr>
        <w:t>اکنون به معرفی مختصر این رویکردها می‌پردازیم</w:t>
      </w:r>
      <w:r w:rsidR="00BB7C4E">
        <w:rPr>
          <w:rFonts w:hint="cs"/>
          <w:rtl/>
        </w:rPr>
        <w:t>:</w:t>
      </w:r>
    </w:p>
    <w:p w:rsidR="00BB7C4E" w:rsidRDefault="00874E15" w:rsidP="00884BDE">
      <w:pPr>
        <w:pStyle w:val="Heading3"/>
        <w:ind w:firstLine="237"/>
        <w:rPr>
          <w:rFonts w:hint="cs"/>
          <w:rtl/>
        </w:rPr>
      </w:pPr>
      <w:bookmarkStart w:id="4" w:name="_Toc271550393"/>
      <w:r>
        <w:rPr>
          <w:rFonts w:hint="cs"/>
          <w:rtl/>
        </w:rPr>
        <w:t>جوانمردی</w:t>
      </w:r>
      <w:bookmarkEnd w:id="4"/>
    </w:p>
    <w:p w:rsidR="00BB7C4E" w:rsidRDefault="0026084E" w:rsidP="00884BDE">
      <w:pPr>
        <w:ind w:firstLine="237"/>
        <w:rPr>
          <w:rFonts w:hint="cs"/>
          <w:rtl/>
        </w:rPr>
      </w:pPr>
      <w:r>
        <w:rPr>
          <w:rFonts w:hint="cs"/>
          <w:rtl/>
        </w:rPr>
        <w:t xml:space="preserve">آیین </w:t>
      </w:r>
      <w:r w:rsidR="001549FD" w:rsidRPr="00AE28BF">
        <w:rPr>
          <w:rFonts w:hint="cs"/>
          <w:b/>
          <w:bCs/>
          <w:rtl/>
        </w:rPr>
        <w:t>فتوت</w:t>
      </w:r>
      <w:r w:rsidR="001549FD">
        <w:rPr>
          <w:rFonts w:hint="cs"/>
          <w:rtl/>
        </w:rPr>
        <w:t xml:space="preserve"> </w:t>
      </w:r>
      <w:r w:rsidR="00AE28BF">
        <w:rPr>
          <w:rFonts w:hint="cs"/>
          <w:rtl/>
        </w:rPr>
        <w:t xml:space="preserve">و </w:t>
      </w:r>
      <w:r w:rsidR="00AE28BF" w:rsidRPr="00AE28BF">
        <w:rPr>
          <w:rFonts w:hint="cs"/>
          <w:b/>
          <w:bCs/>
          <w:rtl/>
        </w:rPr>
        <w:t>جوانمردی</w:t>
      </w:r>
      <w:r w:rsidR="00AE28BF">
        <w:rPr>
          <w:rFonts w:hint="cs"/>
          <w:rtl/>
        </w:rPr>
        <w:t xml:space="preserve"> </w:t>
      </w:r>
      <w:r w:rsidR="001549FD">
        <w:rPr>
          <w:rFonts w:hint="cs"/>
          <w:rtl/>
        </w:rPr>
        <w:t>بر اخ</w:t>
      </w:r>
      <w:r w:rsidR="00D15EE0">
        <w:rPr>
          <w:rFonts w:hint="cs"/>
          <w:rtl/>
        </w:rPr>
        <w:t>لا</w:t>
      </w:r>
      <w:r w:rsidR="001549FD">
        <w:rPr>
          <w:rFonts w:hint="cs"/>
          <w:rtl/>
        </w:rPr>
        <w:t xml:space="preserve">ق اجتماعی </w:t>
      </w:r>
      <w:r>
        <w:rPr>
          <w:rFonts w:hint="cs"/>
          <w:rtl/>
        </w:rPr>
        <w:t xml:space="preserve">تأکید ورزیده و </w:t>
      </w:r>
      <w:r w:rsidR="00BC1DF3">
        <w:rPr>
          <w:rFonts w:hint="cs"/>
          <w:rtl/>
        </w:rPr>
        <w:t xml:space="preserve">از </w:t>
      </w:r>
      <w:r w:rsidR="00D15EE0">
        <w:rPr>
          <w:rFonts w:hint="cs"/>
          <w:rtl/>
        </w:rPr>
        <w:t>لا</w:t>
      </w:r>
      <w:r w:rsidR="00BC1DF3">
        <w:rPr>
          <w:rFonts w:hint="cs"/>
          <w:rtl/>
        </w:rPr>
        <w:t>ب</w:t>
      </w:r>
      <w:r w:rsidR="00D15EE0">
        <w:rPr>
          <w:rFonts w:hint="cs"/>
          <w:rtl/>
        </w:rPr>
        <w:t>لا</w:t>
      </w:r>
      <w:r w:rsidR="00BC1DF3">
        <w:rPr>
          <w:rFonts w:hint="cs"/>
          <w:rtl/>
        </w:rPr>
        <w:t>ی انبوه گزاره‌های اجتماعی اخ</w:t>
      </w:r>
      <w:r w:rsidR="00D15EE0">
        <w:rPr>
          <w:rFonts w:hint="cs"/>
          <w:rtl/>
        </w:rPr>
        <w:t>لا</w:t>
      </w:r>
      <w:r w:rsidR="00BC1DF3">
        <w:rPr>
          <w:rFonts w:hint="cs"/>
          <w:rtl/>
        </w:rPr>
        <w:t>ق</w:t>
      </w:r>
      <w:r w:rsidR="00BB7C4E">
        <w:rPr>
          <w:rFonts w:hint="cs"/>
          <w:rtl/>
        </w:rPr>
        <w:t xml:space="preserve">، </w:t>
      </w:r>
      <w:r w:rsidR="0044761D">
        <w:rPr>
          <w:rFonts w:hint="cs"/>
          <w:rtl/>
        </w:rPr>
        <w:t xml:space="preserve">این </w:t>
      </w:r>
      <w:r w:rsidR="001549FD">
        <w:rPr>
          <w:rFonts w:hint="cs"/>
          <w:rtl/>
        </w:rPr>
        <w:t xml:space="preserve">گزاره </w:t>
      </w:r>
      <w:r>
        <w:rPr>
          <w:rFonts w:hint="cs"/>
          <w:rtl/>
        </w:rPr>
        <w:t>محوری را برجسته ساخته است</w:t>
      </w:r>
      <w:r w:rsidR="00BB7C4E">
        <w:rPr>
          <w:rFonts w:hint="cs"/>
          <w:rtl/>
        </w:rPr>
        <w:t>؛ «</w:t>
      </w:r>
      <w:r w:rsidR="001549FD" w:rsidRPr="00AE28BF">
        <w:rPr>
          <w:rFonts w:hint="cs"/>
          <w:b/>
          <w:bCs/>
          <w:rtl/>
        </w:rPr>
        <w:t>مرد باش</w:t>
      </w:r>
      <w:r w:rsidR="00BB7C4E">
        <w:rPr>
          <w:rFonts w:hint="cs"/>
          <w:b/>
          <w:bCs/>
          <w:rtl/>
        </w:rPr>
        <w:t xml:space="preserve">، </w:t>
      </w:r>
      <w:r w:rsidR="001549FD" w:rsidRPr="00AE28BF">
        <w:rPr>
          <w:rFonts w:hint="cs"/>
          <w:b/>
          <w:bCs/>
          <w:rtl/>
        </w:rPr>
        <w:t>نامردی نکن</w:t>
      </w:r>
      <w:r w:rsidR="00BB7C4E">
        <w:rPr>
          <w:rFonts w:hint="cs"/>
          <w:rtl/>
        </w:rPr>
        <w:t xml:space="preserve">.» </w:t>
      </w:r>
      <w:r>
        <w:rPr>
          <w:rFonts w:hint="cs"/>
          <w:rtl/>
        </w:rPr>
        <w:t>اصحاب این رویکرد ت</w:t>
      </w:r>
      <w:r w:rsidR="00D15EE0">
        <w:rPr>
          <w:rFonts w:hint="cs"/>
          <w:rtl/>
        </w:rPr>
        <w:t>لا</w:t>
      </w:r>
      <w:r>
        <w:rPr>
          <w:rFonts w:hint="cs"/>
          <w:rtl/>
        </w:rPr>
        <w:t>ش کرده‌اند</w:t>
      </w:r>
      <w:r w:rsidR="001549FD">
        <w:rPr>
          <w:rFonts w:hint="cs"/>
          <w:rtl/>
        </w:rPr>
        <w:t xml:space="preserve"> از این گزاره </w:t>
      </w:r>
      <w:r>
        <w:rPr>
          <w:rFonts w:hint="cs"/>
          <w:rtl/>
        </w:rPr>
        <w:t>محوری</w:t>
      </w:r>
      <w:r w:rsidR="00BB7C4E">
        <w:rPr>
          <w:rFonts w:hint="cs"/>
          <w:rtl/>
        </w:rPr>
        <w:t xml:space="preserve">، </w:t>
      </w:r>
      <w:r w:rsidR="001549FD">
        <w:rPr>
          <w:rFonts w:hint="cs"/>
          <w:rtl/>
        </w:rPr>
        <w:t xml:space="preserve">همه </w:t>
      </w:r>
      <w:r>
        <w:rPr>
          <w:rFonts w:hint="cs"/>
          <w:rtl/>
        </w:rPr>
        <w:t>فضایل اخ</w:t>
      </w:r>
      <w:r w:rsidR="00D15EE0">
        <w:rPr>
          <w:rFonts w:hint="cs"/>
          <w:rtl/>
        </w:rPr>
        <w:t>لا</w:t>
      </w:r>
      <w:r>
        <w:rPr>
          <w:rFonts w:hint="cs"/>
          <w:rtl/>
        </w:rPr>
        <w:t>قی را استخراج کنند و این فضیلت را باب تحلی به فضائل دیگر مانند</w:t>
      </w:r>
      <w:r w:rsidR="001549FD">
        <w:rPr>
          <w:rFonts w:hint="cs"/>
          <w:rtl/>
        </w:rPr>
        <w:t xml:space="preserve"> </w:t>
      </w:r>
      <w:r w:rsidR="00410FED">
        <w:rPr>
          <w:rFonts w:hint="cs"/>
          <w:rtl/>
        </w:rPr>
        <w:t>بزرگواری</w:t>
      </w:r>
      <w:r w:rsidR="00BB7C4E">
        <w:rPr>
          <w:rFonts w:hint="cs"/>
          <w:rtl/>
        </w:rPr>
        <w:t xml:space="preserve">، </w:t>
      </w:r>
      <w:r w:rsidR="00410FED">
        <w:rPr>
          <w:rFonts w:hint="cs"/>
          <w:rtl/>
        </w:rPr>
        <w:t>بزرگ‌منشی</w:t>
      </w:r>
      <w:r w:rsidR="00BB7C4E">
        <w:rPr>
          <w:rFonts w:hint="cs"/>
          <w:rtl/>
        </w:rPr>
        <w:t xml:space="preserve">، </w:t>
      </w:r>
      <w:r w:rsidR="001549FD">
        <w:rPr>
          <w:rFonts w:hint="cs"/>
          <w:rtl/>
        </w:rPr>
        <w:t>کرم</w:t>
      </w:r>
      <w:r w:rsidR="00BB7C4E">
        <w:rPr>
          <w:rFonts w:hint="cs"/>
          <w:rtl/>
        </w:rPr>
        <w:t xml:space="preserve">، </w:t>
      </w:r>
      <w:r w:rsidR="001549FD">
        <w:rPr>
          <w:rFonts w:hint="cs"/>
          <w:rtl/>
        </w:rPr>
        <w:t>سخاوت</w:t>
      </w:r>
      <w:r w:rsidR="00BB7C4E">
        <w:rPr>
          <w:rFonts w:hint="cs"/>
          <w:rtl/>
        </w:rPr>
        <w:t xml:space="preserve">، </w:t>
      </w:r>
      <w:r w:rsidR="001549FD">
        <w:rPr>
          <w:rFonts w:hint="cs"/>
          <w:rtl/>
        </w:rPr>
        <w:t>شجاعت</w:t>
      </w:r>
      <w:r w:rsidR="00BB7C4E">
        <w:rPr>
          <w:rFonts w:hint="cs"/>
          <w:rtl/>
        </w:rPr>
        <w:t xml:space="preserve">، </w:t>
      </w:r>
      <w:r w:rsidR="001549FD">
        <w:rPr>
          <w:rFonts w:hint="cs"/>
          <w:rtl/>
        </w:rPr>
        <w:t>غیرت</w:t>
      </w:r>
      <w:r w:rsidR="00BB7C4E">
        <w:rPr>
          <w:rFonts w:hint="cs"/>
          <w:rtl/>
        </w:rPr>
        <w:t xml:space="preserve">، </w:t>
      </w:r>
      <w:r>
        <w:rPr>
          <w:rFonts w:hint="cs"/>
          <w:rtl/>
        </w:rPr>
        <w:t>ایثار</w:t>
      </w:r>
      <w:r w:rsidR="00BB7C4E">
        <w:rPr>
          <w:rFonts w:hint="cs"/>
          <w:rtl/>
        </w:rPr>
        <w:t xml:space="preserve">، </w:t>
      </w:r>
      <w:r w:rsidR="00410FED">
        <w:rPr>
          <w:rFonts w:hint="cs"/>
          <w:rtl/>
        </w:rPr>
        <w:t>مدارا</w:t>
      </w:r>
      <w:r w:rsidR="00BB7C4E">
        <w:rPr>
          <w:rFonts w:hint="cs"/>
          <w:rtl/>
        </w:rPr>
        <w:t xml:space="preserve">، </w:t>
      </w:r>
      <w:r w:rsidR="00410FED">
        <w:rPr>
          <w:rFonts w:hint="cs"/>
          <w:rtl/>
        </w:rPr>
        <w:t>مردم‌نوازی</w:t>
      </w:r>
      <w:r w:rsidR="00BB7C4E">
        <w:rPr>
          <w:rFonts w:hint="cs"/>
          <w:rtl/>
        </w:rPr>
        <w:t xml:space="preserve">، </w:t>
      </w:r>
      <w:r w:rsidR="001B6F16">
        <w:rPr>
          <w:rFonts w:hint="cs"/>
          <w:rtl/>
        </w:rPr>
        <w:t>عیب‌پوشی</w:t>
      </w:r>
      <w:r w:rsidR="00BB7C4E">
        <w:rPr>
          <w:rFonts w:hint="cs"/>
          <w:rtl/>
        </w:rPr>
        <w:t xml:space="preserve">، </w:t>
      </w:r>
      <w:r w:rsidR="001B6F16">
        <w:rPr>
          <w:rFonts w:hint="cs"/>
          <w:rtl/>
        </w:rPr>
        <w:t>عفو</w:t>
      </w:r>
      <w:r w:rsidR="00BB7C4E">
        <w:rPr>
          <w:rFonts w:hint="cs"/>
          <w:rtl/>
        </w:rPr>
        <w:t xml:space="preserve">، </w:t>
      </w:r>
      <w:r w:rsidR="001B6F16">
        <w:rPr>
          <w:rFonts w:hint="cs"/>
          <w:rtl/>
        </w:rPr>
        <w:t>امانت‌داری</w:t>
      </w:r>
      <w:r w:rsidR="00BB7C4E">
        <w:rPr>
          <w:rFonts w:hint="cs"/>
          <w:rtl/>
        </w:rPr>
        <w:t xml:space="preserve">، </w:t>
      </w:r>
      <w:r w:rsidR="0004227C">
        <w:rPr>
          <w:rFonts w:hint="cs"/>
          <w:rtl/>
        </w:rPr>
        <w:t>صداقت</w:t>
      </w:r>
      <w:r w:rsidR="00BB7C4E">
        <w:rPr>
          <w:rFonts w:hint="cs"/>
          <w:rtl/>
        </w:rPr>
        <w:t xml:space="preserve">، </w:t>
      </w:r>
      <w:r w:rsidR="00410FED">
        <w:rPr>
          <w:rFonts w:hint="cs"/>
          <w:rtl/>
        </w:rPr>
        <w:t xml:space="preserve">حمایت </w:t>
      </w:r>
      <w:r w:rsidR="001549FD">
        <w:rPr>
          <w:rFonts w:hint="cs"/>
          <w:rtl/>
        </w:rPr>
        <w:t>از مظلوم</w:t>
      </w:r>
      <w:r w:rsidR="00BB7C4E">
        <w:rPr>
          <w:rFonts w:hint="cs"/>
          <w:rtl/>
        </w:rPr>
        <w:t xml:space="preserve">، </w:t>
      </w:r>
      <w:r w:rsidR="00410FED">
        <w:rPr>
          <w:rFonts w:hint="cs"/>
          <w:rtl/>
        </w:rPr>
        <w:t>مقاومت در برابر ظالم</w:t>
      </w:r>
      <w:r w:rsidR="00BB7C4E">
        <w:rPr>
          <w:rFonts w:hint="cs"/>
          <w:rtl/>
        </w:rPr>
        <w:t xml:space="preserve">، </w:t>
      </w:r>
      <w:r w:rsidR="00410FED">
        <w:rPr>
          <w:rFonts w:hint="cs"/>
          <w:rtl/>
        </w:rPr>
        <w:t xml:space="preserve">ترحم بر ضعیفان و اعانت بی‌نوایان </w:t>
      </w:r>
      <w:r>
        <w:rPr>
          <w:rFonts w:hint="cs"/>
          <w:rtl/>
        </w:rPr>
        <w:t>دانسته‌اند</w:t>
      </w:r>
      <w:r w:rsidR="00BB7C4E">
        <w:rPr>
          <w:rFonts w:hint="cs"/>
          <w:rtl/>
        </w:rPr>
        <w:t xml:space="preserve">. </w:t>
      </w:r>
      <w:r w:rsidR="001549FD">
        <w:rPr>
          <w:rFonts w:hint="cs"/>
          <w:rtl/>
        </w:rPr>
        <w:t xml:space="preserve">حتی </w:t>
      </w:r>
      <w:r w:rsidR="00FA6D7F">
        <w:rPr>
          <w:rFonts w:hint="cs"/>
          <w:rtl/>
        </w:rPr>
        <w:t xml:space="preserve">مناسبات </w:t>
      </w:r>
      <w:r>
        <w:rPr>
          <w:rFonts w:hint="cs"/>
          <w:rtl/>
        </w:rPr>
        <w:t xml:space="preserve">میان عبد و مولی را از این </w:t>
      </w:r>
      <w:r w:rsidR="00FA6D7F">
        <w:rPr>
          <w:rFonts w:hint="cs"/>
          <w:rtl/>
        </w:rPr>
        <w:t>دریچه</w:t>
      </w:r>
      <w:r>
        <w:rPr>
          <w:rFonts w:hint="cs"/>
          <w:rtl/>
        </w:rPr>
        <w:t xml:space="preserve"> تبیین کرده‌اند که</w:t>
      </w:r>
      <w:r w:rsidR="00BB7C4E">
        <w:rPr>
          <w:rFonts w:hint="cs"/>
          <w:rtl/>
        </w:rPr>
        <w:t xml:space="preserve"> «</w:t>
      </w:r>
      <w:r>
        <w:rPr>
          <w:rFonts w:hint="cs"/>
          <w:rtl/>
        </w:rPr>
        <w:t xml:space="preserve">نعمت خدا خوردن و معصیتش نمودن اوج </w:t>
      </w:r>
      <w:r w:rsidRPr="00410FED">
        <w:rPr>
          <w:rFonts w:hint="cs"/>
          <w:b/>
          <w:bCs/>
          <w:rtl/>
        </w:rPr>
        <w:t>ناجوانمردی</w:t>
      </w:r>
      <w:r>
        <w:rPr>
          <w:rFonts w:hint="cs"/>
          <w:rtl/>
        </w:rPr>
        <w:t xml:space="preserve"> و </w:t>
      </w:r>
      <w:r w:rsidR="00810F14">
        <w:rPr>
          <w:rFonts w:hint="cs"/>
          <w:rtl/>
        </w:rPr>
        <w:t>نمک‌</w:t>
      </w:r>
      <w:r w:rsidR="001549FD">
        <w:rPr>
          <w:rFonts w:hint="cs"/>
          <w:rtl/>
        </w:rPr>
        <w:t>ن</w:t>
      </w:r>
      <w:r>
        <w:rPr>
          <w:rFonts w:hint="cs"/>
          <w:rtl/>
        </w:rPr>
        <w:t>اشناسی است</w:t>
      </w:r>
      <w:r w:rsidR="00FA6D7F">
        <w:rPr>
          <w:rStyle w:val="FootnoteReference"/>
          <w:rtl/>
        </w:rPr>
        <w:footnoteReference w:id="9"/>
      </w:r>
      <w:r w:rsidR="00BB7C4E">
        <w:rPr>
          <w:rFonts w:hint="cs"/>
          <w:rtl/>
        </w:rPr>
        <w:t xml:space="preserve">». </w:t>
      </w:r>
      <w:r w:rsidR="009D7BD9">
        <w:rPr>
          <w:rFonts w:hint="cs"/>
          <w:rtl/>
        </w:rPr>
        <w:t>اصحاب این رویکرد خود را به حضرت رسول</w:t>
      </w:r>
      <w:r w:rsidR="00BB7C4E">
        <w:rPr>
          <w:rFonts w:hint="cs"/>
          <w:rtl/>
        </w:rPr>
        <w:t xml:space="preserve"> (</w:t>
      </w:r>
      <w:r w:rsidR="00DE48C1">
        <w:rPr>
          <w:rFonts w:hint="cs"/>
          <w:rtl/>
        </w:rPr>
        <w:t>ص</w:t>
      </w:r>
      <w:r w:rsidR="00BB7C4E">
        <w:rPr>
          <w:rFonts w:hint="cs"/>
          <w:rtl/>
        </w:rPr>
        <w:t xml:space="preserve">) </w:t>
      </w:r>
      <w:r w:rsidR="009D7BD9">
        <w:rPr>
          <w:rFonts w:hint="cs"/>
          <w:rtl/>
        </w:rPr>
        <w:t>و امیر</w:t>
      </w:r>
      <w:r w:rsidR="00DC6FCB">
        <w:rPr>
          <w:rFonts w:hint="cs"/>
          <w:rtl/>
        </w:rPr>
        <w:t xml:space="preserve"> مؤمن</w:t>
      </w:r>
      <w:r w:rsidR="009D7BD9">
        <w:rPr>
          <w:rFonts w:hint="cs"/>
          <w:rtl/>
        </w:rPr>
        <w:t>ان</w:t>
      </w:r>
      <w:r w:rsidR="00BB7C4E">
        <w:rPr>
          <w:rFonts w:hint="cs"/>
          <w:rtl/>
        </w:rPr>
        <w:t xml:space="preserve"> (</w:t>
      </w:r>
      <w:r w:rsidR="00DE48C1">
        <w:rPr>
          <w:rFonts w:hint="cs"/>
          <w:rtl/>
        </w:rPr>
        <w:t>ع</w:t>
      </w:r>
      <w:r w:rsidR="00BB7C4E">
        <w:rPr>
          <w:rFonts w:hint="cs"/>
          <w:rtl/>
        </w:rPr>
        <w:t xml:space="preserve">) </w:t>
      </w:r>
      <w:r w:rsidR="009D7BD9">
        <w:rPr>
          <w:rFonts w:hint="cs"/>
          <w:rtl/>
        </w:rPr>
        <w:t>منتسب می‌دانند</w:t>
      </w:r>
      <w:r w:rsidR="00BB7C4E">
        <w:rPr>
          <w:rFonts w:hint="cs"/>
          <w:rtl/>
        </w:rPr>
        <w:t xml:space="preserve">. </w:t>
      </w:r>
      <w:r w:rsidR="009D7BD9">
        <w:rPr>
          <w:rFonts w:hint="cs"/>
          <w:rtl/>
        </w:rPr>
        <w:t>پیامبر اکرم</w:t>
      </w:r>
      <w:r w:rsidR="00BB7C4E">
        <w:rPr>
          <w:rFonts w:hint="cs"/>
          <w:rtl/>
        </w:rPr>
        <w:t xml:space="preserve"> (</w:t>
      </w:r>
      <w:r w:rsidR="00DE48C1">
        <w:rPr>
          <w:rFonts w:hint="cs"/>
          <w:rtl/>
        </w:rPr>
        <w:t>ص</w:t>
      </w:r>
      <w:r w:rsidR="00BB7C4E">
        <w:rPr>
          <w:rFonts w:hint="cs"/>
          <w:rtl/>
        </w:rPr>
        <w:t xml:space="preserve">) </w:t>
      </w:r>
      <w:r w:rsidR="009D7BD9">
        <w:rPr>
          <w:rFonts w:hint="cs"/>
          <w:rtl/>
        </w:rPr>
        <w:t>قبل از بعثت در حلف الفضول</w:t>
      </w:r>
      <w:r w:rsidR="00BB7C4E">
        <w:rPr>
          <w:rFonts w:hint="cs"/>
          <w:rtl/>
        </w:rPr>
        <w:t xml:space="preserve"> (</w:t>
      </w:r>
      <w:r w:rsidR="009D7BD9">
        <w:rPr>
          <w:rFonts w:hint="cs"/>
          <w:rtl/>
        </w:rPr>
        <w:t>پیمان جوانمردان</w:t>
      </w:r>
      <w:r w:rsidR="00BB7C4E">
        <w:rPr>
          <w:rFonts w:hint="cs"/>
          <w:rtl/>
        </w:rPr>
        <w:t xml:space="preserve">) </w:t>
      </w:r>
      <w:r w:rsidR="009D7BD9">
        <w:rPr>
          <w:rFonts w:hint="cs"/>
          <w:rtl/>
        </w:rPr>
        <w:t>شرکت داشت که جوانمردان مکه برای دادرسی بی‌نوایان تشکیل داده بودند</w:t>
      </w:r>
      <w:r w:rsidR="00BB7C4E">
        <w:rPr>
          <w:rFonts w:hint="cs"/>
          <w:rtl/>
        </w:rPr>
        <w:t xml:space="preserve">. </w:t>
      </w:r>
      <w:r w:rsidR="009D7BD9">
        <w:rPr>
          <w:rFonts w:hint="cs"/>
          <w:rtl/>
        </w:rPr>
        <w:t>در فتوت بهترین مثال</w:t>
      </w:r>
      <w:r w:rsidR="00DE48C1">
        <w:rPr>
          <w:rFonts w:hint="cs"/>
          <w:rtl/>
        </w:rPr>
        <w:t>ِ</w:t>
      </w:r>
      <w:r w:rsidR="009D7BD9">
        <w:rPr>
          <w:rFonts w:hint="cs"/>
          <w:rtl/>
        </w:rPr>
        <w:t xml:space="preserve"> یک فتای حقیقی و کامل</w:t>
      </w:r>
      <w:r w:rsidR="00BB7C4E">
        <w:rPr>
          <w:rFonts w:hint="cs"/>
          <w:rtl/>
        </w:rPr>
        <w:t xml:space="preserve">، </w:t>
      </w:r>
      <w:r w:rsidR="009D7BD9">
        <w:rPr>
          <w:rFonts w:hint="cs"/>
          <w:rtl/>
        </w:rPr>
        <w:t>امیر</w:t>
      </w:r>
      <w:r w:rsidR="00DC6FCB">
        <w:rPr>
          <w:rFonts w:hint="cs"/>
          <w:rtl/>
        </w:rPr>
        <w:t xml:space="preserve"> مؤمن</w:t>
      </w:r>
      <w:r w:rsidR="009D7BD9">
        <w:rPr>
          <w:rFonts w:hint="cs"/>
          <w:rtl/>
        </w:rPr>
        <w:t>ان علی</w:t>
      </w:r>
      <w:r w:rsidR="00BB7C4E">
        <w:rPr>
          <w:rFonts w:hint="cs"/>
          <w:rtl/>
        </w:rPr>
        <w:t xml:space="preserve"> (</w:t>
      </w:r>
      <w:r w:rsidR="009D7BD9">
        <w:rPr>
          <w:rFonts w:hint="cs"/>
          <w:rtl/>
        </w:rPr>
        <w:t>ع</w:t>
      </w:r>
      <w:r w:rsidR="00BB7C4E">
        <w:rPr>
          <w:rFonts w:hint="cs"/>
          <w:rtl/>
        </w:rPr>
        <w:t xml:space="preserve">) </w:t>
      </w:r>
      <w:r w:rsidR="009D7BD9">
        <w:rPr>
          <w:rFonts w:hint="cs"/>
          <w:rtl/>
        </w:rPr>
        <w:t>است که همه سلسله‌های فتوت اس</w:t>
      </w:r>
      <w:r w:rsidR="00D15EE0">
        <w:rPr>
          <w:rFonts w:hint="cs"/>
          <w:rtl/>
        </w:rPr>
        <w:t>لا</w:t>
      </w:r>
      <w:r w:rsidR="009D7BD9">
        <w:rPr>
          <w:rFonts w:hint="cs"/>
          <w:rtl/>
        </w:rPr>
        <w:t>می به او می‌پیوندند و شخص آن رادمرد را</w:t>
      </w:r>
      <w:r w:rsidR="00BB7C4E">
        <w:rPr>
          <w:rFonts w:hint="cs"/>
          <w:rtl/>
        </w:rPr>
        <w:t xml:space="preserve"> «</w:t>
      </w:r>
      <w:r w:rsidR="009D7BD9">
        <w:rPr>
          <w:rFonts w:hint="cs"/>
          <w:rtl/>
        </w:rPr>
        <w:t>منبع عین فتوت و معدن جود و مروت</w:t>
      </w:r>
      <w:r w:rsidR="009D7BD9">
        <w:rPr>
          <w:rStyle w:val="FootnoteReference"/>
          <w:rtl/>
        </w:rPr>
        <w:footnoteReference w:id="10"/>
      </w:r>
      <w:r w:rsidR="00BB7C4E">
        <w:rPr>
          <w:rFonts w:hint="cs"/>
          <w:rtl/>
        </w:rPr>
        <w:t xml:space="preserve">» </w:t>
      </w:r>
      <w:r w:rsidR="009D7BD9">
        <w:rPr>
          <w:rFonts w:hint="cs"/>
          <w:rtl/>
        </w:rPr>
        <w:t>و</w:t>
      </w:r>
      <w:r w:rsidR="00BB7C4E">
        <w:rPr>
          <w:rFonts w:hint="cs"/>
          <w:rtl/>
        </w:rPr>
        <w:t xml:space="preserve"> «</w:t>
      </w:r>
      <w:r w:rsidR="009D7BD9">
        <w:rPr>
          <w:rFonts w:hint="cs"/>
          <w:rtl/>
        </w:rPr>
        <w:t>قطب مدار فتوت</w:t>
      </w:r>
      <w:r w:rsidR="00BB7C4E">
        <w:rPr>
          <w:rFonts w:hint="cs"/>
          <w:rtl/>
        </w:rPr>
        <w:t xml:space="preserve">» </w:t>
      </w:r>
      <w:r w:rsidR="009D7BD9">
        <w:rPr>
          <w:rFonts w:hint="cs"/>
          <w:rtl/>
        </w:rPr>
        <w:t>می‌شمارند</w:t>
      </w:r>
      <w:r w:rsidR="00BB7C4E">
        <w:rPr>
          <w:rFonts w:hint="cs"/>
          <w:rtl/>
        </w:rPr>
        <w:t xml:space="preserve">. </w:t>
      </w:r>
      <w:r w:rsidR="00DE48C1">
        <w:rPr>
          <w:rFonts w:hint="cs"/>
          <w:rtl/>
        </w:rPr>
        <w:t xml:space="preserve">اهل فتوت وقایع بسیاری را در زندگی </w:t>
      </w:r>
      <w:r w:rsidR="00814C75">
        <w:rPr>
          <w:rFonts w:hint="cs"/>
          <w:rtl/>
        </w:rPr>
        <w:t xml:space="preserve">آن </w:t>
      </w:r>
      <w:r w:rsidR="00DE48C1">
        <w:rPr>
          <w:rFonts w:hint="cs"/>
          <w:rtl/>
        </w:rPr>
        <w:t>حضرت ذکر</w:t>
      </w:r>
      <w:r w:rsidR="00BB7C4E">
        <w:rPr>
          <w:rFonts w:hint="cs"/>
          <w:rtl/>
        </w:rPr>
        <w:t xml:space="preserve"> می‌</w:t>
      </w:r>
      <w:r w:rsidR="00DE48C1">
        <w:rPr>
          <w:rFonts w:hint="cs"/>
          <w:rtl/>
        </w:rPr>
        <w:t>کنند که د</w:t>
      </w:r>
      <w:r w:rsidR="00D15EE0">
        <w:rPr>
          <w:rFonts w:hint="cs"/>
          <w:rtl/>
        </w:rPr>
        <w:t>لا</w:t>
      </w:r>
      <w:r w:rsidR="00DE48C1">
        <w:rPr>
          <w:rFonts w:hint="cs"/>
          <w:rtl/>
        </w:rPr>
        <w:t xml:space="preserve">لت بر ظهور </w:t>
      </w:r>
      <w:r w:rsidR="00DC6FCB">
        <w:rPr>
          <w:rFonts w:hint="cs"/>
          <w:rtl/>
        </w:rPr>
        <w:t>با</w:t>
      </w:r>
      <w:r w:rsidR="00D15EE0">
        <w:rPr>
          <w:rFonts w:hint="cs"/>
          <w:rtl/>
        </w:rPr>
        <w:t>لا</w:t>
      </w:r>
      <w:r w:rsidR="00DC6FCB">
        <w:rPr>
          <w:rFonts w:hint="cs"/>
          <w:rtl/>
        </w:rPr>
        <w:t xml:space="preserve">ترین درجه </w:t>
      </w:r>
      <w:r w:rsidR="00DE48C1">
        <w:rPr>
          <w:rFonts w:hint="cs"/>
          <w:rtl/>
        </w:rPr>
        <w:t>صفت فتوت در وجود آن حضرت دارد</w:t>
      </w:r>
      <w:r w:rsidR="00BB7C4E">
        <w:rPr>
          <w:rFonts w:hint="cs"/>
          <w:rtl/>
        </w:rPr>
        <w:t xml:space="preserve">. </w:t>
      </w:r>
      <w:r w:rsidR="00DE48C1">
        <w:rPr>
          <w:rFonts w:hint="cs"/>
          <w:rtl/>
        </w:rPr>
        <w:t xml:space="preserve">از </w:t>
      </w:r>
      <w:r w:rsidR="00DC6FCB">
        <w:rPr>
          <w:rFonts w:hint="cs"/>
          <w:rtl/>
        </w:rPr>
        <w:t>جمله فداکاری او در خوابیدن در بستر پیامبر اکرم در لیله المبیت و نیز حضور شجاعانه او در نبردهای حمایت از اس</w:t>
      </w:r>
      <w:r w:rsidR="00D15EE0">
        <w:rPr>
          <w:rFonts w:hint="cs"/>
          <w:rtl/>
        </w:rPr>
        <w:t>لا</w:t>
      </w:r>
      <w:r w:rsidR="00DC6FCB">
        <w:rPr>
          <w:rFonts w:hint="cs"/>
          <w:rtl/>
        </w:rPr>
        <w:t>م</w:t>
      </w:r>
      <w:r w:rsidR="00BB7C4E">
        <w:rPr>
          <w:rFonts w:hint="cs"/>
          <w:rtl/>
        </w:rPr>
        <w:t xml:space="preserve">. </w:t>
      </w:r>
      <w:r w:rsidR="00DC6FCB">
        <w:rPr>
          <w:rFonts w:hint="cs"/>
          <w:rtl/>
        </w:rPr>
        <w:t>مث</w:t>
      </w:r>
      <w:r w:rsidR="00D15EE0">
        <w:rPr>
          <w:rFonts w:hint="cs"/>
          <w:rtl/>
        </w:rPr>
        <w:t>لا</w:t>
      </w:r>
      <w:r w:rsidR="00DC6FCB">
        <w:rPr>
          <w:rFonts w:hint="cs"/>
          <w:rtl/>
        </w:rPr>
        <w:t xml:space="preserve"> </w:t>
      </w:r>
      <w:r w:rsidR="00DE48C1">
        <w:rPr>
          <w:rFonts w:hint="cs"/>
          <w:rtl/>
        </w:rPr>
        <w:t>در جنگ احد زمانی که حضرت شجاعانه</w:t>
      </w:r>
      <w:r w:rsidR="00BB7C4E">
        <w:rPr>
          <w:rFonts w:hint="cs"/>
          <w:rtl/>
        </w:rPr>
        <w:t xml:space="preserve">، </w:t>
      </w:r>
      <w:r w:rsidR="00DE48C1">
        <w:rPr>
          <w:rFonts w:hint="cs"/>
          <w:rtl/>
        </w:rPr>
        <w:t xml:space="preserve">خالصانه و به طرزی شگفت </w:t>
      </w:r>
      <w:r w:rsidR="00DE48C1">
        <w:rPr>
          <w:rFonts w:hint="cs"/>
          <w:rtl/>
        </w:rPr>
        <w:lastRenderedPageBreak/>
        <w:t>می‌جنگید</w:t>
      </w:r>
      <w:r w:rsidR="00BB7C4E">
        <w:rPr>
          <w:rFonts w:hint="cs"/>
          <w:rtl/>
        </w:rPr>
        <w:t xml:space="preserve">، </w:t>
      </w:r>
      <w:r w:rsidR="00DE48C1">
        <w:rPr>
          <w:rFonts w:hint="cs"/>
          <w:rtl/>
        </w:rPr>
        <w:t xml:space="preserve">هاتف غیبی </w:t>
      </w:r>
      <w:r w:rsidR="009D7BD9">
        <w:rPr>
          <w:rFonts w:hint="cs"/>
          <w:rtl/>
        </w:rPr>
        <w:t xml:space="preserve">آواز </w:t>
      </w:r>
      <w:r w:rsidR="00DE48C1">
        <w:rPr>
          <w:rFonts w:hint="cs"/>
          <w:rtl/>
        </w:rPr>
        <w:t>داد</w:t>
      </w:r>
      <w:r w:rsidR="00BB7C4E">
        <w:rPr>
          <w:rFonts w:hint="cs"/>
          <w:rtl/>
        </w:rPr>
        <w:t xml:space="preserve">: </w:t>
      </w:r>
      <w:r w:rsidR="00D15EE0">
        <w:rPr>
          <w:rFonts w:hint="cs"/>
          <w:i/>
          <w:iCs/>
          <w:rtl/>
        </w:rPr>
        <w:t>لا</w:t>
      </w:r>
      <w:r w:rsidR="009D7BD9" w:rsidRPr="00DE48C1">
        <w:rPr>
          <w:rFonts w:hint="cs"/>
          <w:i/>
          <w:iCs/>
          <w:rtl/>
        </w:rPr>
        <w:t>فتی ا</w:t>
      </w:r>
      <w:r w:rsidR="00D15EE0">
        <w:rPr>
          <w:rFonts w:hint="cs"/>
          <w:i/>
          <w:iCs/>
          <w:rtl/>
        </w:rPr>
        <w:t>لا</w:t>
      </w:r>
      <w:r w:rsidR="009D7BD9" w:rsidRPr="00DE48C1">
        <w:rPr>
          <w:rFonts w:hint="cs"/>
          <w:i/>
          <w:iCs/>
          <w:rtl/>
        </w:rPr>
        <w:t xml:space="preserve"> علی و </w:t>
      </w:r>
      <w:r w:rsidR="00D15EE0">
        <w:rPr>
          <w:rFonts w:hint="cs"/>
          <w:i/>
          <w:iCs/>
          <w:rtl/>
        </w:rPr>
        <w:t>لا</w:t>
      </w:r>
      <w:r w:rsidR="009D7BD9" w:rsidRPr="00DE48C1">
        <w:rPr>
          <w:rFonts w:hint="cs"/>
          <w:i/>
          <w:iCs/>
          <w:rtl/>
        </w:rPr>
        <w:t xml:space="preserve"> سیف ا</w:t>
      </w:r>
      <w:r w:rsidR="00D15EE0">
        <w:rPr>
          <w:rFonts w:hint="cs"/>
          <w:i/>
          <w:iCs/>
          <w:rtl/>
        </w:rPr>
        <w:t>لا</w:t>
      </w:r>
      <w:r w:rsidR="009D7BD9" w:rsidRPr="00DE48C1">
        <w:rPr>
          <w:rFonts w:hint="cs"/>
          <w:i/>
          <w:iCs/>
          <w:rtl/>
        </w:rPr>
        <w:t xml:space="preserve"> ذوالفقار</w:t>
      </w:r>
      <w:r w:rsidR="00DE48C1">
        <w:rPr>
          <w:rFonts w:hint="cs"/>
          <w:rtl/>
        </w:rPr>
        <w:t xml:space="preserve"> و از آن پس پیامبر</w:t>
      </w:r>
      <w:r w:rsidR="00BB7C4E">
        <w:rPr>
          <w:rFonts w:hint="cs"/>
          <w:rtl/>
        </w:rPr>
        <w:t xml:space="preserve"> (</w:t>
      </w:r>
      <w:r w:rsidR="00DE48C1">
        <w:rPr>
          <w:rFonts w:hint="cs"/>
          <w:rtl/>
        </w:rPr>
        <w:t>ص</w:t>
      </w:r>
      <w:r w:rsidR="00BB7C4E">
        <w:rPr>
          <w:rFonts w:hint="cs"/>
          <w:rtl/>
        </w:rPr>
        <w:t xml:space="preserve">) </w:t>
      </w:r>
      <w:r w:rsidR="00DE48C1">
        <w:rPr>
          <w:rFonts w:hint="cs"/>
          <w:rtl/>
        </w:rPr>
        <w:t>این جمله را در باره علی</w:t>
      </w:r>
      <w:r w:rsidR="00BB7C4E">
        <w:rPr>
          <w:rFonts w:hint="cs"/>
          <w:rtl/>
        </w:rPr>
        <w:t xml:space="preserve"> (</w:t>
      </w:r>
      <w:r w:rsidR="00DE48C1">
        <w:rPr>
          <w:rFonts w:hint="cs"/>
          <w:rtl/>
        </w:rPr>
        <w:t>ع</w:t>
      </w:r>
      <w:r w:rsidR="00BB7C4E">
        <w:rPr>
          <w:rFonts w:hint="cs"/>
          <w:rtl/>
        </w:rPr>
        <w:t xml:space="preserve">) </w:t>
      </w:r>
      <w:r w:rsidR="00DE48C1">
        <w:rPr>
          <w:rFonts w:hint="cs"/>
          <w:rtl/>
        </w:rPr>
        <w:t>به کار برد</w:t>
      </w:r>
      <w:r w:rsidR="00BB7C4E">
        <w:rPr>
          <w:rFonts w:hint="cs"/>
          <w:rtl/>
        </w:rPr>
        <w:t xml:space="preserve">. </w:t>
      </w:r>
      <w:r w:rsidR="00DE48C1">
        <w:rPr>
          <w:rFonts w:hint="cs"/>
          <w:rtl/>
        </w:rPr>
        <w:t>سپس این جمله شعار فتیان گردید و علی</w:t>
      </w:r>
      <w:r w:rsidR="00BB7C4E">
        <w:rPr>
          <w:rFonts w:hint="cs"/>
          <w:rtl/>
        </w:rPr>
        <w:t xml:space="preserve"> (</w:t>
      </w:r>
      <w:r w:rsidR="00DC6FCB">
        <w:rPr>
          <w:rFonts w:hint="cs"/>
          <w:rtl/>
        </w:rPr>
        <w:t>ع</w:t>
      </w:r>
      <w:r w:rsidR="00BB7C4E">
        <w:rPr>
          <w:rFonts w:hint="cs"/>
          <w:rtl/>
        </w:rPr>
        <w:t xml:space="preserve">) </w:t>
      </w:r>
      <w:r w:rsidR="00DE48C1">
        <w:rPr>
          <w:rFonts w:hint="cs"/>
          <w:rtl/>
        </w:rPr>
        <w:t xml:space="preserve">را </w:t>
      </w:r>
      <w:r w:rsidR="00DC6FCB">
        <w:rPr>
          <w:rFonts w:hint="cs"/>
          <w:rtl/>
        </w:rPr>
        <w:t>بدان جهت</w:t>
      </w:r>
      <w:r w:rsidR="00BB7C4E">
        <w:rPr>
          <w:rFonts w:hint="cs"/>
          <w:rtl/>
        </w:rPr>
        <w:t xml:space="preserve"> «</w:t>
      </w:r>
      <w:r w:rsidR="00DE48C1">
        <w:rPr>
          <w:rFonts w:hint="cs"/>
          <w:rtl/>
        </w:rPr>
        <w:t>شاه مردان</w:t>
      </w:r>
      <w:r w:rsidR="00BB7C4E">
        <w:rPr>
          <w:rFonts w:hint="cs"/>
          <w:rtl/>
        </w:rPr>
        <w:t xml:space="preserve">» </w:t>
      </w:r>
      <w:r w:rsidR="00DE48C1">
        <w:rPr>
          <w:rFonts w:hint="cs"/>
          <w:rtl/>
        </w:rPr>
        <w:t>خواندند</w:t>
      </w:r>
      <w:r w:rsidR="00124A36">
        <w:rPr>
          <w:rFonts w:hint="cs"/>
          <w:rtl/>
        </w:rPr>
        <w:t>.</w:t>
      </w:r>
      <w:r w:rsidR="00DE48C1">
        <w:rPr>
          <w:rStyle w:val="FootnoteReference"/>
          <w:rtl/>
        </w:rPr>
        <w:footnoteReference w:id="11"/>
      </w:r>
    </w:p>
    <w:p w:rsidR="00BB7C4E" w:rsidRDefault="00874E15" w:rsidP="00884BDE">
      <w:pPr>
        <w:pStyle w:val="Heading3"/>
        <w:ind w:firstLine="237"/>
        <w:rPr>
          <w:rFonts w:hint="cs"/>
          <w:rtl/>
        </w:rPr>
      </w:pPr>
      <w:bookmarkStart w:id="5" w:name="_Toc271550394"/>
      <w:r>
        <w:rPr>
          <w:rFonts w:hint="cs"/>
          <w:rtl/>
        </w:rPr>
        <w:t>مهرورزی</w:t>
      </w:r>
      <w:bookmarkEnd w:id="5"/>
    </w:p>
    <w:p w:rsidR="00BB7C4E" w:rsidRDefault="0044761D" w:rsidP="00884BDE">
      <w:pPr>
        <w:ind w:firstLine="237"/>
        <w:rPr>
          <w:rFonts w:hint="cs"/>
          <w:rtl/>
        </w:rPr>
      </w:pPr>
      <w:r>
        <w:rPr>
          <w:rFonts w:hint="cs"/>
          <w:rtl/>
        </w:rPr>
        <w:t>در اخ</w:t>
      </w:r>
      <w:r w:rsidR="00D15EE0">
        <w:rPr>
          <w:rFonts w:hint="cs"/>
          <w:rtl/>
        </w:rPr>
        <w:t>لا</w:t>
      </w:r>
      <w:r>
        <w:rPr>
          <w:rFonts w:hint="cs"/>
          <w:rtl/>
        </w:rPr>
        <w:t>ق مسیحی از میان انبوه گزاره‌های اخ</w:t>
      </w:r>
      <w:r w:rsidR="00D15EE0">
        <w:rPr>
          <w:rFonts w:hint="cs"/>
          <w:rtl/>
        </w:rPr>
        <w:t>لا</w:t>
      </w:r>
      <w:r>
        <w:rPr>
          <w:rFonts w:hint="cs"/>
          <w:rtl/>
        </w:rPr>
        <w:t xml:space="preserve">ق اجتماعی بر </w:t>
      </w:r>
      <w:r w:rsidRPr="00AE28BF">
        <w:rPr>
          <w:rFonts w:hint="cs"/>
          <w:b/>
          <w:bCs/>
          <w:rtl/>
        </w:rPr>
        <w:t>مهرورزی</w:t>
      </w:r>
      <w:r>
        <w:rPr>
          <w:rFonts w:hint="cs"/>
          <w:rtl/>
        </w:rPr>
        <w:t xml:space="preserve"> و محبت به دیگران تأکید رفته است</w:t>
      </w:r>
      <w:r w:rsidR="00BB7C4E">
        <w:rPr>
          <w:rFonts w:hint="cs"/>
          <w:rtl/>
        </w:rPr>
        <w:t xml:space="preserve">. </w:t>
      </w:r>
      <w:r w:rsidR="00FA6D7F">
        <w:rPr>
          <w:rFonts w:hint="cs"/>
          <w:rtl/>
        </w:rPr>
        <w:t xml:space="preserve">تربیت مسیحی به مهرورزی شناخته می‌شود یعنی عمده تأکید </w:t>
      </w:r>
      <w:r w:rsidR="00815506">
        <w:rPr>
          <w:rFonts w:hint="cs"/>
          <w:rtl/>
        </w:rPr>
        <w:t xml:space="preserve">تربیتی </w:t>
      </w:r>
      <w:r w:rsidR="00FA6D7F">
        <w:rPr>
          <w:rFonts w:hint="cs"/>
          <w:rtl/>
        </w:rPr>
        <w:t xml:space="preserve">بر </w:t>
      </w:r>
      <w:r w:rsidR="00815506">
        <w:rPr>
          <w:rFonts w:hint="cs"/>
          <w:rtl/>
        </w:rPr>
        <w:t xml:space="preserve">این صفت </w:t>
      </w:r>
      <w:r w:rsidR="00FA6D7F">
        <w:rPr>
          <w:rFonts w:hint="cs"/>
          <w:rtl/>
        </w:rPr>
        <w:t xml:space="preserve">متمرکز شده و تحول انسان در پرتو ایجاد </w:t>
      </w:r>
      <w:r w:rsidR="00815506">
        <w:rPr>
          <w:rFonts w:hint="cs"/>
          <w:rtl/>
        </w:rPr>
        <w:t xml:space="preserve">آن </w:t>
      </w:r>
      <w:r w:rsidR="00FA6D7F">
        <w:rPr>
          <w:rFonts w:hint="cs"/>
          <w:rtl/>
        </w:rPr>
        <w:t>توصیه می‌شود</w:t>
      </w:r>
      <w:r w:rsidR="00BB7C4E">
        <w:rPr>
          <w:rFonts w:hint="cs"/>
          <w:rtl/>
        </w:rPr>
        <w:t>.</w:t>
      </w:r>
      <w:r w:rsidR="00124A36">
        <w:rPr>
          <w:rFonts w:hint="cs"/>
          <w:rtl/>
        </w:rPr>
        <w:t xml:space="preserve"> توگویی این صفت در اخلاق اجتماعی، پایه و مایه همه خیرات و سعادات است و با تمرکز روی آن تحولی بس عمیق در جان آدمی پدید می‌آید که بستر توسعه همه فضایل خواهد بود.</w:t>
      </w:r>
    </w:p>
    <w:p w:rsidR="00BB7C4E" w:rsidRDefault="00874E15" w:rsidP="00884BDE">
      <w:pPr>
        <w:pStyle w:val="Heading3"/>
        <w:ind w:firstLine="237"/>
        <w:rPr>
          <w:rFonts w:hint="cs"/>
          <w:rtl/>
        </w:rPr>
      </w:pPr>
      <w:bookmarkStart w:id="6" w:name="_Toc271550395"/>
      <w:r>
        <w:rPr>
          <w:rFonts w:hint="cs"/>
          <w:rtl/>
        </w:rPr>
        <w:t>روح حماسی و احساس مسئولیت</w:t>
      </w:r>
      <w:bookmarkEnd w:id="6"/>
    </w:p>
    <w:p w:rsidR="00BB7C4E" w:rsidRDefault="0044761D" w:rsidP="00884BDE">
      <w:pPr>
        <w:ind w:firstLine="237"/>
        <w:rPr>
          <w:rFonts w:hint="cs"/>
          <w:rtl/>
        </w:rPr>
      </w:pPr>
      <w:r>
        <w:rPr>
          <w:rFonts w:hint="cs"/>
          <w:rtl/>
        </w:rPr>
        <w:t xml:space="preserve">برخی نیز بر ایجاد </w:t>
      </w:r>
      <w:r w:rsidRPr="00AE28BF">
        <w:rPr>
          <w:rFonts w:hint="cs"/>
          <w:b/>
          <w:bCs/>
          <w:rtl/>
        </w:rPr>
        <w:t>روح حماسی</w:t>
      </w:r>
      <w:r w:rsidR="00BB7C4E">
        <w:rPr>
          <w:rFonts w:hint="cs"/>
          <w:rtl/>
        </w:rPr>
        <w:t xml:space="preserve">، </w:t>
      </w:r>
      <w:r>
        <w:rPr>
          <w:rFonts w:hint="cs"/>
          <w:rtl/>
        </w:rPr>
        <w:t>شور انق</w:t>
      </w:r>
      <w:r w:rsidR="00D15EE0">
        <w:rPr>
          <w:rFonts w:hint="cs"/>
          <w:rtl/>
        </w:rPr>
        <w:t>لا</w:t>
      </w:r>
      <w:r>
        <w:rPr>
          <w:rFonts w:hint="cs"/>
          <w:rtl/>
        </w:rPr>
        <w:t>بی</w:t>
      </w:r>
      <w:r w:rsidR="00BB7C4E">
        <w:rPr>
          <w:rFonts w:hint="cs"/>
          <w:rtl/>
        </w:rPr>
        <w:t xml:space="preserve">، </w:t>
      </w:r>
      <w:r>
        <w:rPr>
          <w:rFonts w:hint="cs"/>
          <w:rtl/>
        </w:rPr>
        <w:t>شهادت</w:t>
      </w:r>
      <w:r w:rsidR="004512E8">
        <w:rPr>
          <w:rFonts w:hint="cs"/>
          <w:rtl/>
        </w:rPr>
        <w:t xml:space="preserve">‌طلبی </w:t>
      </w:r>
      <w:r>
        <w:rPr>
          <w:rFonts w:hint="cs"/>
          <w:rtl/>
        </w:rPr>
        <w:t xml:space="preserve">و احساس </w:t>
      </w:r>
      <w:r w:rsidR="00D068D4">
        <w:rPr>
          <w:rFonts w:hint="cs"/>
          <w:rtl/>
        </w:rPr>
        <w:t>مسئولیت</w:t>
      </w:r>
      <w:r>
        <w:rPr>
          <w:rFonts w:hint="cs"/>
          <w:rtl/>
        </w:rPr>
        <w:t xml:space="preserve"> نسبت به اص</w:t>
      </w:r>
      <w:r w:rsidR="00D15EE0">
        <w:rPr>
          <w:rFonts w:hint="cs"/>
          <w:rtl/>
        </w:rPr>
        <w:t>لا</w:t>
      </w:r>
      <w:r>
        <w:rPr>
          <w:rFonts w:hint="cs"/>
          <w:rtl/>
        </w:rPr>
        <w:t>ح محیط اجتماعی انگشت نهاده و آن را به عنوان محور تربیت اس</w:t>
      </w:r>
      <w:r w:rsidR="00D15EE0">
        <w:rPr>
          <w:rFonts w:hint="cs"/>
          <w:rtl/>
        </w:rPr>
        <w:t>لا</w:t>
      </w:r>
      <w:r>
        <w:rPr>
          <w:rFonts w:hint="cs"/>
          <w:rtl/>
        </w:rPr>
        <w:t>می معرفی کرده‌اند</w:t>
      </w:r>
      <w:r w:rsidR="00BB7C4E">
        <w:rPr>
          <w:rFonts w:hint="cs"/>
          <w:rtl/>
        </w:rPr>
        <w:t xml:space="preserve">. </w:t>
      </w:r>
      <w:r>
        <w:rPr>
          <w:rFonts w:hint="cs"/>
          <w:rtl/>
        </w:rPr>
        <w:t xml:space="preserve">یعنی معتقدند برای تربیت </w:t>
      </w:r>
      <w:r w:rsidR="00D068D4">
        <w:rPr>
          <w:rFonts w:hint="cs"/>
          <w:rtl/>
        </w:rPr>
        <w:t>مؤثر</w:t>
      </w:r>
      <w:r>
        <w:rPr>
          <w:rFonts w:hint="cs"/>
          <w:rtl/>
        </w:rPr>
        <w:t xml:space="preserve"> و ایجاد تحول پایدار</w:t>
      </w:r>
      <w:r w:rsidR="00BB7C4E">
        <w:rPr>
          <w:rFonts w:hint="cs"/>
          <w:rtl/>
        </w:rPr>
        <w:t xml:space="preserve">، </w:t>
      </w:r>
      <w:r>
        <w:rPr>
          <w:rFonts w:hint="cs"/>
          <w:rtl/>
        </w:rPr>
        <w:t xml:space="preserve">متربی باید خود را </w:t>
      </w:r>
      <w:r w:rsidR="00DE268D">
        <w:rPr>
          <w:rFonts w:hint="cs"/>
          <w:rtl/>
        </w:rPr>
        <w:t xml:space="preserve">در مقام </w:t>
      </w:r>
      <w:r>
        <w:rPr>
          <w:rFonts w:hint="cs"/>
          <w:rtl/>
        </w:rPr>
        <w:t xml:space="preserve">مربی و مصلح </w:t>
      </w:r>
      <w:r w:rsidR="00DE268D">
        <w:rPr>
          <w:rFonts w:hint="cs"/>
          <w:rtl/>
        </w:rPr>
        <w:t>احساس کند</w:t>
      </w:r>
      <w:r w:rsidR="00BB7C4E">
        <w:rPr>
          <w:rFonts w:hint="cs"/>
          <w:rtl/>
        </w:rPr>
        <w:t>.</w:t>
      </w:r>
    </w:p>
    <w:p w:rsidR="00BB7C4E" w:rsidRDefault="00E84CE9" w:rsidP="00884BDE">
      <w:pPr>
        <w:pStyle w:val="Heading2"/>
        <w:numPr>
          <w:ilvl w:val="0"/>
          <w:numId w:val="6"/>
        </w:numPr>
        <w:ind w:firstLine="237"/>
        <w:rPr>
          <w:rFonts w:hint="cs"/>
          <w:rtl/>
        </w:rPr>
      </w:pPr>
      <w:bookmarkStart w:id="7" w:name="_Toc271550396"/>
      <w:r>
        <w:rPr>
          <w:rFonts w:hint="cs"/>
          <w:rtl/>
        </w:rPr>
        <w:t>رویکرد</w:t>
      </w:r>
      <w:r w:rsidR="009E627C">
        <w:rPr>
          <w:rFonts w:hint="cs"/>
          <w:rtl/>
        </w:rPr>
        <w:t>های مبتنی بر</w:t>
      </w:r>
      <w:r>
        <w:rPr>
          <w:rFonts w:hint="cs"/>
          <w:rtl/>
        </w:rPr>
        <w:t xml:space="preserve"> اخ</w:t>
      </w:r>
      <w:r w:rsidR="00D15EE0">
        <w:rPr>
          <w:rFonts w:hint="cs"/>
          <w:rtl/>
        </w:rPr>
        <w:t>لا</w:t>
      </w:r>
      <w:r>
        <w:rPr>
          <w:rFonts w:hint="cs"/>
          <w:rtl/>
        </w:rPr>
        <w:t>ق بندگی</w:t>
      </w:r>
      <w:bookmarkEnd w:id="7"/>
    </w:p>
    <w:p w:rsidR="00BB7C4E" w:rsidRDefault="00887F58" w:rsidP="00884BDE">
      <w:pPr>
        <w:ind w:firstLine="237"/>
        <w:rPr>
          <w:rFonts w:hint="cs"/>
          <w:rtl/>
        </w:rPr>
      </w:pPr>
      <w:r>
        <w:rPr>
          <w:rFonts w:hint="cs"/>
          <w:rtl/>
        </w:rPr>
        <w:t>برخی از اندیشمندان و مربیان بر اخ</w:t>
      </w:r>
      <w:r w:rsidR="00D15EE0">
        <w:rPr>
          <w:rFonts w:hint="cs"/>
          <w:rtl/>
        </w:rPr>
        <w:t>لا</w:t>
      </w:r>
      <w:r>
        <w:rPr>
          <w:rFonts w:hint="cs"/>
          <w:rtl/>
        </w:rPr>
        <w:t xml:space="preserve">ق بندگی به عنوان </w:t>
      </w:r>
      <w:r w:rsidR="005E337E">
        <w:rPr>
          <w:rFonts w:hint="cs"/>
          <w:rtl/>
        </w:rPr>
        <w:t xml:space="preserve">مرکز ثقل فعالیت‌های </w:t>
      </w:r>
      <w:r>
        <w:rPr>
          <w:rFonts w:hint="cs"/>
          <w:rtl/>
        </w:rPr>
        <w:t>تربیت</w:t>
      </w:r>
      <w:r w:rsidR="005E337E">
        <w:rPr>
          <w:rFonts w:hint="cs"/>
          <w:rtl/>
        </w:rPr>
        <w:t>ی</w:t>
      </w:r>
      <w:r>
        <w:rPr>
          <w:rFonts w:hint="cs"/>
          <w:rtl/>
        </w:rPr>
        <w:t xml:space="preserve"> تأکید کرده‌اند و به استناد روایات </w:t>
      </w:r>
      <w:r w:rsidR="005E337E">
        <w:rPr>
          <w:rFonts w:hint="cs"/>
          <w:rtl/>
        </w:rPr>
        <w:t>معتقدند تمرکز و اهتمام بر این نقطه کانونی به اص</w:t>
      </w:r>
      <w:r w:rsidR="00D15EE0">
        <w:rPr>
          <w:rFonts w:hint="cs"/>
          <w:rtl/>
        </w:rPr>
        <w:t>لا</w:t>
      </w:r>
      <w:r w:rsidR="005E337E">
        <w:rPr>
          <w:rFonts w:hint="cs"/>
          <w:rtl/>
        </w:rPr>
        <w:t>ح سایر ابعاد انسانی نیز خواهد انجامید</w:t>
      </w:r>
      <w:r w:rsidR="00BB7C4E">
        <w:rPr>
          <w:rFonts w:hint="cs"/>
          <w:rtl/>
        </w:rPr>
        <w:t>:</w:t>
      </w:r>
    </w:p>
    <w:p w:rsidR="00BB7C4E" w:rsidRDefault="005E337E" w:rsidP="00884BDE">
      <w:pPr>
        <w:pStyle w:val="a0"/>
        <w:ind w:firstLine="237"/>
        <w:rPr>
          <w:rtl/>
          <w:lang w:eastAsia="zh-CN"/>
        </w:rPr>
      </w:pPr>
      <w:r>
        <w:rPr>
          <w:rtl/>
          <w:lang w:eastAsia="zh-CN"/>
        </w:rPr>
        <w:t>قَالَ أَمِ</w:t>
      </w:r>
      <w:r w:rsidR="004512E8">
        <w:rPr>
          <w:rtl/>
          <w:lang w:eastAsia="zh-CN"/>
        </w:rPr>
        <w:t>ی</w:t>
      </w:r>
      <w:r>
        <w:rPr>
          <w:rtl/>
          <w:lang w:eastAsia="zh-CN"/>
        </w:rPr>
        <w:t>رُ الْمُؤْمِنِ</w:t>
      </w:r>
      <w:r w:rsidR="004512E8">
        <w:rPr>
          <w:rtl/>
          <w:lang w:eastAsia="zh-CN"/>
        </w:rPr>
        <w:t>ی</w:t>
      </w:r>
      <w:r>
        <w:rPr>
          <w:rtl/>
          <w:lang w:eastAsia="zh-CN"/>
        </w:rPr>
        <w:t>نَ</w:t>
      </w:r>
      <w:r w:rsidR="00BB7C4E">
        <w:rPr>
          <w:rtl/>
          <w:lang w:eastAsia="zh-CN"/>
        </w:rPr>
        <w:t xml:space="preserve"> </w:t>
      </w:r>
      <w:r w:rsidR="00BB7C4E">
        <w:rPr>
          <w:rFonts w:hint="cs"/>
          <w:rtl/>
          <w:lang w:eastAsia="zh-CN"/>
        </w:rPr>
        <w:t>(</w:t>
      </w:r>
      <w:r>
        <w:rPr>
          <w:rtl/>
          <w:lang w:eastAsia="zh-CN"/>
        </w:rPr>
        <w:t>ع</w:t>
      </w:r>
      <w:r w:rsidR="00BB7C4E">
        <w:rPr>
          <w:rFonts w:hint="cs"/>
          <w:rtl/>
          <w:lang w:eastAsia="zh-CN"/>
        </w:rPr>
        <w:t xml:space="preserve">) </w:t>
      </w:r>
      <w:r>
        <w:rPr>
          <w:rtl/>
          <w:lang w:eastAsia="zh-CN"/>
        </w:rPr>
        <w:t>کانَتِ الْفُقَهَاءُ وَ الْعُلَمَاءُ إِذَا کتَبَ بَعْضُهُمْ إِلَ</w:t>
      </w:r>
      <w:r w:rsidR="004512E8">
        <w:rPr>
          <w:rtl/>
          <w:lang w:eastAsia="zh-CN"/>
        </w:rPr>
        <w:t>ی</w:t>
      </w:r>
      <w:r>
        <w:rPr>
          <w:rtl/>
          <w:lang w:eastAsia="zh-CN"/>
        </w:rPr>
        <w:t xml:space="preserve"> بَعْضٍ کتَبُوا بِثَ</w:t>
      </w:r>
      <w:r w:rsidR="00D15EE0">
        <w:rPr>
          <w:rtl/>
          <w:lang w:eastAsia="zh-CN"/>
        </w:rPr>
        <w:t>لا</w:t>
      </w:r>
      <w:r>
        <w:rPr>
          <w:rtl/>
          <w:lang w:eastAsia="zh-CN"/>
        </w:rPr>
        <w:t>ثَةٍ لَ</w:t>
      </w:r>
      <w:r w:rsidR="004512E8">
        <w:rPr>
          <w:rtl/>
          <w:lang w:eastAsia="zh-CN"/>
        </w:rPr>
        <w:t>ی</w:t>
      </w:r>
      <w:r>
        <w:rPr>
          <w:rtl/>
          <w:lang w:eastAsia="zh-CN"/>
        </w:rPr>
        <w:t>سَ مَعَهُنَّ رَابِعَةٌ</w:t>
      </w:r>
      <w:r w:rsidR="00BB7C4E">
        <w:rPr>
          <w:rFonts w:hint="cs"/>
          <w:rtl/>
          <w:lang w:eastAsia="zh-CN"/>
        </w:rPr>
        <w:t xml:space="preserve">؛ </w:t>
      </w:r>
      <w:r>
        <w:rPr>
          <w:rtl/>
          <w:lang w:eastAsia="zh-CN"/>
        </w:rPr>
        <w:t>مَنْ کانَتْ هِمَّتُهُ آخِرَتَهُ کفَاهُ اللَّهُ هَمَّهُ مِنَ الدُّنْ</w:t>
      </w:r>
      <w:r w:rsidR="004512E8">
        <w:rPr>
          <w:rtl/>
          <w:lang w:eastAsia="zh-CN"/>
        </w:rPr>
        <w:t>ی</w:t>
      </w:r>
      <w:r>
        <w:rPr>
          <w:rtl/>
          <w:lang w:eastAsia="zh-CN"/>
        </w:rPr>
        <w:t>ا</w:t>
      </w:r>
      <w:r w:rsidR="00BB7C4E">
        <w:rPr>
          <w:rFonts w:hint="cs"/>
          <w:rtl/>
          <w:lang w:eastAsia="zh-CN"/>
        </w:rPr>
        <w:t xml:space="preserve">، </w:t>
      </w:r>
      <w:r>
        <w:rPr>
          <w:rFonts w:hint="cs"/>
          <w:rtl/>
          <w:lang w:eastAsia="zh-CN"/>
        </w:rPr>
        <w:t xml:space="preserve">و من اصلح </w:t>
      </w:r>
      <w:r>
        <w:rPr>
          <w:rtl/>
          <w:lang w:eastAsia="zh-CN"/>
        </w:rPr>
        <w:t>سَرِ</w:t>
      </w:r>
      <w:r w:rsidR="004512E8">
        <w:rPr>
          <w:rtl/>
          <w:lang w:eastAsia="zh-CN"/>
        </w:rPr>
        <w:t>ی</w:t>
      </w:r>
      <w:r>
        <w:rPr>
          <w:rtl/>
          <w:lang w:eastAsia="zh-CN"/>
        </w:rPr>
        <w:t>رَتَهُ أَصْلَحَ اللَّهُ عَ</w:t>
      </w:r>
      <w:r w:rsidR="00D15EE0">
        <w:rPr>
          <w:rtl/>
          <w:lang w:eastAsia="zh-CN"/>
        </w:rPr>
        <w:t>لا</w:t>
      </w:r>
      <w:r>
        <w:rPr>
          <w:rtl/>
          <w:lang w:eastAsia="zh-CN"/>
        </w:rPr>
        <w:t>نِ</w:t>
      </w:r>
      <w:r w:rsidR="004512E8">
        <w:rPr>
          <w:rtl/>
          <w:lang w:eastAsia="zh-CN"/>
        </w:rPr>
        <w:t>ی</w:t>
      </w:r>
      <w:r>
        <w:rPr>
          <w:rtl/>
          <w:lang w:eastAsia="zh-CN"/>
        </w:rPr>
        <w:t>تَهُ</w:t>
      </w:r>
      <w:r w:rsidR="00BB7C4E">
        <w:rPr>
          <w:rFonts w:hint="cs"/>
          <w:rtl/>
          <w:lang w:eastAsia="zh-CN"/>
        </w:rPr>
        <w:t xml:space="preserve">، </w:t>
      </w:r>
      <w:r>
        <w:rPr>
          <w:rtl/>
          <w:lang w:eastAsia="zh-CN"/>
        </w:rPr>
        <w:t>وَ</w:t>
      </w:r>
      <w:r>
        <w:rPr>
          <w:rFonts w:hint="cs"/>
          <w:rtl/>
          <w:lang w:eastAsia="zh-CN"/>
        </w:rPr>
        <w:t xml:space="preserve"> من اصلح</w:t>
      </w:r>
      <w:r>
        <w:rPr>
          <w:rtl/>
          <w:lang w:eastAsia="zh-CN"/>
        </w:rPr>
        <w:t xml:space="preserve"> فِ</w:t>
      </w:r>
      <w:r w:rsidR="004512E8">
        <w:rPr>
          <w:rtl/>
          <w:lang w:eastAsia="zh-CN"/>
        </w:rPr>
        <w:t>ی</w:t>
      </w:r>
      <w:r>
        <w:rPr>
          <w:rtl/>
          <w:lang w:eastAsia="zh-CN"/>
        </w:rPr>
        <w:t>مَا بَ</w:t>
      </w:r>
      <w:r w:rsidR="004512E8">
        <w:rPr>
          <w:rtl/>
          <w:lang w:eastAsia="zh-CN"/>
        </w:rPr>
        <w:t>ی</w:t>
      </w:r>
      <w:r>
        <w:rPr>
          <w:rtl/>
          <w:lang w:eastAsia="zh-CN"/>
        </w:rPr>
        <w:t>نَهُ وَ بَ</w:t>
      </w:r>
      <w:r w:rsidR="004512E8">
        <w:rPr>
          <w:rtl/>
          <w:lang w:eastAsia="zh-CN"/>
        </w:rPr>
        <w:t>ی</w:t>
      </w:r>
      <w:r>
        <w:rPr>
          <w:rtl/>
          <w:lang w:eastAsia="zh-CN"/>
        </w:rPr>
        <w:t>نَ اللَّهِ أَصْلَحَ اللَّهُ فِ</w:t>
      </w:r>
      <w:r w:rsidR="004512E8">
        <w:rPr>
          <w:rtl/>
          <w:lang w:eastAsia="zh-CN"/>
        </w:rPr>
        <w:t>ی</w:t>
      </w:r>
      <w:r>
        <w:rPr>
          <w:rtl/>
          <w:lang w:eastAsia="zh-CN"/>
        </w:rPr>
        <w:t>مَا بَ</w:t>
      </w:r>
      <w:r w:rsidR="004512E8">
        <w:rPr>
          <w:rtl/>
          <w:lang w:eastAsia="zh-CN"/>
        </w:rPr>
        <w:t>ی</w:t>
      </w:r>
      <w:r>
        <w:rPr>
          <w:rtl/>
          <w:lang w:eastAsia="zh-CN"/>
        </w:rPr>
        <w:t>نَهُ وَ بَ</w:t>
      </w:r>
      <w:r w:rsidR="004512E8">
        <w:rPr>
          <w:rtl/>
          <w:lang w:eastAsia="zh-CN"/>
        </w:rPr>
        <w:t>ی</w:t>
      </w:r>
      <w:r>
        <w:rPr>
          <w:rtl/>
          <w:lang w:eastAsia="zh-CN"/>
        </w:rPr>
        <w:t>نَ النَّاسِ</w:t>
      </w:r>
      <w:r>
        <w:rPr>
          <w:rStyle w:val="FootnoteReference"/>
          <w:rtl/>
          <w:lang w:eastAsia="zh-CN"/>
        </w:rPr>
        <w:footnoteReference w:id="12"/>
      </w:r>
    </w:p>
    <w:p w:rsidR="00BB7C4E" w:rsidRDefault="00E84CE9" w:rsidP="00884BDE">
      <w:pPr>
        <w:pStyle w:val="Heading3"/>
        <w:ind w:firstLine="237"/>
        <w:rPr>
          <w:rFonts w:hint="cs"/>
          <w:rtl/>
        </w:rPr>
      </w:pPr>
      <w:bookmarkStart w:id="8" w:name="_Toc271550397"/>
      <w:r>
        <w:rPr>
          <w:rFonts w:hint="cs"/>
          <w:rtl/>
        </w:rPr>
        <w:t>دعا</w:t>
      </w:r>
      <w:r w:rsidR="00BB7C4E">
        <w:rPr>
          <w:rFonts w:hint="cs"/>
          <w:rtl/>
        </w:rPr>
        <w:t xml:space="preserve">، </w:t>
      </w:r>
      <w:r>
        <w:rPr>
          <w:rFonts w:hint="cs"/>
          <w:rtl/>
        </w:rPr>
        <w:t>مناجات و ارتباط با خدا</w:t>
      </w:r>
      <w:bookmarkEnd w:id="8"/>
    </w:p>
    <w:p w:rsidR="00BB7C4E" w:rsidRDefault="00DE268D" w:rsidP="00884BDE">
      <w:pPr>
        <w:ind w:firstLine="237"/>
        <w:rPr>
          <w:rFonts w:hint="cs"/>
          <w:rtl/>
        </w:rPr>
      </w:pPr>
      <w:r>
        <w:rPr>
          <w:rFonts w:hint="cs"/>
          <w:rtl/>
        </w:rPr>
        <w:t>از رویکردهایی که اخ</w:t>
      </w:r>
      <w:r w:rsidR="00D15EE0">
        <w:rPr>
          <w:rFonts w:hint="cs"/>
          <w:rtl/>
        </w:rPr>
        <w:t>لا</w:t>
      </w:r>
      <w:r>
        <w:rPr>
          <w:rFonts w:hint="cs"/>
          <w:rtl/>
        </w:rPr>
        <w:t>ق بندگی را ترجیح داده و کانون عملیات تربیت شناخته است</w:t>
      </w:r>
      <w:r w:rsidR="00BB7C4E">
        <w:rPr>
          <w:rFonts w:hint="cs"/>
          <w:rtl/>
        </w:rPr>
        <w:t xml:space="preserve">، </w:t>
      </w:r>
      <w:r w:rsidR="001549FD">
        <w:rPr>
          <w:rFonts w:hint="cs"/>
          <w:rtl/>
        </w:rPr>
        <w:t xml:space="preserve">رویکرد </w:t>
      </w:r>
      <w:r w:rsidR="00810F14">
        <w:rPr>
          <w:rFonts w:hint="cs"/>
          <w:rtl/>
        </w:rPr>
        <w:t xml:space="preserve">دعایی ـ </w:t>
      </w:r>
      <w:r w:rsidR="001549FD">
        <w:rPr>
          <w:rFonts w:hint="cs"/>
          <w:rtl/>
        </w:rPr>
        <w:t xml:space="preserve">مناجاتی </w:t>
      </w:r>
      <w:r>
        <w:rPr>
          <w:rFonts w:hint="cs"/>
          <w:rtl/>
        </w:rPr>
        <w:t>است</w:t>
      </w:r>
      <w:r w:rsidR="00BB7C4E">
        <w:rPr>
          <w:rFonts w:hint="cs"/>
          <w:rtl/>
        </w:rPr>
        <w:t xml:space="preserve">. </w:t>
      </w:r>
      <w:r>
        <w:rPr>
          <w:rFonts w:hint="cs"/>
          <w:rtl/>
        </w:rPr>
        <w:t xml:space="preserve">این رویکرد </w:t>
      </w:r>
      <w:r w:rsidR="0044761D">
        <w:rPr>
          <w:rFonts w:hint="cs"/>
          <w:rtl/>
        </w:rPr>
        <w:t xml:space="preserve">از میان گزاره‌های </w:t>
      </w:r>
      <w:r w:rsidR="003A6E13">
        <w:rPr>
          <w:rFonts w:hint="cs"/>
          <w:rtl/>
        </w:rPr>
        <w:t xml:space="preserve">فراوان </w:t>
      </w:r>
      <w:r>
        <w:rPr>
          <w:rFonts w:hint="cs"/>
          <w:rtl/>
        </w:rPr>
        <w:t>اخ</w:t>
      </w:r>
      <w:r w:rsidR="00D15EE0">
        <w:rPr>
          <w:rFonts w:hint="cs"/>
          <w:rtl/>
        </w:rPr>
        <w:t>لا</w:t>
      </w:r>
      <w:r>
        <w:rPr>
          <w:rFonts w:hint="cs"/>
          <w:rtl/>
        </w:rPr>
        <w:t>ق بندگی بر</w:t>
      </w:r>
      <w:r w:rsidR="001549FD">
        <w:rPr>
          <w:rFonts w:hint="cs"/>
          <w:rtl/>
        </w:rPr>
        <w:t xml:space="preserve"> </w:t>
      </w:r>
      <w:r w:rsidR="001549FD" w:rsidRPr="00AE28BF">
        <w:rPr>
          <w:rFonts w:hint="cs"/>
          <w:b/>
          <w:bCs/>
          <w:rtl/>
        </w:rPr>
        <w:t>ارتباط با خدا</w:t>
      </w:r>
      <w:r w:rsidR="001549FD">
        <w:rPr>
          <w:rFonts w:hint="cs"/>
          <w:rtl/>
        </w:rPr>
        <w:t xml:space="preserve"> تأکید ورزیده است</w:t>
      </w:r>
      <w:r w:rsidR="00BB7C4E">
        <w:rPr>
          <w:rFonts w:hint="cs"/>
          <w:rtl/>
        </w:rPr>
        <w:t xml:space="preserve">. </w:t>
      </w:r>
      <w:r w:rsidR="00810F14">
        <w:rPr>
          <w:rFonts w:hint="cs"/>
          <w:rtl/>
        </w:rPr>
        <w:t>یعنی محوری‌ترین آموزه تربیتی را اص</w:t>
      </w:r>
      <w:r w:rsidR="00D15EE0">
        <w:rPr>
          <w:rFonts w:hint="cs"/>
          <w:rtl/>
        </w:rPr>
        <w:t>لا</w:t>
      </w:r>
      <w:r w:rsidR="00810F14">
        <w:rPr>
          <w:rFonts w:hint="cs"/>
          <w:rtl/>
        </w:rPr>
        <w:t xml:space="preserve">ح </w:t>
      </w:r>
      <w:r w:rsidR="001549FD">
        <w:rPr>
          <w:rFonts w:hint="cs"/>
          <w:rtl/>
        </w:rPr>
        <w:t xml:space="preserve">ارتباط با خدا </w:t>
      </w:r>
      <w:r w:rsidR="00810F14">
        <w:rPr>
          <w:rFonts w:hint="cs"/>
          <w:rtl/>
        </w:rPr>
        <w:t>دانسته و ت</w:t>
      </w:r>
      <w:r w:rsidR="00D15EE0">
        <w:rPr>
          <w:rFonts w:hint="cs"/>
          <w:rtl/>
        </w:rPr>
        <w:t>لا</w:t>
      </w:r>
      <w:r w:rsidR="00810F14">
        <w:rPr>
          <w:rFonts w:hint="cs"/>
          <w:rtl/>
        </w:rPr>
        <w:t xml:space="preserve">ش کرده سایر فضایل را از آن </w:t>
      </w:r>
      <w:r w:rsidR="001549FD">
        <w:rPr>
          <w:rFonts w:hint="cs"/>
          <w:rtl/>
        </w:rPr>
        <w:t>استخراج</w:t>
      </w:r>
      <w:r w:rsidR="004512E8">
        <w:rPr>
          <w:rFonts w:hint="cs"/>
          <w:rtl/>
        </w:rPr>
        <w:t xml:space="preserve"> می‌</w:t>
      </w:r>
      <w:r w:rsidR="001549FD">
        <w:rPr>
          <w:rFonts w:hint="cs"/>
          <w:rtl/>
        </w:rPr>
        <w:t>کند</w:t>
      </w:r>
      <w:r w:rsidR="00BB7C4E">
        <w:rPr>
          <w:rFonts w:hint="cs"/>
          <w:rtl/>
        </w:rPr>
        <w:t xml:space="preserve">. </w:t>
      </w:r>
      <w:r w:rsidR="00810F14">
        <w:rPr>
          <w:rFonts w:hint="cs"/>
          <w:rtl/>
        </w:rPr>
        <w:t>گویا اگر بنا باشد تنها یک پیام تربیتی انتقال یابد</w:t>
      </w:r>
      <w:r w:rsidR="00BB7C4E">
        <w:rPr>
          <w:rFonts w:hint="cs"/>
          <w:rtl/>
        </w:rPr>
        <w:t xml:space="preserve">، </w:t>
      </w:r>
      <w:r w:rsidR="0044761D">
        <w:rPr>
          <w:rFonts w:hint="cs"/>
          <w:rtl/>
        </w:rPr>
        <w:t>آن یک پیام</w:t>
      </w:r>
      <w:r w:rsidR="00BB7C4E">
        <w:rPr>
          <w:rFonts w:hint="cs"/>
          <w:rtl/>
        </w:rPr>
        <w:t xml:space="preserve">، </w:t>
      </w:r>
      <w:r w:rsidR="00810F14">
        <w:rPr>
          <w:rFonts w:hint="cs"/>
          <w:rtl/>
        </w:rPr>
        <w:t>در این رویکرد</w:t>
      </w:r>
      <w:r w:rsidR="00BB7C4E">
        <w:rPr>
          <w:rFonts w:hint="cs"/>
          <w:rtl/>
        </w:rPr>
        <w:t xml:space="preserve">، </w:t>
      </w:r>
      <w:r w:rsidR="00810F14">
        <w:rPr>
          <w:rFonts w:hint="cs"/>
          <w:rtl/>
        </w:rPr>
        <w:t>پیوند با خدا است</w:t>
      </w:r>
      <w:r w:rsidR="00BB7C4E">
        <w:rPr>
          <w:rFonts w:hint="cs"/>
          <w:rtl/>
        </w:rPr>
        <w:t>.</w:t>
      </w:r>
    </w:p>
    <w:p w:rsidR="00BB7C4E" w:rsidRDefault="00D30624" w:rsidP="00884BDE">
      <w:pPr>
        <w:ind w:firstLine="237"/>
        <w:rPr>
          <w:rFonts w:hint="cs"/>
          <w:rtl/>
        </w:rPr>
      </w:pPr>
      <w:r>
        <w:rPr>
          <w:rFonts w:hint="cs"/>
          <w:rtl/>
        </w:rPr>
        <w:lastRenderedPageBreak/>
        <w:t>دعا و تضرع به درگاه خدا چندان در تربیت انسان تأثیرگذار است که خدای متعال برای متضرع ساختن انسان‌ها</w:t>
      </w:r>
      <w:r w:rsidR="00BB7C4E">
        <w:rPr>
          <w:rFonts w:hint="cs"/>
          <w:rtl/>
        </w:rPr>
        <w:t xml:space="preserve">، </w:t>
      </w:r>
      <w:r>
        <w:rPr>
          <w:rFonts w:hint="cs"/>
          <w:rtl/>
        </w:rPr>
        <w:t>آنان را به انواع ب</w:t>
      </w:r>
      <w:r w:rsidR="00D15EE0">
        <w:rPr>
          <w:rFonts w:hint="cs"/>
          <w:rtl/>
        </w:rPr>
        <w:t>لا</w:t>
      </w:r>
      <w:r>
        <w:rPr>
          <w:rFonts w:hint="cs"/>
          <w:rtl/>
        </w:rPr>
        <w:t>یا گرفتار می‌سازد و مشک</w:t>
      </w:r>
      <w:r w:rsidR="00D15EE0">
        <w:rPr>
          <w:rFonts w:hint="cs"/>
          <w:rtl/>
        </w:rPr>
        <w:t>لا</w:t>
      </w:r>
      <w:r>
        <w:rPr>
          <w:rFonts w:hint="cs"/>
          <w:rtl/>
        </w:rPr>
        <w:t>ت و مصائب برایشان پدید می‌‌آورد</w:t>
      </w:r>
      <w:r w:rsidR="00BB7C4E">
        <w:rPr>
          <w:rFonts w:hint="cs"/>
          <w:rtl/>
        </w:rPr>
        <w:t>.</w:t>
      </w:r>
    </w:p>
    <w:p w:rsidR="00BB7C4E" w:rsidRDefault="00D30624" w:rsidP="00884BDE">
      <w:pPr>
        <w:pStyle w:val="a0"/>
        <w:ind w:firstLine="237"/>
        <w:rPr>
          <w:rFonts w:hint="cs"/>
          <w:rtl/>
        </w:rPr>
      </w:pPr>
      <w:r>
        <w:rPr>
          <w:rtl/>
        </w:rPr>
        <w:t>وَ لَقَدْ أَرْسَلْنا إِل</w:t>
      </w:r>
      <w:r w:rsidR="00BB7C4E">
        <w:rPr>
          <w:rtl/>
        </w:rPr>
        <w:t>ی</w:t>
      </w:r>
      <w:r>
        <w:rPr>
          <w:rtl/>
        </w:rPr>
        <w:t xml:space="preserve">‏ أُمَمٍ مِنْ قَبْلِكَ فَأَخَذْناهُمْ بِالْبَأْساءِ وَ الضَّرَّاءِ لَعَلَّهُمْ </w:t>
      </w:r>
      <w:r w:rsidR="00BB7C4E">
        <w:rPr>
          <w:rtl/>
        </w:rPr>
        <w:t>ی</w:t>
      </w:r>
      <w:r>
        <w:rPr>
          <w:rtl/>
        </w:rPr>
        <w:t>تَضَرَّعُونَ</w:t>
      </w:r>
      <w:r>
        <w:rPr>
          <w:rStyle w:val="FootnoteReference"/>
          <w:rtl/>
        </w:rPr>
        <w:footnoteReference w:id="13"/>
      </w:r>
    </w:p>
    <w:p w:rsidR="00931EBC" w:rsidRDefault="00931EBC" w:rsidP="00884BDE">
      <w:pPr>
        <w:ind w:firstLine="237"/>
        <w:rPr>
          <w:rtl/>
        </w:rPr>
      </w:pPr>
      <w:r>
        <w:rPr>
          <w:rFonts w:hint="cs"/>
          <w:rtl/>
        </w:rPr>
        <w:t>شاخص‌ترین دانشمندان و مربیان شیعی که به این رویکرد موسوم‌اند، عبارت‌اند از احمد بن فهد حلی (م 841 ق) صاحب کتاب عده الداعی و نجاح الساعی و سید علی بن موسی بن جعفر بن طاووس مشهور به سید بن‌طاووس (589 تا 664 ق) که قریب به بیست اثر در زمینه ادعیه و اعمال و مناسک عبادی تألیف کرده است. مشهورترین آنها عبارتند از فلاح السائل و نجاح المسائل، الاقبال بصالح الاعمال، جمال الاسبوع بکمال العمل المشروع، المجتبی من الدعاء المجتنی، مهج الدعوات و منهج العنایات.</w:t>
      </w:r>
      <w:r w:rsidRPr="00931EBC">
        <w:rPr>
          <w:rStyle w:val="FootnoteReference"/>
          <w:rtl/>
        </w:rPr>
        <w:t xml:space="preserve"> </w:t>
      </w:r>
      <w:r>
        <w:rPr>
          <w:rStyle w:val="FootnoteReference"/>
          <w:rtl/>
        </w:rPr>
        <w:footnoteReference w:id="14"/>
      </w:r>
    </w:p>
    <w:p w:rsidR="00BB7C4E" w:rsidRDefault="00874E15" w:rsidP="00884BDE">
      <w:pPr>
        <w:pStyle w:val="Heading3"/>
        <w:ind w:firstLine="237"/>
        <w:rPr>
          <w:rFonts w:hint="cs"/>
          <w:rtl/>
        </w:rPr>
      </w:pPr>
      <w:bookmarkStart w:id="9" w:name="_Toc271550398"/>
      <w:r>
        <w:rPr>
          <w:rFonts w:hint="cs"/>
          <w:rtl/>
        </w:rPr>
        <w:t>معرفت الله</w:t>
      </w:r>
      <w:bookmarkEnd w:id="9"/>
    </w:p>
    <w:p w:rsidR="00BB7C4E" w:rsidRDefault="00DC2478" w:rsidP="00884BDE">
      <w:pPr>
        <w:ind w:firstLine="237"/>
        <w:rPr>
          <w:rtl/>
        </w:rPr>
      </w:pPr>
      <w:r>
        <w:rPr>
          <w:rFonts w:hint="cs"/>
          <w:rtl/>
        </w:rPr>
        <w:t xml:space="preserve">عارفان مسلمان </w:t>
      </w:r>
      <w:r w:rsidR="00DE268D">
        <w:rPr>
          <w:rFonts w:hint="cs"/>
          <w:rtl/>
        </w:rPr>
        <w:t xml:space="preserve">نیز در همین مدار </w:t>
      </w:r>
      <w:r w:rsidRPr="00AE28BF">
        <w:rPr>
          <w:rFonts w:hint="cs"/>
          <w:b/>
          <w:bCs/>
          <w:rtl/>
        </w:rPr>
        <w:t>معرفت الله</w:t>
      </w:r>
      <w:r>
        <w:rPr>
          <w:rFonts w:hint="cs"/>
          <w:rtl/>
        </w:rPr>
        <w:t xml:space="preserve"> را شاه کلید تعالی انسان دانس</w:t>
      </w:r>
      <w:r w:rsidR="00DE268D">
        <w:rPr>
          <w:rFonts w:hint="cs"/>
          <w:rtl/>
        </w:rPr>
        <w:t>ته</w:t>
      </w:r>
      <w:r>
        <w:rPr>
          <w:rFonts w:hint="cs"/>
          <w:rtl/>
        </w:rPr>
        <w:t xml:space="preserve"> و در اخ</w:t>
      </w:r>
      <w:r w:rsidR="00D15EE0">
        <w:rPr>
          <w:rFonts w:hint="cs"/>
          <w:rtl/>
        </w:rPr>
        <w:t>لا</w:t>
      </w:r>
      <w:r>
        <w:rPr>
          <w:rFonts w:hint="cs"/>
          <w:rtl/>
        </w:rPr>
        <w:t>ق بندگی بدان اصرار ورزیده‌اند</w:t>
      </w:r>
      <w:r w:rsidR="00BB7C4E">
        <w:rPr>
          <w:rFonts w:hint="cs"/>
          <w:rtl/>
        </w:rPr>
        <w:t xml:space="preserve">. </w:t>
      </w:r>
      <w:r w:rsidR="00DE268D">
        <w:rPr>
          <w:rFonts w:hint="cs"/>
          <w:rtl/>
        </w:rPr>
        <w:t>اهل معرفت معتقدند با اص</w:t>
      </w:r>
      <w:r w:rsidR="00D15EE0">
        <w:rPr>
          <w:rFonts w:hint="cs"/>
          <w:rtl/>
        </w:rPr>
        <w:t>لا</w:t>
      </w:r>
      <w:r w:rsidR="00DE268D">
        <w:rPr>
          <w:rFonts w:hint="cs"/>
          <w:rtl/>
        </w:rPr>
        <w:t>ح معرفت الله همه فضائل در جان انسان شکل می‌گیرد و همه رذائل رفع یا دفع می‌گردد</w:t>
      </w:r>
      <w:r w:rsidR="00BB7C4E">
        <w:rPr>
          <w:rFonts w:hint="cs"/>
          <w:rtl/>
        </w:rPr>
        <w:t xml:space="preserve">. </w:t>
      </w:r>
      <w:r w:rsidR="00DE268D">
        <w:rPr>
          <w:rFonts w:hint="cs"/>
          <w:rtl/>
        </w:rPr>
        <w:t xml:space="preserve">بنابراین </w:t>
      </w:r>
      <w:r w:rsidR="0039215A">
        <w:rPr>
          <w:rFonts w:hint="cs"/>
          <w:rtl/>
        </w:rPr>
        <w:t xml:space="preserve">عمده </w:t>
      </w:r>
      <w:r w:rsidR="00DE268D">
        <w:rPr>
          <w:rFonts w:hint="cs"/>
          <w:rtl/>
        </w:rPr>
        <w:t xml:space="preserve">توجهات تربیتی باید بر این موضوع </w:t>
      </w:r>
      <w:r w:rsidR="00815506">
        <w:rPr>
          <w:rFonts w:hint="cs"/>
          <w:rtl/>
        </w:rPr>
        <w:t>قرار یابد</w:t>
      </w:r>
      <w:r w:rsidR="0039215A">
        <w:rPr>
          <w:rFonts w:hint="cs"/>
          <w:rtl/>
        </w:rPr>
        <w:t xml:space="preserve"> و درست </w:t>
      </w:r>
      <w:r w:rsidR="00DE268D" w:rsidRPr="00700D0C">
        <w:rPr>
          <w:rtl/>
        </w:rPr>
        <w:t>به‏هم</w:t>
      </w:r>
      <w:r w:rsidR="00DE268D">
        <w:rPr>
          <w:rtl/>
        </w:rPr>
        <w:t>ی</w:t>
      </w:r>
      <w:r w:rsidR="00DE268D" w:rsidRPr="00700D0C">
        <w:rPr>
          <w:rtl/>
        </w:rPr>
        <w:t xml:space="preserve">ن جهت است </w:t>
      </w:r>
      <w:r w:rsidR="00DE268D">
        <w:rPr>
          <w:rtl/>
        </w:rPr>
        <w:t>ک</w:t>
      </w:r>
      <w:r w:rsidR="00DE268D" w:rsidRPr="00700D0C">
        <w:rPr>
          <w:rtl/>
        </w:rPr>
        <w:t>ه</w:t>
      </w:r>
      <w:r w:rsidR="00BB7C4E">
        <w:rPr>
          <w:rtl/>
        </w:rPr>
        <w:t xml:space="preserve"> «</w:t>
      </w:r>
      <w:r w:rsidR="00DE268D" w:rsidRPr="00700D0C">
        <w:rPr>
          <w:rtl/>
        </w:rPr>
        <w:t>معرّف</w:t>
      </w:r>
      <w:r w:rsidR="00DE268D">
        <w:rPr>
          <w:rtl/>
        </w:rPr>
        <w:t>ی</w:t>
      </w:r>
      <w:r w:rsidR="00DE268D" w:rsidRPr="00700D0C">
        <w:rPr>
          <w:rtl/>
        </w:rPr>
        <w:t xml:space="preserve"> خدا و </w:t>
      </w:r>
      <w:r w:rsidR="0039215A">
        <w:rPr>
          <w:rFonts w:hint="cs"/>
          <w:rtl/>
        </w:rPr>
        <w:t xml:space="preserve">بیان </w:t>
      </w:r>
      <w:r w:rsidR="00DE268D" w:rsidRPr="00700D0C">
        <w:rPr>
          <w:rtl/>
        </w:rPr>
        <w:t>صفات او</w:t>
      </w:r>
      <w:r w:rsidR="00BB7C4E">
        <w:rPr>
          <w:rtl/>
        </w:rPr>
        <w:t xml:space="preserve">» </w:t>
      </w:r>
      <w:r w:rsidR="00DE268D" w:rsidRPr="00700D0C">
        <w:rPr>
          <w:rtl/>
        </w:rPr>
        <w:t>بخش عمده‏ا</w:t>
      </w:r>
      <w:r w:rsidR="00DE268D">
        <w:rPr>
          <w:rtl/>
        </w:rPr>
        <w:t>ی</w:t>
      </w:r>
      <w:r w:rsidR="00DE268D" w:rsidRPr="00700D0C">
        <w:rPr>
          <w:rtl/>
        </w:rPr>
        <w:t xml:space="preserve"> از م</w:t>
      </w:r>
      <w:r w:rsidR="00DE268D">
        <w:rPr>
          <w:rtl/>
        </w:rPr>
        <w:t>ی</w:t>
      </w:r>
      <w:r w:rsidR="00DE268D" w:rsidRPr="00700D0C">
        <w:rPr>
          <w:rtl/>
        </w:rPr>
        <w:t>راث وح</w:t>
      </w:r>
      <w:r w:rsidR="00DE268D">
        <w:rPr>
          <w:rtl/>
        </w:rPr>
        <w:t>ی</w:t>
      </w:r>
      <w:r w:rsidR="00DE268D" w:rsidRPr="00700D0C">
        <w:rPr>
          <w:rtl/>
        </w:rPr>
        <w:t>ان</w:t>
      </w:r>
      <w:r w:rsidR="00DE268D">
        <w:rPr>
          <w:rtl/>
        </w:rPr>
        <w:t>ی</w:t>
      </w:r>
      <w:r w:rsidR="00DE268D" w:rsidRPr="00700D0C">
        <w:rPr>
          <w:rtl/>
        </w:rPr>
        <w:t xml:space="preserve"> د</w:t>
      </w:r>
      <w:r w:rsidR="00DE268D">
        <w:rPr>
          <w:rtl/>
        </w:rPr>
        <w:t>ی</w:t>
      </w:r>
      <w:r w:rsidR="00DE268D" w:rsidRPr="00700D0C">
        <w:rPr>
          <w:rtl/>
        </w:rPr>
        <w:t>ن را به خود اختصاص داده‏است</w:t>
      </w:r>
      <w:r w:rsidR="00BB7C4E">
        <w:rPr>
          <w:rtl/>
        </w:rPr>
        <w:t xml:space="preserve">. </w:t>
      </w:r>
      <w:r w:rsidR="00DE268D" w:rsidRPr="00700D0C">
        <w:rPr>
          <w:rtl/>
        </w:rPr>
        <w:t>گنج</w:t>
      </w:r>
      <w:r w:rsidR="00DE268D">
        <w:rPr>
          <w:rtl/>
        </w:rPr>
        <w:t>ی</w:t>
      </w:r>
      <w:r w:rsidR="00DE268D" w:rsidRPr="00700D0C">
        <w:rPr>
          <w:rtl/>
        </w:rPr>
        <w:t>ن</w:t>
      </w:r>
      <w:r w:rsidR="00DE268D">
        <w:rPr>
          <w:rtl/>
        </w:rPr>
        <w:t>ة</w:t>
      </w:r>
      <w:r w:rsidR="00DE268D" w:rsidRPr="00700D0C">
        <w:rPr>
          <w:rtl/>
        </w:rPr>
        <w:t xml:space="preserve"> اله</w:t>
      </w:r>
      <w:r w:rsidR="00DE268D">
        <w:rPr>
          <w:rtl/>
        </w:rPr>
        <w:t>ی</w:t>
      </w:r>
      <w:r w:rsidR="00DE268D" w:rsidRPr="00700D0C">
        <w:rPr>
          <w:rtl/>
        </w:rPr>
        <w:t xml:space="preserve"> قرآن صفحه‏ا</w:t>
      </w:r>
      <w:r w:rsidR="00DE268D">
        <w:rPr>
          <w:rtl/>
        </w:rPr>
        <w:t>ی</w:t>
      </w:r>
      <w:r w:rsidR="00DE268D" w:rsidRPr="00700D0C">
        <w:rPr>
          <w:rtl/>
        </w:rPr>
        <w:t xml:space="preserve"> در بر ندارد </w:t>
      </w:r>
      <w:r w:rsidR="00DE268D">
        <w:rPr>
          <w:rtl/>
        </w:rPr>
        <w:t>ک</w:t>
      </w:r>
      <w:r w:rsidR="00DE268D" w:rsidRPr="00700D0C">
        <w:rPr>
          <w:rtl/>
        </w:rPr>
        <w:t>ه در آن ذ</w:t>
      </w:r>
      <w:r w:rsidR="00DE268D">
        <w:rPr>
          <w:rtl/>
        </w:rPr>
        <w:t>ک</w:t>
      </w:r>
      <w:r w:rsidR="00DE268D" w:rsidRPr="00700D0C">
        <w:rPr>
          <w:rtl/>
        </w:rPr>
        <w:t>ر</w:t>
      </w:r>
      <w:r w:rsidR="00DE268D">
        <w:rPr>
          <w:rtl/>
        </w:rPr>
        <w:t>ی</w:t>
      </w:r>
      <w:r w:rsidR="00DE268D" w:rsidRPr="00700D0C">
        <w:rPr>
          <w:rtl/>
        </w:rPr>
        <w:t xml:space="preserve"> از نام پروردگار و ب</w:t>
      </w:r>
      <w:r w:rsidR="00DE268D">
        <w:rPr>
          <w:rtl/>
        </w:rPr>
        <w:t>ی</w:t>
      </w:r>
      <w:r w:rsidR="00DE268D" w:rsidRPr="00700D0C">
        <w:rPr>
          <w:rtl/>
        </w:rPr>
        <w:t>ان اوصاف و افعالش نباشد</w:t>
      </w:r>
      <w:r w:rsidR="00BB7C4E">
        <w:rPr>
          <w:rtl/>
        </w:rPr>
        <w:t xml:space="preserve">. </w:t>
      </w:r>
      <w:r w:rsidR="00DE268D" w:rsidRPr="00700D0C">
        <w:rPr>
          <w:rtl/>
        </w:rPr>
        <w:t>روا</w:t>
      </w:r>
      <w:r w:rsidR="00DE268D">
        <w:rPr>
          <w:rtl/>
        </w:rPr>
        <w:t>ی</w:t>
      </w:r>
      <w:r w:rsidR="00DE268D" w:rsidRPr="00700D0C">
        <w:rPr>
          <w:rtl/>
        </w:rPr>
        <w:t>ات و خطابه‏ها</w:t>
      </w:r>
      <w:r w:rsidR="00DE268D">
        <w:rPr>
          <w:rtl/>
        </w:rPr>
        <w:t>یی</w:t>
      </w:r>
      <w:r w:rsidR="00DE268D" w:rsidRPr="00700D0C">
        <w:rPr>
          <w:rtl/>
        </w:rPr>
        <w:t xml:space="preserve"> </w:t>
      </w:r>
      <w:r w:rsidR="00DE268D">
        <w:rPr>
          <w:rtl/>
        </w:rPr>
        <w:t>ک</w:t>
      </w:r>
      <w:r w:rsidR="00DE268D" w:rsidRPr="00700D0C">
        <w:rPr>
          <w:rtl/>
        </w:rPr>
        <w:t>ه از ناح</w:t>
      </w:r>
      <w:r w:rsidR="00DE268D">
        <w:rPr>
          <w:rtl/>
        </w:rPr>
        <w:t>یة</w:t>
      </w:r>
      <w:r w:rsidR="00DE268D" w:rsidRPr="00700D0C">
        <w:rPr>
          <w:rtl/>
        </w:rPr>
        <w:t xml:space="preserve"> پ</w:t>
      </w:r>
      <w:r w:rsidR="00DE268D">
        <w:rPr>
          <w:rtl/>
        </w:rPr>
        <w:t>ی</w:t>
      </w:r>
      <w:r w:rsidR="00DE268D" w:rsidRPr="00700D0C">
        <w:rPr>
          <w:rtl/>
        </w:rPr>
        <w:t>شوا</w:t>
      </w:r>
      <w:r w:rsidR="00DE268D">
        <w:rPr>
          <w:rtl/>
        </w:rPr>
        <w:t>ی</w:t>
      </w:r>
      <w:r w:rsidR="00DE268D" w:rsidRPr="00700D0C">
        <w:rPr>
          <w:rtl/>
        </w:rPr>
        <w:t>ان بزرگ ش</w:t>
      </w:r>
      <w:r w:rsidR="00DE268D">
        <w:rPr>
          <w:rtl/>
        </w:rPr>
        <w:t>ی</w:t>
      </w:r>
      <w:r w:rsidR="00DE268D" w:rsidRPr="00700D0C">
        <w:rPr>
          <w:rtl/>
        </w:rPr>
        <w:t>عه ا</w:t>
      </w:r>
      <w:r w:rsidR="00DE268D">
        <w:rPr>
          <w:rtl/>
        </w:rPr>
        <w:t>ی</w:t>
      </w:r>
      <w:r w:rsidR="00DE268D" w:rsidRPr="00700D0C">
        <w:rPr>
          <w:rtl/>
        </w:rPr>
        <w:t>ن</w:t>
      </w:r>
      <w:r w:rsidR="00DE268D">
        <w:rPr>
          <w:rtl/>
        </w:rPr>
        <w:t>ک</w:t>
      </w:r>
      <w:r w:rsidR="00DE268D" w:rsidRPr="00700D0C">
        <w:rPr>
          <w:rtl/>
        </w:rPr>
        <w:t xml:space="preserve"> دراخت</w:t>
      </w:r>
      <w:r w:rsidR="00DE268D">
        <w:rPr>
          <w:rtl/>
        </w:rPr>
        <w:t>ی</w:t>
      </w:r>
      <w:r w:rsidR="00DE268D" w:rsidRPr="00700D0C">
        <w:rPr>
          <w:rtl/>
        </w:rPr>
        <w:t>ار ما</w:t>
      </w:r>
      <w:r w:rsidR="0039215A">
        <w:rPr>
          <w:rFonts w:hint="cs"/>
          <w:rtl/>
        </w:rPr>
        <w:t xml:space="preserve"> ا</w:t>
      </w:r>
      <w:r w:rsidR="00DE268D" w:rsidRPr="00700D0C">
        <w:rPr>
          <w:rtl/>
        </w:rPr>
        <w:t>ست به‏خوب</w:t>
      </w:r>
      <w:r w:rsidR="00DE268D">
        <w:rPr>
          <w:rtl/>
        </w:rPr>
        <w:t>ی</w:t>
      </w:r>
      <w:r w:rsidR="00DE268D" w:rsidRPr="00700D0C">
        <w:rPr>
          <w:rtl/>
        </w:rPr>
        <w:t xml:space="preserve"> ما را با ا</w:t>
      </w:r>
      <w:r w:rsidR="00DE268D">
        <w:rPr>
          <w:rtl/>
        </w:rPr>
        <w:t>ی</w:t>
      </w:r>
      <w:r w:rsidR="00DE268D" w:rsidRPr="00700D0C">
        <w:rPr>
          <w:rtl/>
        </w:rPr>
        <w:t xml:space="preserve">ن </w:t>
      </w:r>
      <w:r w:rsidR="0039215A">
        <w:rPr>
          <w:rFonts w:hint="cs"/>
          <w:rtl/>
        </w:rPr>
        <w:t xml:space="preserve">موضوع </w:t>
      </w:r>
      <w:r w:rsidR="00DE268D" w:rsidRPr="00700D0C">
        <w:rPr>
          <w:rtl/>
        </w:rPr>
        <w:t>آشنا م</w:t>
      </w:r>
      <w:r w:rsidR="00DE268D">
        <w:rPr>
          <w:rtl/>
        </w:rPr>
        <w:t>ی</w:t>
      </w:r>
      <w:r w:rsidR="00DE268D" w:rsidRPr="00700D0C">
        <w:rPr>
          <w:rtl/>
        </w:rPr>
        <w:t>‏</w:t>
      </w:r>
      <w:r w:rsidR="00DE268D">
        <w:rPr>
          <w:rtl/>
        </w:rPr>
        <w:t>ک</w:t>
      </w:r>
      <w:r w:rsidR="00DE268D" w:rsidRPr="00700D0C">
        <w:rPr>
          <w:rtl/>
        </w:rPr>
        <w:t xml:space="preserve">ند </w:t>
      </w:r>
      <w:r w:rsidR="00DE268D">
        <w:rPr>
          <w:rtl/>
        </w:rPr>
        <w:t>ک</w:t>
      </w:r>
      <w:r w:rsidR="00DE268D" w:rsidRPr="00700D0C">
        <w:rPr>
          <w:rtl/>
        </w:rPr>
        <w:t>ه سرفصل برنام</w:t>
      </w:r>
      <w:r w:rsidR="00DE268D">
        <w:rPr>
          <w:rtl/>
        </w:rPr>
        <w:t>ة</w:t>
      </w:r>
      <w:r w:rsidR="00DE268D" w:rsidRPr="00700D0C">
        <w:rPr>
          <w:rtl/>
        </w:rPr>
        <w:t xml:space="preserve"> رهبران د</w:t>
      </w:r>
      <w:r w:rsidR="00DE268D">
        <w:rPr>
          <w:rtl/>
        </w:rPr>
        <w:t>ی</w:t>
      </w:r>
      <w:r w:rsidR="00DE268D" w:rsidRPr="00700D0C">
        <w:rPr>
          <w:rtl/>
        </w:rPr>
        <w:t>ن هم</w:t>
      </w:r>
      <w:r w:rsidR="00DE268D">
        <w:rPr>
          <w:rtl/>
        </w:rPr>
        <w:t>ی</w:t>
      </w:r>
      <w:r w:rsidR="00DE268D" w:rsidRPr="00700D0C">
        <w:rPr>
          <w:rtl/>
        </w:rPr>
        <w:t>شه به حمد و ستا</w:t>
      </w:r>
      <w:r w:rsidR="00DE268D">
        <w:rPr>
          <w:rtl/>
        </w:rPr>
        <w:t>ی</w:t>
      </w:r>
      <w:r w:rsidR="00DE268D" w:rsidRPr="00700D0C">
        <w:rPr>
          <w:rtl/>
        </w:rPr>
        <w:t>ش و تعر</w:t>
      </w:r>
      <w:r w:rsidR="00DE268D">
        <w:rPr>
          <w:rtl/>
        </w:rPr>
        <w:t>ی</w:t>
      </w:r>
      <w:r w:rsidR="00DE268D" w:rsidRPr="00700D0C">
        <w:rPr>
          <w:rtl/>
        </w:rPr>
        <w:t>ف خدا مزّ</w:t>
      </w:r>
      <w:r w:rsidR="00DE268D">
        <w:rPr>
          <w:rtl/>
        </w:rPr>
        <w:t>ی</w:t>
      </w:r>
      <w:r w:rsidR="00DE268D" w:rsidRPr="00700D0C">
        <w:rPr>
          <w:rtl/>
        </w:rPr>
        <w:t>ن است</w:t>
      </w:r>
      <w:r w:rsidR="00BB7C4E">
        <w:rPr>
          <w:rtl/>
        </w:rPr>
        <w:t xml:space="preserve">. </w:t>
      </w:r>
      <w:r w:rsidR="00DE268D" w:rsidRPr="00700D0C">
        <w:rPr>
          <w:rtl/>
        </w:rPr>
        <w:t>ادع</w:t>
      </w:r>
      <w:r w:rsidR="00DE268D">
        <w:rPr>
          <w:rtl/>
        </w:rPr>
        <w:t>ی</w:t>
      </w:r>
      <w:r w:rsidR="00DE268D" w:rsidRPr="00700D0C">
        <w:rPr>
          <w:rtl/>
        </w:rPr>
        <w:t>ه و مناجات‏ها</w:t>
      </w:r>
      <w:r w:rsidR="00DE268D">
        <w:rPr>
          <w:rtl/>
        </w:rPr>
        <w:t>ی</w:t>
      </w:r>
      <w:r w:rsidR="00DE268D" w:rsidRPr="00700D0C">
        <w:rPr>
          <w:rtl/>
        </w:rPr>
        <w:t xml:space="preserve"> موجود ن</w:t>
      </w:r>
      <w:r w:rsidR="00DE268D">
        <w:rPr>
          <w:rtl/>
        </w:rPr>
        <w:t>ی</w:t>
      </w:r>
      <w:r w:rsidR="00DE268D" w:rsidRPr="00700D0C">
        <w:rPr>
          <w:rtl/>
        </w:rPr>
        <w:t>ز از ذ</w:t>
      </w:r>
      <w:r w:rsidR="00DE268D">
        <w:rPr>
          <w:rtl/>
        </w:rPr>
        <w:t>ک</w:t>
      </w:r>
      <w:r w:rsidR="00DE268D" w:rsidRPr="00700D0C">
        <w:rPr>
          <w:rtl/>
        </w:rPr>
        <w:t>ر صفات و اسماء خدا موج م</w:t>
      </w:r>
      <w:r w:rsidR="00DE268D">
        <w:rPr>
          <w:rtl/>
        </w:rPr>
        <w:t>ی</w:t>
      </w:r>
      <w:r w:rsidR="00DE268D" w:rsidRPr="00700D0C">
        <w:rPr>
          <w:rtl/>
        </w:rPr>
        <w:t>‏زند</w:t>
      </w:r>
      <w:r w:rsidR="00BB7C4E">
        <w:rPr>
          <w:rtl/>
        </w:rPr>
        <w:t xml:space="preserve">. </w:t>
      </w:r>
      <w:r w:rsidR="00DE268D" w:rsidRPr="00700D0C">
        <w:rPr>
          <w:rtl/>
        </w:rPr>
        <w:t xml:space="preserve">تاآن‏جا </w:t>
      </w:r>
      <w:r w:rsidR="00DE268D">
        <w:rPr>
          <w:rtl/>
        </w:rPr>
        <w:t>ک</w:t>
      </w:r>
      <w:r w:rsidR="00DE268D" w:rsidRPr="00700D0C">
        <w:rPr>
          <w:rtl/>
        </w:rPr>
        <w:t>ه در بعض</w:t>
      </w:r>
      <w:r w:rsidR="00DE268D">
        <w:rPr>
          <w:rtl/>
        </w:rPr>
        <w:t>ی</w:t>
      </w:r>
      <w:r w:rsidR="00DE268D" w:rsidRPr="00700D0C">
        <w:rPr>
          <w:rtl/>
        </w:rPr>
        <w:t xml:space="preserve"> از دعاها مانند جوشن </w:t>
      </w:r>
      <w:r w:rsidR="00DE268D">
        <w:rPr>
          <w:rtl/>
        </w:rPr>
        <w:t>ک</w:t>
      </w:r>
      <w:r w:rsidR="00DE268D" w:rsidRPr="00700D0C">
        <w:rPr>
          <w:rtl/>
        </w:rPr>
        <w:t>ب</w:t>
      </w:r>
      <w:r w:rsidR="00DE268D">
        <w:rPr>
          <w:rtl/>
        </w:rPr>
        <w:t>ی</w:t>
      </w:r>
      <w:r w:rsidR="00DE268D" w:rsidRPr="00700D0C">
        <w:rPr>
          <w:rtl/>
        </w:rPr>
        <w:t>ر</w:t>
      </w:r>
      <w:r w:rsidR="00BB7C4E">
        <w:rPr>
          <w:rtl/>
        </w:rPr>
        <w:t xml:space="preserve">، </w:t>
      </w:r>
      <w:r w:rsidR="00DE268D" w:rsidRPr="00700D0C">
        <w:rPr>
          <w:rtl/>
        </w:rPr>
        <w:t>سراسر به معرّف</w:t>
      </w:r>
      <w:r w:rsidR="00DE268D">
        <w:rPr>
          <w:rtl/>
        </w:rPr>
        <w:t>ی</w:t>
      </w:r>
      <w:r w:rsidR="00DE268D" w:rsidRPr="00700D0C">
        <w:rPr>
          <w:rtl/>
        </w:rPr>
        <w:t xml:space="preserve"> خدا پرداخته شده‏است</w:t>
      </w:r>
      <w:r w:rsidR="00BB7C4E">
        <w:rPr>
          <w:rtl/>
        </w:rPr>
        <w:t xml:space="preserve">. </w:t>
      </w:r>
      <w:r w:rsidR="00815506">
        <w:rPr>
          <w:rFonts w:hint="cs"/>
          <w:rtl/>
        </w:rPr>
        <w:t xml:space="preserve">این تأکید و تمرکز بدان جهت است که </w:t>
      </w:r>
      <w:r w:rsidR="0039215A">
        <w:rPr>
          <w:rtl/>
        </w:rPr>
        <w:t>معرف</w:t>
      </w:r>
      <w:r w:rsidR="0039215A">
        <w:rPr>
          <w:rFonts w:hint="cs"/>
          <w:rtl/>
        </w:rPr>
        <w:t>ت</w:t>
      </w:r>
      <w:r w:rsidR="00DE268D" w:rsidRPr="00700D0C">
        <w:rPr>
          <w:rtl/>
        </w:rPr>
        <w:t xml:space="preserve"> اللَّه</w:t>
      </w:r>
      <w:r w:rsidR="00DE268D">
        <w:rPr>
          <w:rtl/>
        </w:rPr>
        <w:t xml:space="preserve"> </w:t>
      </w:r>
      <w:r w:rsidR="00DE268D" w:rsidRPr="00700D0C">
        <w:rPr>
          <w:rtl/>
        </w:rPr>
        <w:t>چ</w:t>
      </w:r>
      <w:r w:rsidR="00DE268D">
        <w:rPr>
          <w:rtl/>
        </w:rPr>
        <w:t>کی</w:t>
      </w:r>
      <w:r w:rsidR="00DE268D" w:rsidRPr="00700D0C">
        <w:rPr>
          <w:rtl/>
        </w:rPr>
        <w:t>د</w:t>
      </w:r>
      <w:r w:rsidR="00DE268D">
        <w:rPr>
          <w:rtl/>
        </w:rPr>
        <w:t>ة</w:t>
      </w:r>
      <w:r w:rsidR="00DE268D" w:rsidRPr="00700D0C">
        <w:rPr>
          <w:rtl/>
        </w:rPr>
        <w:t xml:space="preserve"> هم</w:t>
      </w:r>
      <w:r w:rsidR="00DE268D">
        <w:rPr>
          <w:rtl/>
        </w:rPr>
        <w:t>ة</w:t>
      </w:r>
      <w:r w:rsidR="00DE268D" w:rsidRPr="00700D0C">
        <w:rPr>
          <w:rtl/>
        </w:rPr>
        <w:t xml:space="preserve"> آموزه‏ها</w:t>
      </w:r>
      <w:r w:rsidR="00DE268D">
        <w:rPr>
          <w:rtl/>
        </w:rPr>
        <w:t>ی</w:t>
      </w:r>
      <w:r w:rsidR="00DE268D" w:rsidRPr="00700D0C">
        <w:rPr>
          <w:rtl/>
        </w:rPr>
        <w:t xml:space="preserve"> د</w:t>
      </w:r>
      <w:r w:rsidR="00DE268D">
        <w:rPr>
          <w:rtl/>
        </w:rPr>
        <w:t>ی</w:t>
      </w:r>
      <w:r w:rsidR="00DE268D" w:rsidRPr="00700D0C">
        <w:rPr>
          <w:rtl/>
        </w:rPr>
        <w:t>ن است و از بسط و تفص</w:t>
      </w:r>
      <w:r w:rsidR="00DE268D">
        <w:rPr>
          <w:rtl/>
        </w:rPr>
        <w:t>ی</w:t>
      </w:r>
      <w:r w:rsidR="00DE268D" w:rsidRPr="00700D0C">
        <w:rPr>
          <w:rtl/>
        </w:rPr>
        <w:t>ل آن هم</w:t>
      </w:r>
      <w:r w:rsidR="00DE268D">
        <w:rPr>
          <w:rtl/>
        </w:rPr>
        <w:t>ة</w:t>
      </w:r>
      <w:r w:rsidR="00DE268D" w:rsidRPr="00700D0C">
        <w:rPr>
          <w:rtl/>
        </w:rPr>
        <w:t xml:space="preserve"> گزاره‏ها</w:t>
      </w:r>
      <w:r w:rsidR="00DE268D">
        <w:rPr>
          <w:rtl/>
        </w:rPr>
        <w:t>ی</w:t>
      </w:r>
      <w:r w:rsidR="00DE268D" w:rsidRPr="00700D0C">
        <w:rPr>
          <w:rtl/>
        </w:rPr>
        <w:t xml:space="preserve"> د</w:t>
      </w:r>
      <w:r w:rsidR="00DE268D">
        <w:rPr>
          <w:rtl/>
        </w:rPr>
        <w:t>ی</w:t>
      </w:r>
      <w:r w:rsidR="00DE268D" w:rsidRPr="00700D0C">
        <w:rPr>
          <w:rtl/>
        </w:rPr>
        <w:t>ن به‏دست م</w:t>
      </w:r>
      <w:r w:rsidR="00DE268D">
        <w:rPr>
          <w:rtl/>
        </w:rPr>
        <w:t>ی</w:t>
      </w:r>
      <w:r w:rsidR="00DE268D" w:rsidRPr="00700D0C">
        <w:rPr>
          <w:rtl/>
        </w:rPr>
        <w:t>‏آ</w:t>
      </w:r>
      <w:r w:rsidR="00DE268D">
        <w:rPr>
          <w:rtl/>
        </w:rPr>
        <w:t>ی</w:t>
      </w:r>
      <w:r w:rsidR="00DE268D" w:rsidRPr="00700D0C">
        <w:rPr>
          <w:rtl/>
        </w:rPr>
        <w:t>د</w:t>
      </w:r>
      <w:r w:rsidR="00DE268D">
        <w:rPr>
          <w:rtl/>
        </w:rPr>
        <w:t xml:space="preserve"> </w:t>
      </w:r>
      <w:r w:rsidR="0039215A">
        <w:rPr>
          <w:rFonts w:hint="cs"/>
          <w:rtl/>
        </w:rPr>
        <w:t xml:space="preserve">و </w:t>
      </w:r>
      <w:r w:rsidR="00DE268D" w:rsidRPr="00700D0C">
        <w:rPr>
          <w:rtl/>
        </w:rPr>
        <w:t>در مقام عمل</w:t>
      </w:r>
      <w:r w:rsidR="00BB7C4E">
        <w:rPr>
          <w:rtl/>
        </w:rPr>
        <w:t xml:space="preserve">، </w:t>
      </w:r>
      <w:r w:rsidR="00DE268D" w:rsidRPr="00700D0C">
        <w:rPr>
          <w:rtl/>
        </w:rPr>
        <w:t>ت</w:t>
      </w:r>
      <w:r w:rsidR="00D15EE0">
        <w:rPr>
          <w:rtl/>
        </w:rPr>
        <w:t>لا</w:t>
      </w:r>
      <w:r w:rsidR="00DE268D" w:rsidRPr="00700D0C">
        <w:rPr>
          <w:rtl/>
        </w:rPr>
        <w:t>ش در جهت ارتقا</w:t>
      </w:r>
      <w:r w:rsidR="00DE268D">
        <w:rPr>
          <w:rtl/>
        </w:rPr>
        <w:t>ی</w:t>
      </w:r>
      <w:r w:rsidR="00DE268D" w:rsidRPr="00700D0C">
        <w:rPr>
          <w:rtl/>
        </w:rPr>
        <w:t xml:space="preserve"> </w:t>
      </w:r>
      <w:r w:rsidR="0039215A">
        <w:rPr>
          <w:rFonts w:hint="cs"/>
          <w:rtl/>
        </w:rPr>
        <w:t xml:space="preserve">معرفت توحیدی </w:t>
      </w:r>
      <w:r w:rsidR="00DE268D" w:rsidRPr="00700D0C">
        <w:rPr>
          <w:rtl/>
        </w:rPr>
        <w:t>به رفع هم</w:t>
      </w:r>
      <w:r w:rsidR="00DE268D">
        <w:rPr>
          <w:rtl/>
        </w:rPr>
        <w:t>ة</w:t>
      </w:r>
      <w:r w:rsidR="00DE268D" w:rsidRPr="00700D0C">
        <w:rPr>
          <w:rtl/>
        </w:rPr>
        <w:t xml:space="preserve"> مش</w:t>
      </w:r>
      <w:r w:rsidR="00DE268D">
        <w:rPr>
          <w:rtl/>
        </w:rPr>
        <w:t>ک</w:t>
      </w:r>
      <w:r w:rsidR="00D15EE0">
        <w:rPr>
          <w:rtl/>
        </w:rPr>
        <w:t>لا</w:t>
      </w:r>
      <w:r w:rsidR="00DE268D" w:rsidRPr="00700D0C">
        <w:rPr>
          <w:rtl/>
        </w:rPr>
        <w:t>ت و تأم</w:t>
      </w:r>
      <w:r w:rsidR="00DE268D">
        <w:rPr>
          <w:rtl/>
        </w:rPr>
        <w:t>ی</w:t>
      </w:r>
      <w:r w:rsidR="00DE268D" w:rsidRPr="00700D0C">
        <w:rPr>
          <w:rtl/>
        </w:rPr>
        <w:t>ن هم</w:t>
      </w:r>
      <w:r w:rsidR="00DE268D">
        <w:rPr>
          <w:rtl/>
        </w:rPr>
        <w:t>ة</w:t>
      </w:r>
      <w:r w:rsidR="00DE268D" w:rsidRPr="00700D0C">
        <w:rPr>
          <w:rtl/>
        </w:rPr>
        <w:t xml:space="preserve"> ن</w:t>
      </w:r>
      <w:r w:rsidR="00DE268D">
        <w:rPr>
          <w:rtl/>
        </w:rPr>
        <w:t>ی</w:t>
      </w:r>
      <w:r w:rsidR="00DE268D" w:rsidRPr="00700D0C">
        <w:rPr>
          <w:rtl/>
        </w:rPr>
        <w:t>ازها</w:t>
      </w:r>
      <w:r w:rsidR="00DE268D">
        <w:rPr>
          <w:rtl/>
        </w:rPr>
        <w:t>ی</w:t>
      </w:r>
      <w:r w:rsidR="00DE268D" w:rsidRPr="00700D0C">
        <w:rPr>
          <w:rtl/>
        </w:rPr>
        <w:t xml:space="preserve"> انسان</w:t>
      </w:r>
      <w:r w:rsidR="00DE268D">
        <w:rPr>
          <w:rtl/>
        </w:rPr>
        <w:t>ی</w:t>
      </w:r>
      <w:r w:rsidR="00DE268D" w:rsidRPr="00700D0C">
        <w:rPr>
          <w:rtl/>
        </w:rPr>
        <w:t xml:space="preserve"> م</w:t>
      </w:r>
      <w:r w:rsidR="00DE268D">
        <w:rPr>
          <w:rtl/>
        </w:rPr>
        <w:t>ی</w:t>
      </w:r>
      <w:r w:rsidR="00DE268D" w:rsidRPr="00700D0C">
        <w:rPr>
          <w:rtl/>
        </w:rPr>
        <w:t>‏انجامد</w:t>
      </w:r>
      <w:r w:rsidR="00BB7C4E">
        <w:rPr>
          <w:rtl/>
        </w:rPr>
        <w:t xml:space="preserve">. </w:t>
      </w:r>
      <w:r w:rsidR="00DE268D" w:rsidRPr="00700D0C">
        <w:rPr>
          <w:rtl/>
        </w:rPr>
        <w:t>هم</w:t>
      </w:r>
      <w:r w:rsidR="00DE268D">
        <w:rPr>
          <w:rtl/>
        </w:rPr>
        <w:t>ة</w:t>
      </w:r>
      <w:r w:rsidR="00DE268D" w:rsidRPr="00700D0C">
        <w:rPr>
          <w:rtl/>
        </w:rPr>
        <w:t xml:space="preserve"> فضا</w:t>
      </w:r>
      <w:r w:rsidR="00DE268D">
        <w:rPr>
          <w:rtl/>
        </w:rPr>
        <w:t>ی</w:t>
      </w:r>
      <w:r w:rsidR="00DE268D" w:rsidRPr="00700D0C">
        <w:rPr>
          <w:rtl/>
        </w:rPr>
        <w:t>ل اخ</w:t>
      </w:r>
      <w:r w:rsidR="00D15EE0">
        <w:rPr>
          <w:rtl/>
        </w:rPr>
        <w:t>لا</w:t>
      </w:r>
      <w:r w:rsidR="00DE268D" w:rsidRPr="00700D0C">
        <w:rPr>
          <w:rtl/>
        </w:rPr>
        <w:t>ق</w:t>
      </w:r>
      <w:r w:rsidR="00DE268D">
        <w:rPr>
          <w:rtl/>
        </w:rPr>
        <w:t>ی</w:t>
      </w:r>
      <w:r w:rsidR="00DE268D" w:rsidRPr="00700D0C">
        <w:rPr>
          <w:rtl/>
        </w:rPr>
        <w:t xml:space="preserve"> </w:t>
      </w:r>
      <w:r w:rsidR="00DE268D">
        <w:rPr>
          <w:rtl/>
        </w:rPr>
        <w:t>ک</w:t>
      </w:r>
      <w:r w:rsidR="00DE268D" w:rsidRPr="00700D0C">
        <w:rPr>
          <w:rtl/>
        </w:rPr>
        <w:t xml:space="preserve">ه در </w:t>
      </w:r>
      <w:r w:rsidR="00DE268D">
        <w:rPr>
          <w:rtl/>
        </w:rPr>
        <w:t>ک</w:t>
      </w:r>
      <w:r w:rsidR="00DE268D" w:rsidRPr="00700D0C">
        <w:rPr>
          <w:rtl/>
        </w:rPr>
        <w:t>تاب و سنّت ارائه شده به نحو</w:t>
      </w:r>
      <w:r w:rsidR="00DE268D">
        <w:rPr>
          <w:rtl/>
        </w:rPr>
        <w:t>ی</w:t>
      </w:r>
      <w:r w:rsidR="00DE268D" w:rsidRPr="00700D0C">
        <w:rPr>
          <w:rtl/>
        </w:rPr>
        <w:t xml:space="preserve"> مولود مستق</w:t>
      </w:r>
      <w:r w:rsidR="00DE268D">
        <w:rPr>
          <w:rtl/>
        </w:rPr>
        <w:t>ی</w:t>
      </w:r>
      <w:r w:rsidR="00DE268D" w:rsidRPr="00700D0C">
        <w:rPr>
          <w:rtl/>
        </w:rPr>
        <w:t xml:space="preserve">م </w:t>
      </w:r>
      <w:r w:rsidR="00DE268D">
        <w:rPr>
          <w:rtl/>
        </w:rPr>
        <w:t>ی</w:t>
      </w:r>
      <w:r w:rsidR="00DE268D" w:rsidRPr="00700D0C">
        <w:rPr>
          <w:rtl/>
        </w:rPr>
        <w:t>ا غ</w:t>
      </w:r>
      <w:r w:rsidR="00DE268D">
        <w:rPr>
          <w:rtl/>
        </w:rPr>
        <w:t>ی</w:t>
      </w:r>
      <w:r w:rsidR="00DE268D" w:rsidRPr="00700D0C">
        <w:rPr>
          <w:rtl/>
        </w:rPr>
        <w:t>ر مستق</w:t>
      </w:r>
      <w:r w:rsidR="00DE268D">
        <w:rPr>
          <w:rtl/>
        </w:rPr>
        <w:t>ی</w:t>
      </w:r>
      <w:r w:rsidR="0039215A">
        <w:rPr>
          <w:rtl/>
        </w:rPr>
        <w:t>م معرف</w:t>
      </w:r>
      <w:r w:rsidR="0039215A">
        <w:rPr>
          <w:rFonts w:hint="cs"/>
          <w:rtl/>
        </w:rPr>
        <w:t>ت</w:t>
      </w:r>
      <w:r w:rsidR="00DE268D" w:rsidRPr="00700D0C">
        <w:rPr>
          <w:rtl/>
        </w:rPr>
        <w:t xml:space="preserve"> اللَّه است</w:t>
      </w:r>
      <w:r w:rsidR="00BB7C4E">
        <w:rPr>
          <w:rFonts w:hint="cs"/>
          <w:rtl/>
        </w:rPr>
        <w:t xml:space="preserve">؛ </w:t>
      </w:r>
      <w:r w:rsidR="00DE268D">
        <w:rPr>
          <w:rtl/>
        </w:rPr>
        <w:t>ک</w:t>
      </w:r>
      <w:r w:rsidR="00DE268D" w:rsidRPr="00700D0C">
        <w:rPr>
          <w:rtl/>
        </w:rPr>
        <w:t>س</w:t>
      </w:r>
      <w:r w:rsidR="00DE268D">
        <w:rPr>
          <w:rtl/>
        </w:rPr>
        <w:t>ی</w:t>
      </w:r>
      <w:r w:rsidR="00DE268D" w:rsidRPr="00700D0C">
        <w:rPr>
          <w:rtl/>
        </w:rPr>
        <w:t xml:space="preserve"> </w:t>
      </w:r>
      <w:r w:rsidR="00DE268D">
        <w:rPr>
          <w:rtl/>
        </w:rPr>
        <w:t>ک</w:t>
      </w:r>
      <w:r w:rsidR="00DE268D" w:rsidRPr="00700D0C">
        <w:rPr>
          <w:rtl/>
        </w:rPr>
        <w:t>ه ا</w:t>
      </w:r>
      <w:r w:rsidR="00DE268D">
        <w:rPr>
          <w:rtl/>
        </w:rPr>
        <w:t>ی</w:t>
      </w:r>
      <w:r w:rsidR="00DE268D" w:rsidRPr="00700D0C">
        <w:rPr>
          <w:rtl/>
        </w:rPr>
        <w:t>مان به قدرت ب</w:t>
      </w:r>
      <w:r w:rsidR="00DE268D">
        <w:rPr>
          <w:rtl/>
        </w:rPr>
        <w:t>ی</w:t>
      </w:r>
      <w:r w:rsidR="00815506">
        <w:rPr>
          <w:rFonts w:hint="cs"/>
          <w:rtl/>
        </w:rPr>
        <w:t>‌</w:t>
      </w:r>
      <w:r w:rsidR="00DE268D">
        <w:rPr>
          <w:rtl/>
        </w:rPr>
        <w:t>ک</w:t>
      </w:r>
      <w:r w:rsidR="00DE268D" w:rsidRPr="00700D0C">
        <w:rPr>
          <w:rtl/>
        </w:rPr>
        <w:t>ران</w:t>
      </w:r>
      <w:r w:rsidR="00DE268D">
        <w:rPr>
          <w:rtl/>
        </w:rPr>
        <w:t>ة</w:t>
      </w:r>
      <w:r w:rsidR="00DE268D" w:rsidRPr="00700D0C">
        <w:rPr>
          <w:rtl/>
        </w:rPr>
        <w:t xml:space="preserve"> خدا دارد و جز او د</w:t>
      </w:r>
      <w:r w:rsidR="00DE268D">
        <w:rPr>
          <w:rtl/>
        </w:rPr>
        <w:t>ی</w:t>
      </w:r>
      <w:r w:rsidR="00DE268D" w:rsidRPr="00700D0C">
        <w:rPr>
          <w:rtl/>
        </w:rPr>
        <w:t>گر</w:t>
      </w:r>
      <w:r w:rsidR="00DE268D">
        <w:rPr>
          <w:rtl/>
        </w:rPr>
        <w:t>ی</w:t>
      </w:r>
      <w:r w:rsidR="00DE268D" w:rsidRPr="00700D0C">
        <w:rPr>
          <w:rtl/>
        </w:rPr>
        <w:t xml:space="preserve"> را در عالم</w:t>
      </w:r>
      <w:r w:rsidR="00BB7C4E">
        <w:rPr>
          <w:rtl/>
        </w:rPr>
        <w:t xml:space="preserve">، </w:t>
      </w:r>
      <w:r w:rsidR="00DE268D" w:rsidRPr="00700D0C">
        <w:rPr>
          <w:rtl/>
        </w:rPr>
        <w:t>صاحب اخت</w:t>
      </w:r>
      <w:r w:rsidR="00DE268D">
        <w:rPr>
          <w:rtl/>
        </w:rPr>
        <w:t>ی</w:t>
      </w:r>
      <w:r w:rsidR="00DE268D" w:rsidRPr="00700D0C">
        <w:rPr>
          <w:rtl/>
        </w:rPr>
        <w:t>ار و ح</w:t>
      </w:r>
      <w:r w:rsidR="00DE268D">
        <w:rPr>
          <w:rtl/>
        </w:rPr>
        <w:t>ک</w:t>
      </w:r>
      <w:r w:rsidR="00DE268D" w:rsidRPr="00700D0C">
        <w:rPr>
          <w:rtl/>
        </w:rPr>
        <w:t>م‏ران و فرمان‏روا نم</w:t>
      </w:r>
      <w:r w:rsidR="00DE268D">
        <w:rPr>
          <w:rtl/>
        </w:rPr>
        <w:t>ی</w:t>
      </w:r>
      <w:r w:rsidR="00DE268D" w:rsidRPr="00700D0C">
        <w:rPr>
          <w:rtl/>
        </w:rPr>
        <w:t>‏شناسد اگر ا</w:t>
      </w:r>
      <w:r w:rsidR="00DE268D">
        <w:rPr>
          <w:rtl/>
        </w:rPr>
        <w:t>ی</w:t>
      </w:r>
      <w:r w:rsidR="00DE268D" w:rsidRPr="00700D0C">
        <w:rPr>
          <w:rtl/>
        </w:rPr>
        <w:t>ن آگاه</w:t>
      </w:r>
      <w:r w:rsidR="00DE268D">
        <w:rPr>
          <w:rtl/>
        </w:rPr>
        <w:t>ی</w:t>
      </w:r>
      <w:r w:rsidR="00DE268D" w:rsidRPr="00700D0C">
        <w:rPr>
          <w:rtl/>
        </w:rPr>
        <w:t xml:space="preserve"> در وجودش به آستان</w:t>
      </w:r>
      <w:r w:rsidR="00DE268D">
        <w:rPr>
          <w:rtl/>
        </w:rPr>
        <w:t>ة</w:t>
      </w:r>
      <w:r w:rsidR="00DE268D" w:rsidRPr="00700D0C">
        <w:rPr>
          <w:rtl/>
        </w:rPr>
        <w:t xml:space="preserve"> باور رس</w:t>
      </w:r>
      <w:r w:rsidR="00DE268D">
        <w:rPr>
          <w:rtl/>
        </w:rPr>
        <w:t>ی</w:t>
      </w:r>
      <w:r w:rsidR="00DE268D" w:rsidRPr="00700D0C">
        <w:rPr>
          <w:rtl/>
        </w:rPr>
        <w:t>ده باشد</w:t>
      </w:r>
      <w:r w:rsidR="00BB7C4E">
        <w:rPr>
          <w:rtl/>
        </w:rPr>
        <w:t xml:space="preserve">، </w:t>
      </w:r>
      <w:r w:rsidR="00DE268D" w:rsidRPr="00700D0C">
        <w:rPr>
          <w:rtl/>
        </w:rPr>
        <w:t>بدون ت</w:t>
      </w:r>
      <w:r w:rsidR="00DE268D">
        <w:rPr>
          <w:rtl/>
        </w:rPr>
        <w:t>ک</w:t>
      </w:r>
      <w:r w:rsidR="00DE268D" w:rsidRPr="00700D0C">
        <w:rPr>
          <w:rtl/>
        </w:rPr>
        <w:t>لّف در شمار</w:t>
      </w:r>
      <w:r w:rsidR="00BB7C4E">
        <w:rPr>
          <w:rtl/>
        </w:rPr>
        <w:t xml:space="preserve"> «</w:t>
      </w:r>
      <w:r w:rsidR="00DE268D" w:rsidRPr="00700D0C">
        <w:rPr>
          <w:rtl/>
        </w:rPr>
        <w:t>متو</w:t>
      </w:r>
      <w:r w:rsidR="00DE268D">
        <w:rPr>
          <w:rtl/>
        </w:rPr>
        <w:t>ک</w:t>
      </w:r>
      <w:r w:rsidR="00D15EE0">
        <w:rPr>
          <w:rtl/>
        </w:rPr>
        <w:t>لا</w:t>
      </w:r>
      <w:r w:rsidR="00DE268D" w:rsidRPr="00700D0C">
        <w:rPr>
          <w:rtl/>
        </w:rPr>
        <w:t>ن</w:t>
      </w:r>
      <w:r w:rsidR="00BB7C4E">
        <w:rPr>
          <w:rtl/>
        </w:rPr>
        <w:t xml:space="preserve">» </w:t>
      </w:r>
      <w:r w:rsidR="00DE268D" w:rsidRPr="00700D0C">
        <w:rPr>
          <w:rtl/>
        </w:rPr>
        <w:t>قرار م</w:t>
      </w:r>
      <w:r w:rsidR="00DE268D">
        <w:rPr>
          <w:rtl/>
        </w:rPr>
        <w:t>ی</w:t>
      </w:r>
      <w:r w:rsidR="00DE268D" w:rsidRPr="00700D0C">
        <w:rPr>
          <w:rtl/>
        </w:rPr>
        <w:t>‏گ</w:t>
      </w:r>
      <w:r w:rsidR="00DE268D">
        <w:rPr>
          <w:rtl/>
        </w:rPr>
        <w:t>ی</w:t>
      </w:r>
      <w:r w:rsidR="00DE268D" w:rsidRPr="00700D0C">
        <w:rPr>
          <w:rtl/>
        </w:rPr>
        <w:t>رد</w:t>
      </w:r>
      <w:r w:rsidR="00BB7C4E">
        <w:rPr>
          <w:rtl/>
        </w:rPr>
        <w:t xml:space="preserve">. </w:t>
      </w:r>
      <w:r w:rsidR="00DE268D">
        <w:rPr>
          <w:rtl/>
        </w:rPr>
        <w:t>ک</w:t>
      </w:r>
      <w:r w:rsidR="00DE268D" w:rsidRPr="00700D0C">
        <w:rPr>
          <w:rtl/>
        </w:rPr>
        <w:t>س</w:t>
      </w:r>
      <w:r w:rsidR="00DE268D">
        <w:rPr>
          <w:rtl/>
        </w:rPr>
        <w:t>ی</w:t>
      </w:r>
      <w:r w:rsidR="00DE268D" w:rsidRPr="00700D0C">
        <w:rPr>
          <w:rtl/>
        </w:rPr>
        <w:t xml:space="preserve"> </w:t>
      </w:r>
      <w:r w:rsidR="00DE268D">
        <w:rPr>
          <w:rtl/>
        </w:rPr>
        <w:t>ک</w:t>
      </w:r>
      <w:r w:rsidR="00DE268D" w:rsidRPr="00700D0C">
        <w:rPr>
          <w:rtl/>
        </w:rPr>
        <w:t>ه لطف و محبّت و رحمت خدا را باور داشته و از اعماق جان در</w:t>
      </w:r>
      <w:r w:rsidR="00DE268D">
        <w:rPr>
          <w:rtl/>
        </w:rPr>
        <w:t>ی</w:t>
      </w:r>
      <w:r w:rsidR="00DE268D" w:rsidRPr="00700D0C">
        <w:rPr>
          <w:rtl/>
        </w:rPr>
        <w:t xml:space="preserve">افته </w:t>
      </w:r>
      <w:r w:rsidR="00DE268D">
        <w:rPr>
          <w:rtl/>
        </w:rPr>
        <w:t>ک</w:t>
      </w:r>
      <w:r w:rsidR="00DE268D" w:rsidRPr="00700D0C">
        <w:rPr>
          <w:rtl/>
        </w:rPr>
        <w:t>ه ه</w:t>
      </w:r>
      <w:r w:rsidR="00DE268D">
        <w:rPr>
          <w:rtl/>
        </w:rPr>
        <w:t>ی</w:t>
      </w:r>
      <w:r w:rsidR="00DE268D" w:rsidRPr="00700D0C">
        <w:rPr>
          <w:rtl/>
        </w:rPr>
        <w:t>چ فعل</w:t>
      </w:r>
      <w:r w:rsidR="00DE268D">
        <w:rPr>
          <w:rtl/>
        </w:rPr>
        <w:t>ی</w:t>
      </w:r>
      <w:r w:rsidR="00DE268D" w:rsidRPr="00700D0C">
        <w:rPr>
          <w:rtl/>
        </w:rPr>
        <w:t xml:space="preserve"> بدون ح</w:t>
      </w:r>
      <w:r w:rsidR="00DE268D">
        <w:rPr>
          <w:rtl/>
        </w:rPr>
        <w:t>ک</w:t>
      </w:r>
      <w:r w:rsidR="00DE268D" w:rsidRPr="00700D0C">
        <w:rPr>
          <w:rtl/>
        </w:rPr>
        <w:t>مت و مصلحت از او صادر نم</w:t>
      </w:r>
      <w:r w:rsidR="00DE268D">
        <w:rPr>
          <w:rtl/>
        </w:rPr>
        <w:t>ی</w:t>
      </w:r>
      <w:r w:rsidR="00DE268D" w:rsidRPr="00700D0C">
        <w:rPr>
          <w:rtl/>
        </w:rPr>
        <w:t>‏شود</w:t>
      </w:r>
      <w:r w:rsidR="00BB7C4E">
        <w:rPr>
          <w:rFonts w:hint="cs"/>
          <w:rtl/>
        </w:rPr>
        <w:t xml:space="preserve">، </w:t>
      </w:r>
      <w:r w:rsidR="00DE268D" w:rsidRPr="00700D0C">
        <w:rPr>
          <w:rtl/>
        </w:rPr>
        <w:t>در برابر ناگوار</w:t>
      </w:r>
      <w:r w:rsidR="00DE268D">
        <w:rPr>
          <w:rtl/>
        </w:rPr>
        <w:t>ی</w:t>
      </w:r>
      <w:r w:rsidR="00DE268D" w:rsidRPr="00700D0C">
        <w:rPr>
          <w:rtl/>
        </w:rPr>
        <w:t>‏ها و ب</w:t>
      </w:r>
      <w:r w:rsidR="00D15EE0">
        <w:rPr>
          <w:rtl/>
        </w:rPr>
        <w:t>لا</w:t>
      </w:r>
      <w:r w:rsidR="00DE268D">
        <w:rPr>
          <w:rtl/>
        </w:rPr>
        <w:t>ی</w:t>
      </w:r>
      <w:r w:rsidR="00DE268D" w:rsidRPr="00700D0C">
        <w:rPr>
          <w:rtl/>
        </w:rPr>
        <w:t>ا</w:t>
      </w:r>
      <w:r w:rsidR="00BB7C4E">
        <w:rPr>
          <w:rtl/>
        </w:rPr>
        <w:t xml:space="preserve"> «</w:t>
      </w:r>
      <w:r w:rsidR="00DE268D" w:rsidRPr="00700D0C">
        <w:rPr>
          <w:rtl/>
        </w:rPr>
        <w:t>صبر</w:t>
      </w:r>
      <w:r w:rsidR="00BB7C4E">
        <w:rPr>
          <w:rtl/>
        </w:rPr>
        <w:t>»، «</w:t>
      </w:r>
      <w:r w:rsidR="00DE268D" w:rsidRPr="00700D0C">
        <w:rPr>
          <w:rtl/>
        </w:rPr>
        <w:t>رضا</w:t>
      </w:r>
      <w:r w:rsidR="00BB7C4E">
        <w:rPr>
          <w:rtl/>
        </w:rPr>
        <w:t>»، «</w:t>
      </w:r>
      <w:r w:rsidR="00DE268D" w:rsidRPr="00700D0C">
        <w:rPr>
          <w:rtl/>
        </w:rPr>
        <w:t>ش</w:t>
      </w:r>
      <w:r w:rsidR="00DE268D">
        <w:rPr>
          <w:rtl/>
        </w:rPr>
        <w:t>ک</w:t>
      </w:r>
      <w:r w:rsidR="00DE268D" w:rsidRPr="00700D0C">
        <w:rPr>
          <w:rtl/>
        </w:rPr>
        <w:t>ر</w:t>
      </w:r>
      <w:r w:rsidR="00BB7C4E">
        <w:rPr>
          <w:rtl/>
        </w:rPr>
        <w:t xml:space="preserve">» </w:t>
      </w:r>
      <w:r w:rsidR="00DE268D" w:rsidRPr="00700D0C">
        <w:rPr>
          <w:rtl/>
        </w:rPr>
        <w:t>و بل</w:t>
      </w:r>
      <w:r w:rsidR="00DE268D">
        <w:rPr>
          <w:rtl/>
        </w:rPr>
        <w:t>ک</w:t>
      </w:r>
      <w:r w:rsidR="00DE268D" w:rsidRPr="00700D0C">
        <w:rPr>
          <w:rtl/>
        </w:rPr>
        <w:t>ه</w:t>
      </w:r>
      <w:r w:rsidR="00BB7C4E">
        <w:rPr>
          <w:rtl/>
        </w:rPr>
        <w:t xml:space="preserve"> «</w:t>
      </w:r>
      <w:r w:rsidR="00DE268D" w:rsidRPr="00700D0C">
        <w:rPr>
          <w:rtl/>
        </w:rPr>
        <w:t>طلب</w:t>
      </w:r>
      <w:r w:rsidR="00BB7C4E">
        <w:rPr>
          <w:rtl/>
        </w:rPr>
        <w:t xml:space="preserve">» </w:t>
      </w:r>
      <w:r w:rsidR="00DE268D" w:rsidRPr="00700D0C">
        <w:rPr>
          <w:rtl/>
        </w:rPr>
        <w:t>پ</w:t>
      </w:r>
      <w:r w:rsidR="00DE268D">
        <w:rPr>
          <w:rtl/>
        </w:rPr>
        <w:t>ی</w:t>
      </w:r>
      <w:r w:rsidR="00DE268D" w:rsidRPr="00700D0C">
        <w:rPr>
          <w:rtl/>
        </w:rPr>
        <w:t>شه م</w:t>
      </w:r>
      <w:r w:rsidR="00DE268D">
        <w:rPr>
          <w:rtl/>
        </w:rPr>
        <w:t>ی</w:t>
      </w:r>
      <w:r w:rsidR="00DE268D" w:rsidRPr="00700D0C">
        <w:rPr>
          <w:rtl/>
        </w:rPr>
        <w:t>‏</w:t>
      </w:r>
      <w:r w:rsidR="00DE268D">
        <w:rPr>
          <w:rtl/>
        </w:rPr>
        <w:t>ک</w:t>
      </w:r>
      <w:r w:rsidR="00DE268D" w:rsidRPr="00700D0C">
        <w:rPr>
          <w:rtl/>
        </w:rPr>
        <w:t>ند</w:t>
      </w:r>
      <w:r w:rsidR="00BB7C4E">
        <w:rPr>
          <w:rtl/>
        </w:rPr>
        <w:t xml:space="preserve">. </w:t>
      </w:r>
      <w:r w:rsidR="00DE268D">
        <w:rPr>
          <w:rtl/>
        </w:rPr>
        <w:t>ک</w:t>
      </w:r>
      <w:r w:rsidR="00DE268D" w:rsidRPr="00700D0C">
        <w:rPr>
          <w:rtl/>
        </w:rPr>
        <w:t>س</w:t>
      </w:r>
      <w:r w:rsidR="00DE268D">
        <w:rPr>
          <w:rtl/>
        </w:rPr>
        <w:t>ی</w:t>
      </w:r>
      <w:r w:rsidR="00DE268D" w:rsidRPr="00700D0C">
        <w:rPr>
          <w:rtl/>
        </w:rPr>
        <w:t xml:space="preserve"> </w:t>
      </w:r>
      <w:r w:rsidR="00DE268D">
        <w:rPr>
          <w:rtl/>
        </w:rPr>
        <w:t>ک</w:t>
      </w:r>
      <w:r w:rsidR="00DE268D" w:rsidRPr="00700D0C">
        <w:rPr>
          <w:rtl/>
        </w:rPr>
        <w:t>ه خدا را مهرورز و روز</w:t>
      </w:r>
      <w:r w:rsidR="00DE268D">
        <w:rPr>
          <w:rtl/>
        </w:rPr>
        <w:t>ی</w:t>
      </w:r>
      <w:r w:rsidR="00DE268D" w:rsidRPr="00700D0C">
        <w:rPr>
          <w:rtl/>
        </w:rPr>
        <w:t xml:space="preserve">‏رسان بداند و به وسعت او اعتماد </w:t>
      </w:r>
      <w:r w:rsidR="00DE268D">
        <w:rPr>
          <w:rtl/>
        </w:rPr>
        <w:t>ک</w:t>
      </w:r>
      <w:r w:rsidR="00DE268D" w:rsidRPr="00700D0C">
        <w:rPr>
          <w:rtl/>
        </w:rPr>
        <w:t xml:space="preserve">ند بر </w:t>
      </w:r>
      <w:r w:rsidR="00DE268D" w:rsidRPr="00700D0C">
        <w:rPr>
          <w:rtl/>
        </w:rPr>
        <w:lastRenderedPageBreak/>
        <w:t>زخارف ب</w:t>
      </w:r>
      <w:r w:rsidR="00DE268D">
        <w:rPr>
          <w:rtl/>
        </w:rPr>
        <w:t>ی</w:t>
      </w:r>
      <w:r w:rsidR="00DE268D" w:rsidRPr="00700D0C">
        <w:rPr>
          <w:rtl/>
        </w:rPr>
        <w:t>‏ارزش دن</w:t>
      </w:r>
      <w:r w:rsidR="00DE268D">
        <w:rPr>
          <w:rtl/>
        </w:rPr>
        <w:t>ی</w:t>
      </w:r>
      <w:r w:rsidR="00DE268D" w:rsidRPr="00700D0C">
        <w:rPr>
          <w:rtl/>
        </w:rPr>
        <w:t>ا</w:t>
      </w:r>
      <w:r w:rsidR="00BB7C4E">
        <w:rPr>
          <w:rtl/>
        </w:rPr>
        <w:t xml:space="preserve"> «</w:t>
      </w:r>
      <w:r w:rsidR="00DE268D" w:rsidRPr="00700D0C">
        <w:rPr>
          <w:rtl/>
        </w:rPr>
        <w:t>بخل</w:t>
      </w:r>
      <w:r w:rsidR="00BB7C4E">
        <w:rPr>
          <w:rtl/>
        </w:rPr>
        <w:t xml:space="preserve">» </w:t>
      </w:r>
      <w:r w:rsidR="00DE268D">
        <w:rPr>
          <w:rtl/>
        </w:rPr>
        <w:t>ی</w:t>
      </w:r>
      <w:r w:rsidR="00DE268D" w:rsidRPr="00700D0C">
        <w:rPr>
          <w:rtl/>
        </w:rPr>
        <w:t>ا</w:t>
      </w:r>
      <w:r w:rsidR="00BB7C4E">
        <w:rPr>
          <w:rtl/>
        </w:rPr>
        <w:t xml:space="preserve"> «</w:t>
      </w:r>
      <w:r w:rsidR="00DE268D" w:rsidRPr="00700D0C">
        <w:rPr>
          <w:rtl/>
        </w:rPr>
        <w:t>حرص</w:t>
      </w:r>
      <w:r w:rsidR="00BB7C4E">
        <w:rPr>
          <w:rtl/>
        </w:rPr>
        <w:t xml:space="preserve">» </w:t>
      </w:r>
      <w:r w:rsidR="00DE268D" w:rsidRPr="00700D0C">
        <w:rPr>
          <w:rtl/>
        </w:rPr>
        <w:t>نم</w:t>
      </w:r>
      <w:r w:rsidR="00DE268D">
        <w:rPr>
          <w:rtl/>
        </w:rPr>
        <w:t>ی</w:t>
      </w:r>
      <w:r w:rsidR="00DE268D" w:rsidRPr="00700D0C">
        <w:rPr>
          <w:rtl/>
        </w:rPr>
        <w:t xml:space="preserve">‏ورزد و </w:t>
      </w:r>
      <w:r w:rsidR="00DE268D">
        <w:rPr>
          <w:rtl/>
        </w:rPr>
        <w:t>ک</w:t>
      </w:r>
      <w:r w:rsidR="00DE268D" w:rsidRPr="00700D0C">
        <w:rPr>
          <w:rtl/>
        </w:rPr>
        <w:t>س</w:t>
      </w:r>
      <w:r w:rsidR="00DE268D">
        <w:rPr>
          <w:rtl/>
        </w:rPr>
        <w:t>ی</w:t>
      </w:r>
      <w:r w:rsidR="00DE268D" w:rsidRPr="00700D0C">
        <w:rPr>
          <w:rtl/>
        </w:rPr>
        <w:t xml:space="preserve"> </w:t>
      </w:r>
      <w:r w:rsidR="00DE268D">
        <w:rPr>
          <w:rtl/>
        </w:rPr>
        <w:t>ک</w:t>
      </w:r>
      <w:r w:rsidR="00DE268D" w:rsidRPr="00700D0C">
        <w:rPr>
          <w:rtl/>
        </w:rPr>
        <w:t>ه قدرت ب</w:t>
      </w:r>
      <w:r w:rsidR="00DE268D">
        <w:rPr>
          <w:rtl/>
        </w:rPr>
        <w:t>ی</w:t>
      </w:r>
      <w:r w:rsidR="00DE268D" w:rsidRPr="00700D0C">
        <w:rPr>
          <w:rtl/>
        </w:rPr>
        <w:t>‏انداز</w:t>
      </w:r>
      <w:r w:rsidR="00DE268D">
        <w:rPr>
          <w:rtl/>
        </w:rPr>
        <w:t>ة</w:t>
      </w:r>
      <w:r w:rsidR="00DE268D" w:rsidRPr="00700D0C">
        <w:rPr>
          <w:rtl/>
        </w:rPr>
        <w:t xml:space="preserve"> خدا را به د</w:t>
      </w:r>
      <w:r w:rsidR="00DE268D">
        <w:rPr>
          <w:rtl/>
        </w:rPr>
        <w:t>ی</w:t>
      </w:r>
      <w:r w:rsidR="00DE268D" w:rsidRPr="00700D0C">
        <w:rPr>
          <w:rtl/>
        </w:rPr>
        <w:t>د</w:t>
      </w:r>
      <w:r w:rsidR="00DE268D">
        <w:rPr>
          <w:rtl/>
        </w:rPr>
        <w:t>ة</w:t>
      </w:r>
      <w:r w:rsidR="00DE268D" w:rsidRPr="00700D0C">
        <w:rPr>
          <w:rtl/>
        </w:rPr>
        <w:t xml:space="preserve"> معرفت </w:t>
      </w:r>
      <w:r w:rsidR="00DE268D">
        <w:rPr>
          <w:rtl/>
        </w:rPr>
        <w:t>ی</w:t>
      </w:r>
      <w:r w:rsidR="00DE268D" w:rsidRPr="00700D0C">
        <w:rPr>
          <w:rtl/>
        </w:rPr>
        <w:t>افته‏باشد</w:t>
      </w:r>
      <w:r w:rsidR="00BB7C4E">
        <w:rPr>
          <w:rFonts w:hint="cs"/>
          <w:rtl/>
        </w:rPr>
        <w:t xml:space="preserve">، </w:t>
      </w:r>
      <w:r w:rsidR="00DE268D" w:rsidRPr="00700D0C">
        <w:rPr>
          <w:rtl/>
        </w:rPr>
        <w:t>در راه انجام وظا</w:t>
      </w:r>
      <w:r w:rsidR="00DE268D">
        <w:rPr>
          <w:rtl/>
        </w:rPr>
        <w:t>ی</w:t>
      </w:r>
      <w:r w:rsidR="00DE268D" w:rsidRPr="00700D0C">
        <w:rPr>
          <w:rtl/>
        </w:rPr>
        <w:t>ف شرع</w:t>
      </w:r>
      <w:r w:rsidR="00DE268D">
        <w:rPr>
          <w:rtl/>
        </w:rPr>
        <w:t>ی</w:t>
      </w:r>
      <w:r w:rsidR="00BB7C4E">
        <w:rPr>
          <w:rtl/>
        </w:rPr>
        <w:t xml:space="preserve"> «</w:t>
      </w:r>
      <w:r w:rsidR="00DE268D" w:rsidRPr="00700D0C">
        <w:rPr>
          <w:rtl/>
        </w:rPr>
        <w:t>واهمه و هراس</w:t>
      </w:r>
      <w:r w:rsidR="00BB7C4E">
        <w:rPr>
          <w:rtl/>
        </w:rPr>
        <w:t xml:space="preserve">» </w:t>
      </w:r>
      <w:r w:rsidR="00DE268D">
        <w:rPr>
          <w:rtl/>
        </w:rPr>
        <w:t>ی</w:t>
      </w:r>
      <w:r w:rsidR="00DE268D" w:rsidRPr="00700D0C">
        <w:rPr>
          <w:rtl/>
        </w:rPr>
        <w:t>ا</w:t>
      </w:r>
      <w:r w:rsidR="00BB7C4E">
        <w:rPr>
          <w:rtl/>
        </w:rPr>
        <w:t xml:space="preserve"> «</w:t>
      </w:r>
      <w:r w:rsidR="00DE268D" w:rsidRPr="00700D0C">
        <w:rPr>
          <w:rtl/>
        </w:rPr>
        <w:t>شرم</w:t>
      </w:r>
      <w:r w:rsidR="00BB7C4E">
        <w:rPr>
          <w:rtl/>
        </w:rPr>
        <w:t xml:space="preserve">» </w:t>
      </w:r>
      <w:r w:rsidR="00DE268D" w:rsidRPr="00700D0C">
        <w:rPr>
          <w:rtl/>
        </w:rPr>
        <w:t>ندارد</w:t>
      </w:r>
      <w:r w:rsidR="00BB7C4E">
        <w:rPr>
          <w:rtl/>
        </w:rPr>
        <w:t xml:space="preserve">. </w:t>
      </w:r>
      <w:r w:rsidR="00DE268D" w:rsidRPr="00700D0C">
        <w:rPr>
          <w:rtl/>
        </w:rPr>
        <w:t>امام عل</w:t>
      </w:r>
      <w:r w:rsidR="00DE268D">
        <w:rPr>
          <w:rtl/>
        </w:rPr>
        <w:t>ی</w:t>
      </w:r>
      <w:r w:rsidR="00BB7C4E">
        <w:rPr>
          <w:rtl/>
        </w:rPr>
        <w:t xml:space="preserve"> </w:t>
      </w:r>
      <w:r w:rsidR="00BB7C4E">
        <w:rPr>
          <w:rFonts w:hint="cs"/>
          <w:rtl/>
        </w:rPr>
        <w:t>(</w:t>
      </w:r>
      <w:r w:rsidR="00815506">
        <w:rPr>
          <w:rFonts w:hint="cs"/>
          <w:rtl/>
        </w:rPr>
        <w:t>ع</w:t>
      </w:r>
      <w:r w:rsidR="00BB7C4E">
        <w:rPr>
          <w:rFonts w:hint="cs"/>
          <w:rtl/>
        </w:rPr>
        <w:t xml:space="preserve">) </w:t>
      </w:r>
      <w:r w:rsidR="00DE268D" w:rsidRPr="00700D0C">
        <w:rPr>
          <w:rtl/>
        </w:rPr>
        <w:t>در نهج الب</w:t>
      </w:r>
      <w:r w:rsidR="00D15EE0">
        <w:rPr>
          <w:rtl/>
        </w:rPr>
        <w:t>لا</w:t>
      </w:r>
      <w:r w:rsidR="00DE268D" w:rsidRPr="00700D0C">
        <w:rPr>
          <w:rtl/>
        </w:rPr>
        <w:t>غه فرموده‏اند</w:t>
      </w:r>
      <w:r w:rsidR="00BB7C4E">
        <w:rPr>
          <w:rtl/>
        </w:rPr>
        <w:t>:</w:t>
      </w:r>
    </w:p>
    <w:p w:rsidR="00BB7C4E" w:rsidRDefault="00DE268D" w:rsidP="00884BDE">
      <w:pPr>
        <w:pStyle w:val="a0"/>
        <w:ind w:firstLine="237"/>
        <w:rPr>
          <w:rtl/>
        </w:rPr>
      </w:pPr>
      <w:r w:rsidRPr="00700D0C">
        <w:rPr>
          <w:rtl/>
        </w:rPr>
        <w:t>إِنَّ البُخلَ وَ الجُبنَ وَ الحِرصَ غَرائِزُ شَتّ</w:t>
      </w:r>
      <w:r>
        <w:rPr>
          <w:rtl/>
        </w:rPr>
        <w:t>ی</w:t>
      </w:r>
      <w:r w:rsidRPr="00700D0C">
        <w:rPr>
          <w:rtl/>
        </w:rPr>
        <w:t xml:space="preserve"> </w:t>
      </w:r>
      <w:r>
        <w:rPr>
          <w:rtl/>
        </w:rPr>
        <w:t>ی</w:t>
      </w:r>
      <w:r w:rsidRPr="00700D0C">
        <w:rPr>
          <w:rtl/>
        </w:rPr>
        <w:t>جمَعُها سوءُ الظَّنِّ بِاللَّهِ</w:t>
      </w:r>
      <w:r w:rsidR="0039215A">
        <w:rPr>
          <w:rStyle w:val="FootnoteReference"/>
          <w:rtl/>
        </w:rPr>
        <w:footnoteReference w:id="15"/>
      </w:r>
      <w:r w:rsidR="00BB7C4E">
        <w:rPr>
          <w:rtl/>
        </w:rPr>
        <w:t>.</w:t>
      </w:r>
    </w:p>
    <w:p w:rsidR="00BB7C4E" w:rsidRDefault="00DE268D" w:rsidP="00884BDE">
      <w:pPr>
        <w:pStyle w:val="a"/>
        <w:ind w:firstLine="237"/>
        <w:rPr>
          <w:rtl/>
        </w:rPr>
      </w:pPr>
      <w:r w:rsidRPr="00700D0C">
        <w:rPr>
          <w:rtl/>
        </w:rPr>
        <w:t>بخل و ترس و آز</w:t>
      </w:r>
      <w:r w:rsidR="00BB7C4E">
        <w:rPr>
          <w:rtl/>
        </w:rPr>
        <w:t xml:space="preserve">، </w:t>
      </w:r>
      <w:r w:rsidRPr="00700D0C">
        <w:rPr>
          <w:rtl/>
        </w:rPr>
        <w:t>صفات پرا</w:t>
      </w:r>
      <w:r>
        <w:rPr>
          <w:rtl/>
        </w:rPr>
        <w:t>ک</w:t>
      </w:r>
      <w:r w:rsidRPr="00700D0C">
        <w:rPr>
          <w:rtl/>
        </w:rPr>
        <w:t>نده‏ا</w:t>
      </w:r>
      <w:r>
        <w:rPr>
          <w:rtl/>
        </w:rPr>
        <w:t>ی</w:t>
      </w:r>
      <w:r w:rsidRPr="00700D0C">
        <w:rPr>
          <w:rtl/>
        </w:rPr>
        <w:t xml:space="preserve"> هستند </w:t>
      </w:r>
      <w:r>
        <w:rPr>
          <w:rtl/>
        </w:rPr>
        <w:t>ک</w:t>
      </w:r>
      <w:r w:rsidRPr="00700D0C">
        <w:rPr>
          <w:rtl/>
        </w:rPr>
        <w:t>ه قدر مشتر</w:t>
      </w:r>
      <w:r>
        <w:rPr>
          <w:rtl/>
        </w:rPr>
        <w:t>ک</w:t>
      </w:r>
      <w:r w:rsidRPr="00700D0C">
        <w:rPr>
          <w:rtl/>
        </w:rPr>
        <w:t xml:space="preserve"> و جامع آن‏ها بدگمان</w:t>
      </w:r>
      <w:r>
        <w:rPr>
          <w:rtl/>
        </w:rPr>
        <w:t>ی</w:t>
      </w:r>
      <w:r w:rsidRPr="00700D0C">
        <w:rPr>
          <w:rtl/>
        </w:rPr>
        <w:t xml:space="preserve"> به خداست</w:t>
      </w:r>
      <w:r w:rsidR="00BB7C4E">
        <w:rPr>
          <w:rtl/>
        </w:rPr>
        <w:t>.</w:t>
      </w:r>
    </w:p>
    <w:p w:rsidR="00BB7C4E" w:rsidRDefault="00DE268D" w:rsidP="00884BDE">
      <w:pPr>
        <w:ind w:firstLine="237"/>
        <w:rPr>
          <w:rtl/>
        </w:rPr>
      </w:pPr>
      <w:r>
        <w:rPr>
          <w:rtl/>
        </w:rPr>
        <w:t>ی</w:t>
      </w:r>
      <w:r w:rsidRPr="00700D0C">
        <w:rPr>
          <w:rtl/>
        </w:rPr>
        <w:t>عن</w:t>
      </w:r>
      <w:r>
        <w:rPr>
          <w:rtl/>
        </w:rPr>
        <w:t>ی</w:t>
      </w:r>
      <w:r w:rsidRPr="00700D0C">
        <w:rPr>
          <w:rtl/>
        </w:rPr>
        <w:t xml:space="preserve"> برا</w:t>
      </w:r>
      <w:r>
        <w:rPr>
          <w:rtl/>
        </w:rPr>
        <w:t>ی</w:t>
      </w:r>
      <w:r w:rsidRPr="00700D0C">
        <w:rPr>
          <w:rtl/>
        </w:rPr>
        <w:t xml:space="preserve"> برانداز</w:t>
      </w:r>
      <w:r>
        <w:rPr>
          <w:rtl/>
        </w:rPr>
        <w:t>ی</w:t>
      </w:r>
      <w:r w:rsidRPr="00700D0C">
        <w:rPr>
          <w:rtl/>
        </w:rPr>
        <w:t xml:space="preserve"> درخت ناپا</w:t>
      </w:r>
      <w:r>
        <w:rPr>
          <w:rtl/>
        </w:rPr>
        <w:t>ک</w:t>
      </w:r>
      <w:r w:rsidRPr="00700D0C">
        <w:rPr>
          <w:rtl/>
        </w:rPr>
        <w:t xml:space="preserve"> صفات ناپسند با</w:t>
      </w:r>
      <w:r>
        <w:rPr>
          <w:rtl/>
        </w:rPr>
        <w:t>ی</w:t>
      </w:r>
      <w:r w:rsidRPr="00700D0C">
        <w:rPr>
          <w:rtl/>
        </w:rPr>
        <w:t>د به ر</w:t>
      </w:r>
      <w:r>
        <w:rPr>
          <w:rtl/>
        </w:rPr>
        <w:t>ی</w:t>
      </w:r>
      <w:r w:rsidRPr="00700D0C">
        <w:rPr>
          <w:rtl/>
        </w:rPr>
        <w:t>شه و اساس آن پرداخت</w:t>
      </w:r>
      <w:r w:rsidR="00BB7C4E">
        <w:rPr>
          <w:rtl/>
        </w:rPr>
        <w:t xml:space="preserve">. </w:t>
      </w:r>
      <w:r w:rsidRPr="00700D0C">
        <w:rPr>
          <w:rtl/>
        </w:rPr>
        <w:t>گسترش و تعم</w:t>
      </w:r>
      <w:r>
        <w:rPr>
          <w:rtl/>
        </w:rPr>
        <w:t>ی</w:t>
      </w:r>
      <w:r w:rsidRPr="00700D0C">
        <w:rPr>
          <w:rtl/>
        </w:rPr>
        <w:t>ق</w:t>
      </w:r>
      <w:r w:rsidR="00BB7C4E">
        <w:rPr>
          <w:rtl/>
        </w:rPr>
        <w:t xml:space="preserve"> «</w:t>
      </w:r>
      <w:r w:rsidRPr="00700D0C">
        <w:rPr>
          <w:rtl/>
        </w:rPr>
        <w:t>معرفت به خدا</w:t>
      </w:r>
      <w:r w:rsidR="00BB7C4E">
        <w:rPr>
          <w:rtl/>
        </w:rPr>
        <w:t xml:space="preserve">» </w:t>
      </w:r>
      <w:r w:rsidRPr="00700D0C">
        <w:rPr>
          <w:rtl/>
        </w:rPr>
        <w:t>در نهاد انسان بن</w:t>
      </w:r>
      <w:r>
        <w:rPr>
          <w:rtl/>
        </w:rPr>
        <w:t>ی</w:t>
      </w:r>
      <w:r w:rsidRPr="00700D0C">
        <w:rPr>
          <w:rtl/>
        </w:rPr>
        <w:t>اد رذا</w:t>
      </w:r>
      <w:r>
        <w:rPr>
          <w:rtl/>
        </w:rPr>
        <w:t>ی</w:t>
      </w:r>
      <w:r w:rsidRPr="00700D0C">
        <w:rPr>
          <w:rtl/>
        </w:rPr>
        <w:t>ل اخ</w:t>
      </w:r>
      <w:r w:rsidR="00D15EE0">
        <w:rPr>
          <w:rtl/>
        </w:rPr>
        <w:t>لا</w:t>
      </w:r>
      <w:r w:rsidRPr="00700D0C">
        <w:rPr>
          <w:rtl/>
        </w:rPr>
        <w:t>ق</w:t>
      </w:r>
      <w:r>
        <w:rPr>
          <w:rtl/>
        </w:rPr>
        <w:t>ی</w:t>
      </w:r>
      <w:r w:rsidRPr="00700D0C">
        <w:rPr>
          <w:rtl/>
        </w:rPr>
        <w:t xml:space="preserve"> را و</w:t>
      </w:r>
      <w:r>
        <w:rPr>
          <w:rtl/>
        </w:rPr>
        <w:t>ی</w:t>
      </w:r>
      <w:r w:rsidRPr="00700D0C">
        <w:rPr>
          <w:rtl/>
        </w:rPr>
        <w:t>ران م</w:t>
      </w:r>
      <w:r>
        <w:rPr>
          <w:rtl/>
        </w:rPr>
        <w:t>ی</w:t>
      </w:r>
      <w:r w:rsidRPr="00700D0C">
        <w:rPr>
          <w:rtl/>
        </w:rPr>
        <w:t>‏</w:t>
      </w:r>
      <w:r>
        <w:rPr>
          <w:rtl/>
        </w:rPr>
        <w:t>ک</w:t>
      </w:r>
      <w:r w:rsidRPr="00700D0C">
        <w:rPr>
          <w:rtl/>
        </w:rPr>
        <w:t>ند</w:t>
      </w:r>
      <w:r w:rsidR="00090BE9">
        <w:rPr>
          <w:rStyle w:val="FootnoteReference"/>
          <w:rtl/>
        </w:rPr>
        <w:footnoteReference w:id="16"/>
      </w:r>
      <w:r w:rsidR="00BB7C4E">
        <w:rPr>
          <w:rtl/>
        </w:rPr>
        <w:t>.</w:t>
      </w:r>
    </w:p>
    <w:p w:rsidR="00BB7C4E" w:rsidRDefault="00E508C0" w:rsidP="00884BDE">
      <w:pPr>
        <w:ind w:firstLine="237"/>
        <w:rPr>
          <w:rFonts w:hint="cs"/>
          <w:rtl/>
        </w:rPr>
      </w:pPr>
      <w:r>
        <w:rPr>
          <w:rFonts w:hint="cs"/>
          <w:rtl/>
        </w:rPr>
        <w:t>بنابر این محوری‌ترین برنامه تربیتی</w:t>
      </w:r>
      <w:r w:rsidR="00BB7C4E">
        <w:rPr>
          <w:rFonts w:hint="cs"/>
          <w:rtl/>
        </w:rPr>
        <w:t xml:space="preserve">، </w:t>
      </w:r>
      <w:r>
        <w:rPr>
          <w:rFonts w:hint="cs"/>
          <w:rtl/>
        </w:rPr>
        <w:t>افزایش معرفت</w:t>
      </w:r>
      <w:r w:rsidR="00BB7C4E">
        <w:rPr>
          <w:rFonts w:hint="cs"/>
          <w:rtl/>
        </w:rPr>
        <w:t xml:space="preserve">، </w:t>
      </w:r>
      <w:r>
        <w:rPr>
          <w:rFonts w:hint="cs"/>
          <w:rtl/>
        </w:rPr>
        <w:t>تمرکز بر توحید و صفات خدا است</w:t>
      </w:r>
      <w:r w:rsidR="00BB7C4E">
        <w:rPr>
          <w:rFonts w:hint="cs"/>
          <w:rtl/>
        </w:rPr>
        <w:t>.</w:t>
      </w:r>
    </w:p>
    <w:p w:rsidR="00BB7C4E" w:rsidRDefault="00E508C0" w:rsidP="00884BDE">
      <w:pPr>
        <w:pStyle w:val="a0"/>
        <w:ind w:firstLine="237"/>
        <w:rPr>
          <w:rFonts w:hint="cs"/>
          <w:rtl/>
        </w:rPr>
      </w:pPr>
      <w:r>
        <w:rPr>
          <w:rFonts w:hint="cs"/>
          <w:rtl/>
        </w:rPr>
        <w:t>اول العلم معرفه الجبار</w:t>
      </w:r>
    </w:p>
    <w:p w:rsidR="00BB7C4E" w:rsidRDefault="00E508C0" w:rsidP="00884BDE">
      <w:pPr>
        <w:ind w:firstLine="237"/>
        <w:rPr>
          <w:rFonts w:hint="cs"/>
          <w:rtl/>
        </w:rPr>
      </w:pPr>
      <w:r>
        <w:rPr>
          <w:rFonts w:hint="cs"/>
          <w:rtl/>
        </w:rPr>
        <w:t>معرفت خدا نقطه آغاز علم است</w:t>
      </w:r>
      <w:r w:rsidR="00BB7C4E">
        <w:rPr>
          <w:rFonts w:hint="cs"/>
          <w:rtl/>
        </w:rPr>
        <w:t xml:space="preserve">. </w:t>
      </w:r>
      <w:r>
        <w:rPr>
          <w:rFonts w:hint="cs"/>
          <w:rtl/>
        </w:rPr>
        <w:t>اص</w:t>
      </w:r>
      <w:r w:rsidR="00D15EE0">
        <w:rPr>
          <w:rFonts w:hint="cs"/>
          <w:rtl/>
        </w:rPr>
        <w:t>لا</w:t>
      </w:r>
      <w:r>
        <w:rPr>
          <w:rFonts w:hint="cs"/>
          <w:rtl/>
        </w:rPr>
        <w:t>ح عمل انسان نیز ناشی از این بینش و معرفت خواهد بود</w:t>
      </w:r>
      <w:r w:rsidR="00BB7C4E">
        <w:rPr>
          <w:rFonts w:hint="cs"/>
          <w:rtl/>
        </w:rPr>
        <w:t xml:space="preserve">. </w:t>
      </w:r>
      <w:r>
        <w:rPr>
          <w:rFonts w:hint="cs"/>
          <w:rtl/>
        </w:rPr>
        <w:t>چنانچه در بیانات زیر به آن اشاره شده است</w:t>
      </w:r>
      <w:r w:rsidR="00BB7C4E">
        <w:rPr>
          <w:rFonts w:hint="cs"/>
          <w:rtl/>
        </w:rPr>
        <w:t>؛</w:t>
      </w:r>
    </w:p>
    <w:p w:rsidR="00BB7C4E" w:rsidRDefault="00E508C0" w:rsidP="00884BDE">
      <w:pPr>
        <w:pStyle w:val="a0"/>
        <w:ind w:firstLine="237"/>
        <w:rPr>
          <w:rFonts w:hint="cs"/>
          <w:rtl/>
        </w:rPr>
      </w:pPr>
      <w:r>
        <w:rPr>
          <w:rFonts w:hint="cs"/>
          <w:rtl/>
        </w:rPr>
        <w:t>الهی لم یکن لی حول فانتقل به عن معصیتک ا</w:t>
      </w:r>
      <w:r w:rsidR="00D15EE0">
        <w:rPr>
          <w:rFonts w:hint="cs"/>
          <w:rtl/>
        </w:rPr>
        <w:t>لا</w:t>
      </w:r>
      <w:r>
        <w:rPr>
          <w:rFonts w:hint="cs"/>
          <w:rtl/>
        </w:rPr>
        <w:t xml:space="preserve"> فی وقت ایقظتنی لمحبتک</w:t>
      </w:r>
      <w:r w:rsidR="00BB7C4E">
        <w:rPr>
          <w:rFonts w:hint="cs"/>
          <w:rtl/>
        </w:rPr>
        <w:t xml:space="preserve">. </w:t>
      </w:r>
      <w:r w:rsidR="006F5ACB">
        <w:rPr>
          <w:rStyle w:val="FootnoteReference"/>
          <w:rtl/>
        </w:rPr>
        <w:footnoteReference w:id="17"/>
      </w:r>
    </w:p>
    <w:p w:rsidR="00BB7C4E" w:rsidRDefault="00E508C0" w:rsidP="00884BDE">
      <w:pPr>
        <w:ind w:firstLine="237"/>
        <w:rPr>
          <w:rFonts w:hint="cs"/>
          <w:rtl/>
        </w:rPr>
      </w:pPr>
      <w:r>
        <w:rPr>
          <w:rFonts w:hint="cs"/>
          <w:rtl/>
        </w:rPr>
        <w:t xml:space="preserve">یعنی در مقابل </w:t>
      </w:r>
      <w:r w:rsidR="006F5ACB">
        <w:rPr>
          <w:rFonts w:hint="cs"/>
          <w:rtl/>
        </w:rPr>
        <w:t>کسانی</w:t>
      </w:r>
      <w:r>
        <w:rPr>
          <w:rFonts w:hint="cs"/>
          <w:rtl/>
        </w:rPr>
        <w:t xml:space="preserve"> که انجام واجب و ترک حرام</w:t>
      </w:r>
      <w:r w:rsidR="006F5ACB">
        <w:rPr>
          <w:rFonts w:hint="cs"/>
          <w:rtl/>
        </w:rPr>
        <w:t xml:space="preserve"> </w:t>
      </w:r>
      <w:r>
        <w:rPr>
          <w:rFonts w:hint="cs"/>
          <w:rtl/>
        </w:rPr>
        <w:t>را محور برنامه‌های تربیتی می‌دا</w:t>
      </w:r>
      <w:r w:rsidR="00931EBC">
        <w:rPr>
          <w:rFonts w:hint="cs"/>
          <w:rtl/>
        </w:rPr>
        <w:t>ن</w:t>
      </w:r>
      <w:r>
        <w:rPr>
          <w:rFonts w:hint="cs"/>
          <w:rtl/>
        </w:rPr>
        <w:t xml:space="preserve">ند باید معرفت به خدا را که موجب محبت خدا می‌شود </w:t>
      </w:r>
      <w:r w:rsidR="006F5ACB">
        <w:rPr>
          <w:rFonts w:hint="cs"/>
          <w:rtl/>
        </w:rPr>
        <w:t>محور قرار دهیم</w:t>
      </w:r>
      <w:r w:rsidR="00BB7C4E">
        <w:rPr>
          <w:rFonts w:hint="cs"/>
          <w:rtl/>
        </w:rPr>
        <w:t xml:space="preserve">. </w:t>
      </w:r>
      <w:r>
        <w:rPr>
          <w:rFonts w:hint="cs"/>
          <w:rtl/>
        </w:rPr>
        <w:t>نیروی ترک معصیت طبق این بیان تنها با محبت خدا حاصل می‌شود و محبت هم در گرو معرفت است</w:t>
      </w:r>
      <w:r w:rsidR="00BB7C4E">
        <w:rPr>
          <w:rFonts w:hint="cs"/>
          <w:rtl/>
        </w:rPr>
        <w:t xml:space="preserve">. </w:t>
      </w:r>
      <w:r>
        <w:rPr>
          <w:rFonts w:hint="cs"/>
          <w:rtl/>
        </w:rPr>
        <w:t>در دعای ماه رجب نیز آمده است</w:t>
      </w:r>
      <w:r w:rsidR="00BB7C4E">
        <w:rPr>
          <w:rFonts w:hint="cs"/>
          <w:rtl/>
        </w:rPr>
        <w:t>؛</w:t>
      </w:r>
    </w:p>
    <w:p w:rsidR="00BB7C4E" w:rsidRDefault="006F5ACB" w:rsidP="00884BDE">
      <w:pPr>
        <w:pStyle w:val="a0"/>
        <w:ind w:firstLine="237"/>
        <w:rPr>
          <w:rFonts w:hint="cs"/>
          <w:rtl/>
        </w:rPr>
      </w:pPr>
      <w:r>
        <w:rPr>
          <w:rFonts w:hint="cs"/>
          <w:rtl/>
        </w:rPr>
        <w:t xml:space="preserve">و </w:t>
      </w:r>
      <w:r w:rsidR="00E508C0">
        <w:rPr>
          <w:rFonts w:hint="cs"/>
          <w:rtl/>
        </w:rPr>
        <w:t xml:space="preserve">اقسم لنا </w:t>
      </w:r>
      <w:r>
        <w:rPr>
          <w:rFonts w:hint="cs"/>
          <w:rtl/>
        </w:rPr>
        <w:t xml:space="preserve">من </w:t>
      </w:r>
      <w:r w:rsidR="00E508C0">
        <w:rPr>
          <w:rFonts w:hint="cs"/>
          <w:rtl/>
        </w:rPr>
        <w:t>خشیتک ما یحول بیننا و بین مع</w:t>
      </w:r>
      <w:r>
        <w:rPr>
          <w:rFonts w:hint="cs"/>
          <w:rtl/>
        </w:rPr>
        <w:t>اصی</w:t>
      </w:r>
      <w:r w:rsidR="00E508C0">
        <w:rPr>
          <w:rFonts w:hint="cs"/>
          <w:rtl/>
        </w:rPr>
        <w:t>ک</w:t>
      </w:r>
      <w:r>
        <w:rPr>
          <w:rStyle w:val="FootnoteReference"/>
          <w:rtl/>
        </w:rPr>
        <w:footnoteReference w:id="18"/>
      </w:r>
      <w:r w:rsidR="00BB7C4E">
        <w:rPr>
          <w:rFonts w:hint="cs"/>
          <w:rtl/>
        </w:rPr>
        <w:t>.</w:t>
      </w:r>
    </w:p>
    <w:p w:rsidR="00BB7C4E" w:rsidRDefault="00E508C0" w:rsidP="00884BDE">
      <w:pPr>
        <w:ind w:firstLine="237"/>
        <w:rPr>
          <w:rFonts w:hint="cs"/>
          <w:rtl/>
        </w:rPr>
      </w:pPr>
      <w:r>
        <w:rPr>
          <w:rFonts w:hint="cs"/>
          <w:rtl/>
        </w:rPr>
        <w:t>آنچه که میان ما و معصیت فاصله می‌اندازد خشیت خدا است</w:t>
      </w:r>
      <w:r w:rsidR="00BB7C4E">
        <w:rPr>
          <w:rFonts w:hint="cs"/>
          <w:rtl/>
        </w:rPr>
        <w:t xml:space="preserve">. </w:t>
      </w:r>
      <w:r>
        <w:rPr>
          <w:rFonts w:hint="cs"/>
          <w:rtl/>
        </w:rPr>
        <w:t>خشیت هم حاصل معرفت است</w:t>
      </w:r>
      <w:r w:rsidR="00BB7C4E">
        <w:rPr>
          <w:rFonts w:hint="cs"/>
          <w:rtl/>
        </w:rPr>
        <w:t xml:space="preserve">. </w:t>
      </w:r>
      <w:r w:rsidR="00DF4BAD">
        <w:rPr>
          <w:rFonts w:hint="cs"/>
          <w:rtl/>
        </w:rPr>
        <w:t xml:space="preserve">یعنی </w:t>
      </w:r>
      <w:r>
        <w:rPr>
          <w:rFonts w:hint="cs"/>
          <w:rtl/>
        </w:rPr>
        <w:t xml:space="preserve">تا باورهای انسان تغییر نکند </w:t>
      </w:r>
      <w:r w:rsidR="00DF4BAD">
        <w:rPr>
          <w:rFonts w:hint="cs"/>
          <w:rtl/>
        </w:rPr>
        <w:t>تنها با تکیه بر گرایش‌ها</w:t>
      </w:r>
      <w:r>
        <w:rPr>
          <w:rFonts w:hint="cs"/>
          <w:rtl/>
        </w:rPr>
        <w:t xml:space="preserve"> و</w:t>
      </w:r>
      <w:r w:rsidR="00DF4BAD">
        <w:rPr>
          <w:rFonts w:hint="cs"/>
          <w:rtl/>
        </w:rPr>
        <w:t xml:space="preserve"> </w:t>
      </w:r>
      <w:r>
        <w:rPr>
          <w:rFonts w:hint="cs"/>
          <w:rtl/>
        </w:rPr>
        <w:t>رفتارها نمی‌توان سلوک و صعود</w:t>
      </w:r>
      <w:r w:rsidR="00DF4BAD">
        <w:rPr>
          <w:rFonts w:hint="cs"/>
          <w:rtl/>
        </w:rPr>
        <w:t>ی</w:t>
      </w:r>
      <w:r>
        <w:rPr>
          <w:rFonts w:hint="cs"/>
          <w:rtl/>
        </w:rPr>
        <w:t xml:space="preserve"> را </w:t>
      </w:r>
      <w:r w:rsidR="00DF4BAD">
        <w:rPr>
          <w:rFonts w:hint="cs"/>
          <w:rtl/>
        </w:rPr>
        <w:t xml:space="preserve">انتظار </w:t>
      </w:r>
      <w:r>
        <w:rPr>
          <w:rFonts w:hint="cs"/>
          <w:rtl/>
        </w:rPr>
        <w:t>داشت</w:t>
      </w:r>
      <w:r w:rsidR="00BB7C4E">
        <w:rPr>
          <w:rFonts w:hint="cs"/>
          <w:rtl/>
        </w:rPr>
        <w:t>.</w:t>
      </w:r>
    </w:p>
    <w:p w:rsidR="00BB7C4E" w:rsidRDefault="00422BC7" w:rsidP="00884BDE">
      <w:pPr>
        <w:pStyle w:val="Heading2"/>
        <w:numPr>
          <w:ilvl w:val="0"/>
          <w:numId w:val="6"/>
        </w:numPr>
        <w:ind w:firstLine="237"/>
        <w:rPr>
          <w:rFonts w:hint="cs"/>
          <w:rtl/>
        </w:rPr>
      </w:pPr>
      <w:bookmarkStart w:id="10" w:name="_Toc271550399"/>
      <w:r>
        <w:rPr>
          <w:rFonts w:hint="cs"/>
          <w:rtl/>
        </w:rPr>
        <w:lastRenderedPageBreak/>
        <w:t>رویکرد</w:t>
      </w:r>
      <w:r w:rsidR="00884BDE">
        <w:rPr>
          <w:rFonts w:hint="cs"/>
          <w:rtl/>
        </w:rPr>
        <w:t>های</w:t>
      </w:r>
      <w:r w:rsidR="00275F28">
        <w:rPr>
          <w:rFonts w:hint="cs"/>
          <w:rtl/>
        </w:rPr>
        <w:t xml:space="preserve"> </w:t>
      </w:r>
      <w:r w:rsidR="009E627C">
        <w:rPr>
          <w:rFonts w:hint="cs"/>
          <w:rtl/>
        </w:rPr>
        <w:t xml:space="preserve">مبتنی بر </w:t>
      </w:r>
      <w:r w:rsidR="00275F28">
        <w:rPr>
          <w:rFonts w:hint="cs"/>
          <w:rtl/>
        </w:rPr>
        <w:t>اخ</w:t>
      </w:r>
      <w:r w:rsidR="00D15EE0">
        <w:rPr>
          <w:rFonts w:hint="cs"/>
          <w:rtl/>
        </w:rPr>
        <w:t>لا</w:t>
      </w:r>
      <w:r w:rsidR="00275F28">
        <w:rPr>
          <w:rFonts w:hint="cs"/>
          <w:rtl/>
        </w:rPr>
        <w:t>ق فردی</w:t>
      </w:r>
      <w:bookmarkEnd w:id="10"/>
    </w:p>
    <w:p w:rsidR="00BB7C4E" w:rsidRDefault="00275F28" w:rsidP="00884BDE">
      <w:pPr>
        <w:ind w:firstLine="237"/>
        <w:rPr>
          <w:rFonts w:hint="cs"/>
          <w:rtl/>
        </w:rPr>
      </w:pPr>
      <w:r>
        <w:rPr>
          <w:rFonts w:hint="cs"/>
          <w:rtl/>
        </w:rPr>
        <w:t>در میان اندیشمندان و مربیان رویکردهایی را می‌توان شناسایی کرد که نقطه کانونی و مرکز ثقل فعالیت</w:t>
      </w:r>
      <w:r w:rsidR="004512E8">
        <w:rPr>
          <w:rFonts w:hint="cs"/>
          <w:rtl/>
        </w:rPr>
        <w:t xml:space="preserve">‌های </w:t>
      </w:r>
      <w:r>
        <w:rPr>
          <w:rFonts w:hint="cs"/>
          <w:rtl/>
        </w:rPr>
        <w:t>تربیتی را در حوزه اخ</w:t>
      </w:r>
      <w:r w:rsidR="00D15EE0">
        <w:rPr>
          <w:rFonts w:hint="cs"/>
          <w:rtl/>
        </w:rPr>
        <w:t>لا</w:t>
      </w:r>
      <w:r>
        <w:rPr>
          <w:rFonts w:hint="cs"/>
          <w:rtl/>
        </w:rPr>
        <w:t>ق فردی دنبال می‌کنند و یکی از عناصر اخ</w:t>
      </w:r>
      <w:r w:rsidR="00D15EE0">
        <w:rPr>
          <w:rFonts w:hint="cs"/>
          <w:rtl/>
        </w:rPr>
        <w:t>لا</w:t>
      </w:r>
      <w:r>
        <w:rPr>
          <w:rFonts w:hint="cs"/>
          <w:rtl/>
        </w:rPr>
        <w:t>ق فردی را به عنوان محور عملیات روانی برگزیده‌اند</w:t>
      </w:r>
      <w:r w:rsidR="00BB7C4E">
        <w:rPr>
          <w:rFonts w:hint="cs"/>
          <w:rtl/>
        </w:rPr>
        <w:t xml:space="preserve">. </w:t>
      </w:r>
      <w:r>
        <w:rPr>
          <w:rFonts w:hint="cs"/>
          <w:rtl/>
        </w:rPr>
        <w:t>ذی</w:t>
      </w:r>
      <w:r w:rsidR="00D15EE0">
        <w:rPr>
          <w:rFonts w:hint="cs"/>
          <w:rtl/>
        </w:rPr>
        <w:t>لا</w:t>
      </w:r>
      <w:r>
        <w:rPr>
          <w:rFonts w:hint="cs"/>
          <w:rtl/>
        </w:rPr>
        <w:t xml:space="preserve"> به این رویکردها اشاره خواهیم داشت</w:t>
      </w:r>
      <w:r w:rsidR="00BB7C4E">
        <w:rPr>
          <w:rFonts w:hint="cs"/>
          <w:rtl/>
        </w:rPr>
        <w:t>.</w:t>
      </w:r>
    </w:p>
    <w:p w:rsidR="00BB7C4E" w:rsidRDefault="00874E15" w:rsidP="00884BDE">
      <w:pPr>
        <w:pStyle w:val="Heading3"/>
        <w:ind w:firstLine="237"/>
        <w:rPr>
          <w:rFonts w:hint="cs"/>
          <w:rtl/>
        </w:rPr>
      </w:pPr>
      <w:bookmarkStart w:id="11" w:name="_Toc271550400"/>
      <w:r>
        <w:rPr>
          <w:rFonts w:hint="cs"/>
          <w:rtl/>
        </w:rPr>
        <w:t>کرامت</w:t>
      </w:r>
      <w:bookmarkEnd w:id="11"/>
    </w:p>
    <w:p w:rsidR="00BB7C4E" w:rsidRDefault="00810F14" w:rsidP="00884BDE">
      <w:pPr>
        <w:ind w:firstLine="237"/>
        <w:rPr>
          <w:rFonts w:hint="cs"/>
          <w:rtl/>
        </w:rPr>
      </w:pPr>
      <w:r>
        <w:rPr>
          <w:rFonts w:hint="cs"/>
          <w:rtl/>
        </w:rPr>
        <w:t xml:space="preserve">از </w:t>
      </w:r>
      <w:r w:rsidR="00DC2478">
        <w:rPr>
          <w:rFonts w:hint="cs"/>
          <w:rtl/>
        </w:rPr>
        <w:t xml:space="preserve">میان </w:t>
      </w:r>
      <w:r>
        <w:rPr>
          <w:rFonts w:hint="cs"/>
          <w:rtl/>
        </w:rPr>
        <w:t xml:space="preserve">اندیشمندان </w:t>
      </w:r>
      <w:r w:rsidR="00DC2478">
        <w:rPr>
          <w:rFonts w:hint="cs"/>
          <w:rtl/>
        </w:rPr>
        <w:t>اس</w:t>
      </w:r>
      <w:r w:rsidR="00D15EE0">
        <w:rPr>
          <w:rFonts w:hint="cs"/>
          <w:rtl/>
        </w:rPr>
        <w:t>لا</w:t>
      </w:r>
      <w:r w:rsidR="00DC2478">
        <w:rPr>
          <w:rFonts w:hint="cs"/>
          <w:rtl/>
        </w:rPr>
        <w:t>می شهید مطهری</w:t>
      </w:r>
      <w:r w:rsidR="00BB7C4E">
        <w:rPr>
          <w:rFonts w:hint="cs"/>
          <w:rtl/>
        </w:rPr>
        <w:t xml:space="preserve"> (</w:t>
      </w:r>
      <w:r w:rsidR="00DC2478">
        <w:rPr>
          <w:rFonts w:hint="cs"/>
          <w:rtl/>
        </w:rPr>
        <w:t>ره</w:t>
      </w:r>
      <w:r w:rsidR="00BB7C4E">
        <w:rPr>
          <w:rFonts w:hint="cs"/>
          <w:rtl/>
        </w:rPr>
        <w:t xml:space="preserve">) </w:t>
      </w:r>
      <w:r>
        <w:rPr>
          <w:rFonts w:hint="cs"/>
          <w:rtl/>
        </w:rPr>
        <w:t xml:space="preserve">بر </w:t>
      </w:r>
      <w:r w:rsidRPr="00AE28BF">
        <w:rPr>
          <w:rFonts w:hint="cs"/>
          <w:b/>
          <w:bCs/>
          <w:rtl/>
        </w:rPr>
        <w:t>کرامت</w:t>
      </w:r>
      <w:r>
        <w:rPr>
          <w:rFonts w:hint="cs"/>
          <w:rtl/>
        </w:rPr>
        <w:t xml:space="preserve"> انسانی به </w:t>
      </w:r>
      <w:r w:rsidR="00F1790E">
        <w:rPr>
          <w:rFonts w:hint="cs"/>
          <w:rtl/>
        </w:rPr>
        <w:t xml:space="preserve">عنوان مرکز ثقل </w:t>
      </w:r>
      <w:r>
        <w:rPr>
          <w:rFonts w:hint="cs"/>
          <w:rtl/>
        </w:rPr>
        <w:t>اخ</w:t>
      </w:r>
      <w:r w:rsidR="00D15EE0">
        <w:rPr>
          <w:rFonts w:hint="cs"/>
          <w:rtl/>
        </w:rPr>
        <w:t>لا</w:t>
      </w:r>
      <w:r>
        <w:rPr>
          <w:rFonts w:hint="cs"/>
          <w:rtl/>
        </w:rPr>
        <w:t xml:space="preserve">ق و تربیت </w:t>
      </w:r>
      <w:r w:rsidR="00DC2478">
        <w:rPr>
          <w:rFonts w:hint="cs"/>
          <w:rtl/>
        </w:rPr>
        <w:t>اس</w:t>
      </w:r>
      <w:r w:rsidR="00D15EE0">
        <w:rPr>
          <w:rFonts w:hint="cs"/>
          <w:rtl/>
        </w:rPr>
        <w:t>لا</w:t>
      </w:r>
      <w:r w:rsidR="00DC2478">
        <w:rPr>
          <w:rFonts w:hint="cs"/>
          <w:rtl/>
        </w:rPr>
        <w:t xml:space="preserve">می </w:t>
      </w:r>
      <w:r w:rsidR="00F1790E">
        <w:rPr>
          <w:rFonts w:hint="cs"/>
          <w:rtl/>
        </w:rPr>
        <w:t xml:space="preserve">و عنصر بنیادین آن </w:t>
      </w:r>
      <w:r w:rsidR="00DC2478">
        <w:rPr>
          <w:rFonts w:hint="cs"/>
          <w:rtl/>
        </w:rPr>
        <w:t>پای فشرده است</w:t>
      </w:r>
      <w:r w:rsidR="00BB7C4E">
        <w:rPr>
          <w:rFonts w:hint="cs"/>
          <w:rtl/>
        </w:rPr>
        <w:t>.</w:t>
      </w:r>
    </w:p>
    <w:p w:rsidR="00BB7C4E" w:rsidRDefault="00771908" w:rsidP="00884BDE">
      <w:pPr>
        <w:pStyle w:val="a1"/>
        <w:ind w:firstLine="237"/>
        <w:rPr>
          <w:rtl/>
        </w:rPr>
      </w:pPr>
      <w:r>
        <w:rPr>
          <w:rtl/>
        </w:rPr>
        <w:t>در اخ</w:t>
      </w:r>
      <w:r w:rsidR="00D15EE0">
        <w:rPr>
          <w:rtl/>
        </w:rPr>
        <w:t>لا</w:t>
      </w:r>
      <w:r>
        <w:rPr>
          <w:rtl/>
        </w:rPr>
        <w:t>ق اس</w:t>
      </w:r>
      <w:r w:rsidR="00D15EE0">
        <w:rPr>
          <w:rtl/>
        </w:rPr>
        <w:t>لا</w:t>
      </w:r>
      <w:r>
        <w:rPr>
          <w:rtl/>
        </w:rPr>
        <w:t>م</w:t>
      </w:r>
      <w:r w:rsidR="00BB7C4E">
        <w:rPr>
          <w:rtl/>
        </w:rPr>
        <w:t>ی</w:t>
      </w:r>
      <w:r>
        <w:rPr>
          <w:rtl/>
        </w:rPr>
        <w:t xml:space="preserve"> محور</w:t>
      </w:r>
      <w:r w:rsidR="006852EB">
        <w:rPr>
          <w:rFonts w:ascii="Times New Roman" w:hAnsi="Times New Roman" w:cs="Times New Roman" w:hint="cs"/>
          <w:rtl/>
        </w:rPr>
        <w:t xml:space="preserve"> ... </w:t>
      </w:r>
      <w:r w:rsidR="00BB7C4E">
        <w:rPr>
          <w:rtl/>
        </w:rPr>
        <w:t>ی</w:t>
      </w:r>
      <w:r w:rsidR="002234A4">
        <w:rPr>
          <w:rtl/>
        </w:rPr>
        <w:t>ا به تعب</w:t>
      </w:r>
      <w:r w:rsidR="00BB7C4E">
        <w:rPr>
          <w:rtl/>
        </w:rPr>
        <w:t>ی</w:t>
      </w:r>
      <w:r w:rsidR="002234A4">
        <w:rPr>
          <w:rtl/>
        </w:rPr>
        <w:t>ر</w:t>
      </w:r>
      <w:r w:rsidR="00BB7C4E">
        <w:rPr>
          <w:rtl/>
        </w:rPr>
        <w:t>ی</w:t>
      </w:r>
      <w:r w:rsidR="002234A4">
        <w:rPr>
          <w:rtl/>
        </w:rPr>
        <w:t xml:space="preserve"> آن نقطه</w:t>
      </w:r>
      <w:r w:rsidR="002234A4">
        <w:rPr>
          <w:rFonts w:hint="cs"/>
          <w:rtl/>
        </w:rPr>
        <w:t>‌</w:t>
      </w:r>
      <w:r>
        <w:rPr>
          <w:rtl/>
        </w:rPr>
        <w:t>ا</w:t>
      </w:r>
      <w:r w:rsidR="00BB7C4E">
        <w:rPr>
          <w:rtl/>
        </w:rPr>
        <w:t>ی</w:t>
      </w:r>
      <w:r>
        <w:rPr>
          <w:rtl/>
        </w:rPr>
        <w:t xml:space="preserve"> از روح انسان</w:t>
      </w:r>
      <w:r w:rsidR="00BB7C4E">
        <w:rPr>
          <w:rFonts w:hint="cs"/>
          <w:rtl/>
        </w:rPr>
        <w:t xml:space="preserve">، </w:t>
      </w:r>
      <w:r>
        <w:rPr>
          <w:rtl/>
        </w:rPr>
        <w:t>كه اس</w:t>
      </w:r>
      <w:r w:rsidR="00D15EE0">
        <w:rPr>
          <w:rtl/>
        </w:rPr>
        <w:t>لا</w:t>
      </w:r>
      <w:r>
        <w:rPr>
          <w:rtl/>
        </w:rPr>
        <w:t>م رو</w:t>
      </w:r>
      <w:r w:rsidR="00BB7C4E">
        <w:rPr>
          <w:rtl/>
        </w:rPr>
        <w:t>ی</w:t>
      </w:r>
      <w:r>
        <w:rPr>
          <w:rtl/>
        </w:rPr>
        <w:t xml:space="preserve"> آن دست گذاشته است برا</w:t>
      </w:r>
      <w:r w:rsidR="00BB7C4E">
        <w:rPr>
          <w:rtl/>
        </w:rPr>
        <w:t>ی</w:t>
      </w:r>
      <w:r>
        <w:rPr>
          <w:rtl/>
        </w:rPr>
        <w:t xml:space="preserve"> اح</w:t>
      </w:r>
      <w:r w:rsidR="00BB7C4E">
        <w:rPr>
          <w:rtl/>
        </w:rPr>
        <w:t>ی</w:t>
      </w:r>
      <w:r>
        <w:rPr>
          <w:rtl/>
        </w:rPr>
        <w:t>اء اخ</w:t>
      </w:r>
      <w:r w:rsidR="00D15EE0">
        <w:rPr>
          <w:rtl/>
        </w:rPr>
        <w:t>لا</w:t>
      </w:r>
      <w:r>
        <w:rPr>
          <w:rtl/>
        </w:rPr>
        <w:t>ق انسان</w:t>
      </w:r>
      <w:r w:rsidR="00BB7C4E">
        <w:rPr>
          <w:rtl/>
        </w:rPr>
        <w:t>ی</w:t>
      </w:r>
      <w:r>
        <w:rPr>
          <w:rtl/>
        </w:rPr>
        <w:t xml:space="preserve"> و برا</w:t>
      </w:r>
      <w:r w:rsidR="00BB7C4E">
        <w:rPr>
          <w:rtl/>
        </w:rPr>
        <w:t>ی</w:t>
      </w:r>
      <w:r>
        <w:rPr>
          <w:rtl/>
        </w:rPr>
        <w:t xml:space="preserve"> ا</w:t>
      </w:r>
      <w:r w:rsidR="00BB7C4E">
        <w:rPr>
          <w:rtl/>
        </w:rPr>
        <w:t>ی</w:t>
      </w:r>
      <w:r>
        <w:rPr>
          <w:rtl/>
        </w:rPr>
        <w:t>نكه انسان را به سو</w:t>
      </w:r>
      <w:r w:rsidR="00BB7C4E">
        <w:rPr>
          <w:rtl/>
        </w:rPr>
        <w:t>ی</w:t>
      </w:r>
      <w:r>
        <w:rPr>
          <w:rtl/>
        </w:rPr>
        <w:t xml:space="preserve"> اخ</w:t>
      </w:r>
      <w:r w:rsidR="00D15EE0">
        <w:rPr>
          <w:rtl/>
        </w:rPr>
        <w:t>لا</w:t>
      </w:r>
      <w:r>
        <w:rPr>
          <w:rtl/>
        </w:rPr>
        <w:t>ق سوق بدهد</w:t>
      </w:r>
      <w:r w:rsidR="00BB7C4E">
        <w:rPr>
          <w:rFonts w:hint="cs"/>
          <w:rtl/>
        </w:rPr>
        <w:t xml:space="preserve">، </w:t>
      </w:r>
      <w:r>
        <w:rPr>
          <w:rtl/>
        </w:rPr>
        <w:t>كرامت و عزت نفس است</w:t>
      </w:r>
      <w:r w:rsidR="00BB7C4E">
        <w:rPr>
          <w:rFonts w:hint="cs"/>
          <w:rtl/>
        </w:rPr>
        <w:t xml:space="preserve">. </w:t>
      </w:r>
      <w:r>
        <w:rPr>
          <w:rStyle w:val="FootnoteReference"/>
          <w:rtl/>
        </w:rPr>
        <w:footnoteReference w:id="19"/>
      </w:r>
    </w:p>
    <w:p w:rsidR="00BB7C4E" w:rsidRDefault="00771908" w:rsidP="00884BDE">
      <w:pPr>
        <w:pStyle w:val="a1"/>
        <w:ind w:firstLine="237"/>
        <w:rPr>
          <w:rtl/>
        </w:rPr>
      </w:pPr>
      <w:r>
        <w:rPr>
          <w:rFonts w:hint="cs"/>
          <w:rtl/>
        </w:rPr>
        <w:t xml:space="preserve">در </w:t>
      </w:r>
      <w:r>
        <w:rPr>
          <w:rtl/>
        </w:rPr>
        <w:t>اخ</w:t>
      </w:r>
      <w:r w:rsidR="00D15EE0">
        <w:rPr>
          <w:rtl/>
        </w:rPr>
        <w:t>لا</w:t>
      </w:r>
      <w:r>
        <w:rPr>
          <w:rtl/>
        </w:rPr>
        <w:t>ق اس</w:t>
      </w:r>
      <w:r w:rsidR="00D15EE0">
        <w:rPr>
          <w:rtl/>
        </w:rPr>
        <w:t>لا</w:t>
      </w:r>
      <w:r>
        <w:rPr>
          <w:rtl/>
        </w:rPr>
        <w:t>م</w:t>
      </w:r>
      <w:r w:rsidR="00BB7C4E">
        <w:rPr>
          <w:rtl/>
        </w:rPr>
        <w:t>ی</w:t>
      </w:r>
      <w:r>
        <w:rPr>
          <w:rtl/>
        </w:rPr>
        <w:t xml:space="preserve"> </w:t>
      </w:r>
      <w:r w:rsidR="00BB7C4E">
        <w:rPr>
          <w:rtl/>
        </w:rPr>
        <w:t>ی</w:t>
      </w:r>
      <w:r>
        <w:rPr>
          <w:rtl/>
        </w:rPr>
        <w:t>ك موضوع است كه م</w:t>
      </w:r>
      <w:r w:rsidR="00BB7C4E">
        <w:rPr>
          <w:rtl/>
        </w:rPr>
        <w:t>ی</w:t>
      </w:r>
      <w:r>
        <w:rPr>
          <w:rFonts w:hint="cs"/>
          <w:rtl/>
        </w:rPr>
        <w:t>‌</w:t>
      </w:r>
      <w:r>
        <w:rPr>
          <w:rtl/>
        </w:rPr>
        <w:t>توان آنرا پا</w:t>
      </w:r>
      <w:r w:rsidR="00BB7C4E">
        <w:rPr>
          <w:rtl/>
        </w:rPr>
        <w:t>ی</w:t>
      </w:r>
      <w:r>
        <w:rPr>
          <w:rtl/>
        </w:rPr>
        <w:t>ه و محور همه تعل</w:t>
      </w:r>
      <w:r w:rsidR="00BB7C4E">
        <w:rPr>
          <w:rtl/>
        </w:rPr>
        <w:t>ی</w:t>
      </w:r>
      <w:r>
        <w:rPr>
          <w:rtl/>
        </w:rPr>
        <w:t>مات اخ</w:t>
      </w:r>
      <w:r w:rsidR="00D15EE0">
        <w:rPr>
          <w:rtl/>
        </w:rPr>
        <w:t>لا</w:t>
      </w:r>
      <w:r>
        <w:rPr>
          <w:rtl/>
        </w:rPr>
        <w:t>ق</w:t>
      </w:r>
      <w:r w:rsidR="00BB7C4E">
        <w:rPr>
          <w:rtl/>
        </w:rPr>
        <w:t>ی</w:t>
      </w:r>
      <w:r>
        <w:rPr>
          <w:rtl/>
        </w:rPr>
        <w:t xml:space="preserve"> اس</w:t>
      </w:r>
      <w:r w:rsidR="00D15EE0">
        <w:rPr>
          <w:rtl/>
        </w:rPr>
        <w:t>لا</w:t>
      </w:r>
      <w:r>
        <w:rPr>
          <w:rtl/>
        </w:rPr>
        <w:t>م</w:t>
      </w:r>
      <w:r w:rsidR="00BB7C4E">
        <w:rPr>
          <w:rtl/>
        </w:rPr>
        <w:t>ی</w:t>
      </w:r>
      <w:r>
        <w:rPr>
          <w:rtl/>
        </w:rPr>
        <w:t xml:space="preserve"> قرار داد و تا </w:t>
      </w:r>
      <w:r w:rsidR="002234A4">
        <w:rPr>
          <w:rtl/>
        </w:rPr>
        <w:t>آنجا كه ما تفحص كرده</w:t>
      </w:r>
      <w:r w:rsidR="002234A4">
        <w:rPr>
          <w:rFonts w:hint="cs"/>
          <w:rtl/>
        </w:rPr>
        <w:t>‌</w:t>
      </w:r>
      <w:r w:rsidR="00F1790E">
        <w:rPr>
          <w:rtl/>
        </w:rPr>
        <w:t>ا</w:t>
      </w:r>
      <w:r w:rsidR="00BB7C4E">
        <w:rPr>
          <w:rtl/>
        </w:rPr>
        <w:t>ی</w:t>
      </w:r>
      <w:r w:rsidR="00F1790E">
        <w:rPr>
          <w:rtl/>
        </w:rPr>
        <w:t>م</w:t>
      </w:r>
      <w:r w:rsidR="00BB7C4E">
        <w:rPr>
          <w:rFonts w:hint="cs"/>
          <w:rtl/>
        </w:rPr>
        <w:t xml:space="preserve">، </w:t>
      </w:r>
      <w:r w:rsidR="00F1790E">
        <w:rPr>
          <w:rtl/>
        </w:rPr>
        <w:t>در م</w:t>
      </w:r>
      <w:r w:rsidR="00F1790E">
        <w:rPr>
          <w:rFonts w:hint="cs"/>
          <w:rtl/>
        </w:rPr>
        <w:t>آ</w:t>
      </w:r>
      <w:r>
        <w:rPr>
          <w:rtl/>
        </w:rPr>
        <w:t>ثر اس</w:t>
      </w:r>
      <w:r w:rsidR="00D15EE0">
        <w:rPr>
          <w:rtl/>
        </w:rPr>
        <w:t>لا</w:t>
      </w:r>
      <w:r>
        <w:rPr>
          <w:rtl/>
        </w:rPr>
        <w:t>م</w:t>
      </w:r>
      <w:r w:rsidR="00BB7C4E">
        <w:rPr>
          <w:rtl/>
        </w:rPr>
        <w:t>ی</w:t>
      </w:r>
      <w:r>
        <w:rPr>
          <w:rtl/>
        </w:rPr>
        <w:t xml:space="preserve"> رو</w:t>
      </w:r>
      <w:r w:rsidR="00BB7C4E">
        <w:rPr>
          <w:rtl/>
        </w:rPr>
        <w:t>ی</w:t>
      </w:r>
      <w:r>
        <w:rPr>
          <w:rtl/>
        </w:rPr>
        <w:t xml:space="preserve"> ه</w:t>
      </w:r>
      <w:r w:rsidR="00BB7C4E">
        <w:rPr>
          <w:rtl/>
        </w:rPr>
        <w:t>ی</w:t>
      </w:r>
      <w:r>
        <w:rPr>
          <w:rtl/>
        </w:rPr>
        <w:t>چ موضوع</w:t>
      </w:r>
      <w:r w:rsidR="00BB7C4E">
        <w:rPr>
          <w:rtl/>
        </w:rPr>
        <w:t>ی</w:t>
      </w:r>
      <w:r w:rsidR="00BB7C4E">
        <w:rPr>
          <w:rFonts w:hint="cs"/>
          <w:rtl/>
        </w:rPr>
        <w:t xml:space="preserve">، </w:t>
      </w:r>
      <w:r>
        <w:rPr>
          <w:rtl/>
        </w:rPr>
        <w:t>به عنوان پا</w:t>
      </w:r>
      <w:r w:rsidR="00BB7C4E">
        <w:rPr>
          <w:rtl/>
        </w:rPr>
        <w:t>ی</w:t>
      </w:r>
      <w:r>
        <w:rPr>
          <w:rtl/>
        </w:rPr>
        <w:t>ه و محور</w:t>
      </w:r>
      <w:r w:rsidR="00BB7C4E">
        <w:rPr>
          <w:rFonts w:hint="cs"/>
          <w:rtl/>
        </w:rPr>
        <w:t xml:space="preserve">، </w:t>
      </w:r>
      <w:r>
        <w:rPr>
          <w:rtl/>
        </w:rPr>
        <w:t xml:space="preserve">به اندازه </w:t>
      </w:r>
      <w:r>
        <w:rPr>
          <w:rFonts w:hint="cs"/>
          <w:rtl/>
        </w:rPr>
        <w:t xml:space="preserve">اصل کرامت نفس </w:t>
      </w:r>
      <w:r>
        <w:rPr>
          <w:rtl/>
        </w:rPr>
        <w:t>تك</w:t>
      </w:r>
      <w:r w:rsidR="00BB7C4E">
        <w:rPr>
          <w:rtl/>
        </w:rPr>
        <w:t>ی</w:t>
      </w:r>
      <w:r>
        <w:rPr>
          <w:rtl/>
        </w:rPr>
        <w:t>ه نشده است</w:t>
      </w:r>
      <w:r w:rsidR="006852EB">
        <w:rPr>
          <w:rFonts w:ascii="Times New Roman" w:hAnsi="Times New Roman" w:cs="Times New Roman" w:hint="cs"/>
          <w:rtl/>
        </w:rPr>
        <w:t xml:space="preserve"> ... </w:t>
      </w:r>
      <w:r>
        <w:rPr>
          <w:rtl/>
        </w:rPr>
        <w:t>در اس</w:t>
      </w:r>
      <w:r w:rsidR="00D15EE0">
        <w:rPr>
          <w:rtl/>
        </w:rPr>
        <w:t>لا</w:t>
      </w:r>
      <w:r>
        <w:rPr>
          <w:rtl/>
        </w:rPr>
        <w:t xml:space="preserve">م به كرامت و عزت نفس </w:t>
      </w:r>
      <w:r>
        <w:rPr>
          <w:rFonts w:hint="cs"/>
          <w:rtl/>
        </w:rPr>
        <w:t xml:space="preserve">و </w:t>
      </w:r>
      <w:r>
        <w:rPr>
          <w:rtl/>
        </w:rPr>
        <w:t>به محترم شمردن نفس بس</w:t>
      </w:r>
      <w:r w:rsidR="00BB7C4E">
        <w:rPr>
          <w:rtl/>
        </w:rPr>
        <w:t>ی</w:t>
      </w:r>
      <w:r>
        <w:rPr>
          <w:rtl/>
        </w:rPr>
        <w:t>ار</w:t>
      </w:r>
      <w:r>
        <w:rPr>
          <w:rFonts w:hint="cs"/>
          <w:rtl/>
        </w:rPr>
        <w:t xml:space="preserve"> </w:t>
      </w:r>
      <w:r>
        <w:rPr>
          <w:rtl/>
        </w:rPr>
        <w:t>اهم</w:t>
      </w:r>
      <w:r w:rsidR="00BB7C4E">
        <w:rPr>
          <w:rtl/>
        </w:rPr>
        <w:t>ی</w:t>
      </w:r>
      <w:r>
        <w:rPr>
          <w:rtl/>
        </w:rPr>
        <w:t>ت داده</w:t>
      </w:r>
      <w:r w:rsidR="00BB7C4E">
        <w:rPr>
          <w:rtl/>
        </w:rPr>
        <w:t xml:space="preserve"> می‌</w:t>
      </w:r>
      <w:r>
        <w:rPr>
          <w:rtl/>
        </w:rPr>
        <w:t>شود آن هم با كلمه</w:t>
      </w:r>
      <w:r w:rsidR="00BB7C4E">
        <w:rPr>
          <w:rtl/>
        </w:rPr>
        <w:t xml:space="preserve"> </w:t>
      </w:r>
      <w:r w:rsidR="00BB7C4E">
        <w:rPr>
          <w:rFonts w:hint="cs"/>
          <w:rtl/>
        </w:rPr>
        <w:t>«</w:t>
      </w:r>
      <w:r>
        <w:rPr>
          <w:rtl/>
        </w:rPr>
        <w:t>نفس</w:t>
      </w:r>
      <w:r w:rsidR="00BB7C4E">
        <w:rPr>
          <w:rFonts w:hint="cs"/>
          <w:rtl/>
        </w:rPr>
        <w:t>» (</w:t>
      </w:r>
      <w:r>
        <w:rPr>
          <w:rFonts w:hint="cs"/>
          <w:rtl/>
        </w:rPr>
        <w:t>یعنی نفیس و ارزشمند</w:t>
      </w:r>
      <w:r w:rsidR="005614BF">
        <w:rPr>
          <w:rStyle w:val="FootnoteReference"/>
          <w:rtl/>
        </w:rPr>
        <w:footnoteReference w:id="20"/>
      </w:r>
      <w:r w:rsidR="00BB7C4E">
        <w:rPr>
          <w:rFonts w:hint="cs"/>
          <w:rtl/>
        </w:rPr>
        <w:t xml:space="preserve">) </w:t>
      </w:r>
      <w:r w:rsidR="002234A4">
        <w:rPr>
          <w:rtl/>
        </w:rPr>
        <w:t>مثل</w:t>
      </w:r>
      <w:r w:rsidR="00BB7C4E">
        <w:rPr>
          <w:rtl/>
        </w:rPr>
        <w:t xml:space="preserve">: </w:t>
      </w:r>
      <w:r w:rsidR="002234A4">
        <w:rPr>
          <w:rtl/>
        </w:rPr>
        <w:t>اكرم نفسك عن كل دن</w:t>
      </w:r>
      <w:r w:rsidR="00BB7C4E">
        <w:rPr>
          <w:rtl/>
        </w:rPr>
        <w:t>ی</w:t>
      </w:r>
      <w:r w:rsidR="002234A4">
        <w:rPr>
          <w:rtl/>
        </w:rPr>
        <w:t>ة</w:t>
      </w:r>
      <w:r w:rsidR="00BB7C4E">
        <w:rPr>
          <w:rFonts w:hint="cs"/>
          <w:rtl/>
        </w:rPr>
        <w:t xml:space="preserve">. </w:t>
      </w:r>
      <w:r>
        <w:rPr>
          <w:rStyle w:val="FootnoteReference"/>
          <w:rtl/>
        </w:rPr>
        <w:footnoteReference w:id="21"/>
      </w:r>
    </w:p>
    <w:p w:rsidR="00BB7C4E" w:rsidRDefault="005614BF" w:rsidP="00884BDE">
      <w:pPr>
        <w:ind w:firstLine="237"/>
        <w:rPr>
          <w:rFonts w:hint="cs"/>
          <w:rtl/>
        </w:rPr>
      </w:pPr>
      <w:r>
        <w:rPr>
          <w:rFonts w:hint="cs"/>
          <w:rtl/>
        </w:rPr>
        <w:t>هرکس به قدر و ارزش و منزلت خود آگاه باشد و بداند چه گوهر گران‌بهایی در اختیار او قرار داده شده است</w:t>
      </w:r>
      <w:r w:rsidR="00BB7C4E">
        <w:rPr>
          <w:rFonts w:hint="cs"/>
          <w:rtl/>
        </w:rPr>
        <w:t xml:space="preserve">، </w:t>
      </w:r>
      <w:r>
        <w:rPr>
          <w:rFonts w:hint="cs"/>
          <w:rtl/>
        </w:rPr>
        <w:t xml:space="preserve">هرگز حاضر نمی‌شود این سرمایه عظیم را در امور پست حیوانی </w:t>
      </w:r>
      <w:r w:rsidR="00F67D16">
        <w:rPr>
          <w:rFonts w:hint="cs"/>
          <w:rtl/>
        </w:rPr>
        <w:t>صرف کند و از همه اخ</w:t>
      </w:r>
      <w:r w:rsidR="00D15EE0">
        <w:rPr>
          <w:rFonts w:hint="cs"/>
          <w:rtl/>
        </w:rPr>
        <w:t>لا</w:t>
      </w:r>
      <w:r w:rsidR="00F67D16">
        <w:rPr>
          <w:rFonts w:hint="cs"/>
          <w:rtl/>
        </w:rPr>
        <w:t>ق و صفات حیوانی ایمن می‌گردد</w:t>
      </w:r>
      <w:r w:rsidR="00BB7C4E">
        <w:rPr>
          <w:rFonts w:hint="cs"/>
          <w:rtl/>
        </w:rPr>
        <w:t xml:space="preserve">. </w:t>
      </w:r>
      <w:r w:rsidR="00F67D16">
        <w:rPr>
          <w:rFonts w:hint="cs"/>
          <w:rtl/>
        </w:rPr>
        <w:t>امیر مومنان علی</w:t>
      </w:r>
      <w:r w:rsidR="00BB7C4E">
        <w:rPr>
          <w:rFonts w:hint="cs"/>
          <w:rtl/>
        </w:rPr>
        <w:t xml:space="preserve"> (</w:t>
      </w:r>
      <w:r w:rsidR="00F67D16">
        <w:rPr>
          <w:rFonts w:hint="cs"/>
          <w:rtl/>
        </w:rPr>
        <w:t>ع</w:t>
      </w:r>
      <w:r w:rsidR="00BB7C4E">
        <w:rPr>
          <w:rFonts w:hint="cs"/>
          <w:rtl/>
        </w:rPr>
        <w:t xml:space="preserve">) </w:t>
      </w:r>
      <w:r w:rsidR="00F67D16">
        <w:rPr>
          <w:rFonts w:hint="cs"/>
          <w:rtl/>
        </w:rPr>
        <w:t>فرموده‌اند</w:t>
      </w:r>
      <w:r w:rsidR="00BB7C4E">
        <w:rPr>
          <w:rFonts w:hint="cs"/>
          <w:rtl/>
        </w:rPr>
        <w:t>:</w:t>
      </w:r>
    </w:p>
    <w:p w:rsidR="00BB7C4E" w:rsidRDefault="005614BF" w:rsidP="00884BDE">
      <w:pPr>
        <w:pStyle w:val="a0"/>
        <w:ind w:firstLine="237"/>
        <w:rPr>
          <w:rFonts w:hint="cs"/>
          <w:rtl/>
        </w:rPr>
      </w:pPr>
      <w:r>
        <w:rPr>
          <w:rtl/>
        </w:rPr>
        <w:t>من كرمت عل</w:t>
      </w:r>
      <w:r w:rsidR="00BB7C4E">
        <w:rPr>
          <w:rtl/>
        </w:rPr>
        <w:t>ی</w:t>
      </w:r>
      <w:r>
        <w:rPr>
          <w:rtl/>
        </w:rPr>
        <w:t>ه نفسه هانت عل</w:t>
      </w:r>
      <w:r w:rsidR="00BB7C4E">
        <w:rPr>
          <w:rtl/>
        </w:rPr>
        <w:t>ی</w:t>
      </w:r>
      <w:r>
        <w:rPr>
          <w:rtl/>
        </w:rPr>
        <w:t>ه شهواته</w:t>
      </w:r>
      <w:r>
        <w:rPr>
          <w:rStyle w:val="FootnoteReference"/>
          <w:rtl/>
        </w:rPr>
        <w:footnoteReference w:id="22"/>
      </w:r>
    </w:p>
    <w:p w:rsidR="00BB7C4E" w:rsidRDefault="00F67D16" w:rsidP="00884BDE">
      <w:pPr>
        <w:ind w:firstLine="237"/>
        <w:rPr>
          <w:rtl/>
        </w:rPr>
      </w:pPr>
      <w:r>
        <w:rPr>
          <w:rFonts w:hint="cs"/>
          <w:rtl/>
        </w:rPr>
        <w:t xml:space="preserve">اگر مربی بتواند </w:t>
      </w:r>
      <w:r w:rsidR="00771908">
        <w:rPr>
          <w:rtl/>
        </w:rPr>
        <w:t xml:space="preserve">احساس كرامت و </w:t>
      </w:r>
      <w:r>
        <w:rPr>
          <w:rFonts w:hint="cs"/>
          <w:rtl/>
        </w:rPr>
        <w:t xml:space="preserve">ارزشمندی را در جان متربی خود ایجاد کند او را از عمده </w:t>
      </w:r>
      <w:r w:rsidR="00771908">
        <w:rPr>
          <w:rtl/>
        </w:rPr>
        <w:t>شهوات ح</w:t>
      </w:r>
      <w:r w:rsidR="00BB7C4E">
        <w:rPr>
          <w:rtl/>
        </w:rPr>
        <w:t>ی</w:t>
      </w:r>
      <w:r w:rsidR="00771908">
        <w:rPr>
          <w:rtl/>
        </w:rPr>
        <w:t>وان</w:t>
      </w:r>
      <w:r w:rsidR="00BB7C4E">
        <w:rPr>
          <w:rtl/>
        </w:rPr>
        <w:t>ی</w:t>
      </w:r>
      <w:r w:rsidR="00771908">
        <w:rPr>
          <w:rtl/>
        </w:rPr>
        <w:t xml:space="preserve"> </w:t>
      </w:r>
      <w:r>
        <w:rPr>
          <w:rFonts w:hint="cs"/>
          <w:rtl/>
        </w:rPr>
        <w:t>رهانده است</w:t>
      </w:r>
      <w:r w:rsidR="00BB7C4E">
        <w:rPr>
          <w:rFonts w:hint="cs"/>
          <w:rtl/>
        </w:rPr>
        <w:t xml:space="preserve">. </w:t>
      </w:r>
      <w:r>
        <w:rPr>
          <w:rFonts w:hint="cs"/>
          <w:rtl/>
        </w:rPr>
        <w:t>اما اگر شخص احساس بزرگی و ارزشمندی نداشته باشد و برای خود شخصیت و شرافتی قائل نباشد</w:t>
      </w:r>
      <w:r w:rsidR="00BB7C4E">
        <w:rPr>
          <w:rFonts w:hint="cs"/>
          <w:rtl/>
        </w:rPr>
        <w:t xml:space="preserve">، </w:t>
      </w:r>
      <w:r>
        <w:rPr>
          <w:rFonts w:hint="cs"/>
          <w:rtl/>
        </w:rPr>
        <w:t>گویا همه چیز را باخته است</w:t>
      </w:r>
      <w:r w:rsidR="00BB7C4E">
        <w:rPr>
          <w:rFonts w:hint="cs"/>
          <w:rtl/>
        </w:rPr>
        <w:t xml:space="preserve">، </w:t>
      </w:r>
      <w:r>
        <w:rPr>
          <w:rFonts w:hint="cs"/>
          <w:rtl/>
        </w:rPr>
        <w:t>و حاضر است به هر ذلتی تن دهد و هر خ</w:t>
      </w:r>
      <w:r w:rsidR="00D15EE0">
        <w:rPr>
          <w:rFonts w:hint="cs"/>
          <w:rtl/>
        </w:rPr>
        <w:t>لا</w:t>
      </w:r>
      <w:r>
        <w:rPr>
          <w:rFonts w:hint="cs"/>
          <w:rtl/>
        </w:rPr>
        <w:t>فی مرتکب شود</w:t>
      </w:r>
      <w:r w:rsidR="00BB7C4E">
        <w:rPr>
          <w:rFonts w:hint="cs"/>
          <w:rtl/>
        </w:rPr>
        <w:t xml:space="preserve">. </w:t>
      </w:r>
      <w:r w:rsidR="00771908">
        <w:rPr>
          <w:rtl/>
        </w:rPr>
        <w:t>از امام هاد</w:t>
      </w:r>
      <w:r w:rsidR="00BB7C4E">
        <w:rPr>
          <w:rtl/>
        </w:rPr>
        <w:t xml:space="preserve">ی </w:t>
      </w:r>
      <w:r w:rsidR="00BB7C4E">
        <w:rPr>
          <w:rFonts w:hint="cs"/>
          <w:rtl/>
        </w:rPr>
        <w:t>(</w:t>
      </w:r>
      <w:r w:rsidR="00771908">
        <w:rPr>
          <w:rtl/>
        </w:rPr>
        <w:t>ع</w:t>
      </w:r>
      <w:r w:rsidR="00BB7C4E">
        <w:rPr>
          <w:rFonts w:hint="cs"/>
          <w:rtl/>
        </w:rPr>
        <w:t xml:space="preserve">) </w:t>
      </w:r>
      <w:r w:rsidR="00787A03">
        <w:rPr>
          <w:rFonts w:hint="cs"/>
          <w:rtl/>
        </w:rPr>
        <w:t>نقل شده است</w:t>
      </w:r>
      <w:r w:rsidR="00BB7C4E">
        <w:rPr>
          <w:rtl/>
        </w:rPr>
        <w:t>:</w:t>
      </w:r>
    </w:p>
    <w:p w:rsidR="00BB7C4E" w:rsidRDefault="00787A03" w:rsidP="00884BDE">
      <w:pPr>
        <w:pStyle w:val="a0"/>
        <w:ind w:firstLine="237"/>
        <w:rPr>
          <w:rFonts w:hint="cs"/>
          <w:rtl/>
        </w:rPr>
      </w:pPr>
      <w:r>
        <w:rPr>
          <w:rtl/>
        </w:rPr>
        <w:t>من هانت عل</w:t>
      </w:r>
      <w:r w:rsidR="00BB7C4E">
        <w:rPr>
          <w:rtl/>
        </w:rPr>
        <w:t>ی</w:t>
      </w:r>
      <w:r>
        <w:rPr>
          <w:rtl/>
        </w:rPr>
        <w:t>ه نفسه ف</w:t>
      </w:r>
      <w:r w:rsidR="00D15EE0">
        <w:rPr>
          <w:rtl/>
        </w:rPr>
        <w:t>لا</w:t>
      </w:r>
      <w:r>
        <w:rPr>
          <w:rtl/>
        </w:rPr>
        <w:t xml:space="preserve"> تأمن شره</w:t>
      </w:r>
      <w:r>
        <w:rPr>
          <w:rStyle w:val="FootnoteReference"/>
          <w:rtl/>
        </w:rPr>
        <w:footnoteReference w:id="23"/>
      </w:r>
    </w:p>
    <w:p w:rsidR="00BB7C4E" w:rsidRDefault="00787A03" w:rsidP="00884BDE">
      <w:pPr>
        <w:ind w:firstLine="237"/>
        <w:rPr>
          <w:rtl/>
        </w:rPr>
      </w:pPr>
      <w:r>
        <w:rPr>
          <w:rFonts w:hint="cs"/>
          <w:rtl/>
        </w:rPr>
        <w:lastRenderedPageBreak/>
        <w:t>بدین جهت سرمایه گذاری برای اص</w:t>
      </w:r>
      <w:r w:rsidR="00D15EE0">
        <w:rPr>
          <w:rFonts w:hint="cs"/>
          <w:rtl/>
        </w:rPr>
        <w:t>لا</w:t>
      </w:r>
      <w:r>
        <w:rPr>
          <w:rFonts w:hint="cs"/>
          <w:rtl/>
        </w:rPr>
        <w:t>ح این صفت بنیادین موجب اص</w:t>
      </w:r>
      <w:r w:rsidR="00D15EE0">
        <w:rPr>
          <w:rFonts w:hint="cs"/>
          <w:rtl/>
        </w:rPr>
        <w:t>لا</w:t>
      </w:r>
      <w:r>
        <w:rPr>
          <w:rFonts w:hint="cs"/>
          <w:rtl/>
        </w:rPr>
        <w:t>ح سایر ملکات و رفتارها خواهد شد</w:t>
      </w:r>
      <w:r w:rsidR="00BB7C4E">
        <w:rPr>
          <w:rFonts w:hint="cs"/>
          <w:rtl/>
        </w:rPr>
        <w:t xml:space="preserve">. </w:t>
      </w:r>
      <w:r>
        <w:rPr>
          <w:rFonts w:hint="cs"/>
          <w:rtl/>
        </w:rPr>
        <w:t>مرحوم شهید مطهری</w:t>
      </w:r>
      <w:r w:rsidR="00BB7C4E">
        <w:rPr>
          <w:rFonts w:hint="cs"/>
          <w:rtl/>
        </w:rPr>
        <w:t xml:space="preserve"> (</w:t>
      </w:r>
      <w:r w:rsidR="00DC2958">
        <w:rPr>
          <w:rFonts w:hint="cs"/>
          <w:rtl/>
        </w:rPr>
        <w:t>ره</w:t>
      </w:r>
      <w:r w:rsidR="00BB7C4E">
        <w:rPr>
          <w:rFonts w:hint="cs"/>
          <w:rtl/>
        </w:rPr>
        <w:t xml:space="preserve">) </w:t>
      </w:r>
      <w:r>
        <w:rPr>
          <w:rFonts w:hint="cs"/>
          <w:rtl/>
        </w:rPr>
        <w:t>در آثار خود ت</w:t>
      </w:r>
      <w:r w:rsidR="00D15EE0">
        <w:rPr>
          <w:rFonts w:hint="cs"/>
          <w:rtl/>
        </w:rPr>
        <w:t>لا</w:t>
      </w:r>
      <w:r>
        <w:rPr>
          <w:rFonts w:hint="cs"/>
          <w:rtl/>
        </w:rPr>
        <w:t>ش کرده مناسبت میان این صفت با سایر صفات و رفتارهای اخ</w:t>
      </w:r>
      <w:r w:rsidR="00D15EE0">
        <w:rPr>
          <w:rFonts w:hint="cs"/>
          <w:rtl/>
        </w:rPr>
        <w:t>لا</w:t>
      </w:r>
      <w:r>
        <w:rPr>
          <w:rFonts w:hint="cs"/>
          <w:rtl/>
        </w:rPr>
        <w:t>قی را تبیین کند</w:t>
      </w:r>
      <w:r w:rsidR="00BB7C4E">
        <w:rPr>
          <w:rFonts w:hint="cs"/>
          <w:rtl/>
        </w:rPr>
        <w:t xml:space="preserve">. </w:t>
      </w:r>
      <w:r>
        <w:rPr>
          <w:rStyle w:val="FootnoteReference"/>
          <w:rtl/>
        </w:rPr>
        <w:footnoteReference w:id="24"/>
      </w:r>
    </w:p>
    <w:p w:rsidR="00BB7C4E" w:rsidRDefault="00874E15" w:rsidP="00884BDE">
      <w:pPr>
        <w:pStyle w:val="Heading3"/>
        <w:ind w:firstLine="237"/>
        <w:rPr>
          <w:rFonts w:hint="cs"/>
          <w:rtl/>
        </w:rPr>
      </w:pPr>
      <w:bookmarkStart w:id="12" w:name="_Toc271550401"/>
      <w:r>
        <w:rPr>
          <w:rFonts w:hint="cs"/>
          <w:rtl/>
        </w:rPr>
        <w:t>خودشناسی</w:t>
      </w:r>
      <w:bookmarkEnd w:id="12"/>
    </w:p>
    <w:p w:rsidR="00BB7C4E" w:rsidRDefault="00DC2478" w:rsidP="00884BDE">
      <w:pPr>
        <w:ind w:firstLine="237"/>
        <w:rPr>
          <w:rFonts w:hint="cs"/>
          <w:rtl/>
        </w:rPr>
      </w:pPr>
      <w:r>
        <w:rPr>
          <w:rFonts w:hint="cs"/>
          <w:rtl/>
        </w:rPr>
        <w:t xml:space="preserve">کسانی که </w:t>
      </w:r>
      <w:r w:rsidR="00EA3014">
        <w:rPr>
          <w:rFonts w:hint="cs"/>
          <w:rtl/>
        </w:rPr>
        <w:t xml:space="preserve">با </w:t>
      </w:r>
      <w:r>
        <w:rPr>
          <w:rFonts w:hint="cs"/>
          <w:rtl/>
        </w:rPr>
        <w:t xml:space="preserve">استناد به </w:t>
      </w:r>
      <w:r w:rsidR="00EA3014">
        <w:rPr>
          <w:rFonts w:hint="cs"/>
          <w:rtl/>
          <w:lang w:eastAsia="zh-CN"/>
        </w:rPr>
        <w:t>آیه</w:t>
      </w:r>
      <w:r w:rsidR="00BB7C4E">
        <w:rPr>
          <w:rFonts w:hint="cs"/>
          <w:rtl/>
          <w:lang w:eastAsia="zh-CN"/>
        </w:rPr>
        <w:t xml:space="preserve"> «</w:t>
      </w:r>
      <w:r w:rsidR="00EA3014">
        <w:rPr>
          <w:rFonts w:hint="cs"/>
          <w:rtl/>
          <w:lang w:eastAsia="zh-CN"/>
        </w:rPr>
        <w:t>علیکم انفسکم</w:t>
      </w:r>
      <w:r w:rsidR="00152C20">
        <w:rPr>
          <w:rStyle w:val="FootnoteReference"/>
          <w:rtl/>
          <w:lang w:eastAsia="zh-CN"/>
        </w:rPr>
        <w:footnoteReference w:id="25"/>
      </w:r>
      <w:r w:rsidR="00BB7C4E">
        <w:rPr>
          <w:rFonts w:hint="cs"/>
          <w:rtl/>
          <w:lang w:eastAsia="zh-CN"/>
        </w:rPr>
        <w:t xml:space="preserve">» </w:t>
      </w:r>
      <w:r w:rsidR="00EA3014">
        <w:rPr>
          <w:rFonts w:hint="cs"/>
          <w:rtl/>
          <w:lang w:eastAsia="zh-CN"/>
        </w:rPr>
        <w:t xml:space="preserve">و </w:t>
      </w:r>
      <w:r>
        <w:rPr>
          <w:rFonts w:hint="cs"/>
          <w:rtl/>
        </w:rPr>
        <w:t xml:space="preserve">آیات و احادیث </w:t>
      </w:r>
      <w:r w:rsidR="00815506">
        <w:rPr>
          <w:rFonts w:hint="cs"/>
          <w:rtl/>
        </w:rPr>
        <w:t xml:space="preserve">فراوان </w:t>
      </w:r>
      <w:r>
        <w:rPr>
          <w:rFonts w:hint="cs"/>
          <w:rtl/>
        </w:rPr>
        <w:t>معرفت نفس</w:t>
      </w:r>
      <w:r w:rsidR="00BB7C4E">
        <w:rPr>
          <w:rFonts w:hint="cs"/>
          <w:rtl/>
        </w:rPr>
        <w:t xml:space="preserve">، </w:t>
      </w:r>
      <w:r w:rsidRPr="00DC2478">
        <w:rPr>
          <w:rFonts w:hint="cs"/>
          <w:b/>
          <w:bCs/>
          <w:rtl/>
        </w:rPr>
        <w:t>خودشناسی</w:t>
      </w:r>
      <w:r w:rsidR="00AF152B">
        <w:rPr>
          <w:rFonts w:hint="cs"/>
          <w:rtl/>
        </w:rPr>
        <w:t xml:space="preserve"> را محوریت بخشیده‌</w:t>
      </w:r>
      <w:r>
        <w:rPr>
          <w:rFonts w:hint="cs"/>
          <w:rtl/>
        </w:rPr>
        <w:t>اند</w:t>
      </w:r>
      <w:r w:rsidR="00BB7C4E">
        <w:rPr>
          <w:rFonts w:hint="cs"/>
          <w:rtl/>
        </w:rPr>
        <w:t xml:space="preserve">، </w:t>
      </w:r>
      <w:r>
        <w:rPr>
          <w:rFonts w:hint="cs"/>
          <w:rtl/>
        </w:rPr>
        <w:t>گویا از</w:t>
      </w:r>
      <w:r w:rsidR="00BB7C4E">
        <w:rPr>
          <w:rFonts w:hint="cs"/>
          <w:rtl/>
        </w:rPr>
        <w:t xml:space="preserve"> «</w:t>
      </w:r>
      <w:r>
        <w:rPr>
          <w:rFonts w:hint="cs"/>
          <w:rtl/>
        </w:rPr>
        <w:t>خودشناسی</w:t>
      </w:r>
      <w:r w:rsidR="00BB7C4E">
        <w:rPr>
          <w:rFonts w:hint="cs"/>
          <w:rtl/>
        </w:rPr>
        <w:t xml:space="preserve">» </w:t>
      </w:r>
      <w:r>
        <w:rPr>
          <w:rFonts w:hint="cs"/>
          <w:rtl/>
        </w:rPr>
        <w:t>حقیقتی نزدیک به کرامت را اراده کرده‌اند</w:t>
      </w:r>
      <w:r w:rsidR="00BB7C4E">
        <w:rPr>
          <w:rFonts w:hint="cs"/>
          <w:rtl/>
        </w:rPr>
        <w:t xml:space="preserve">. </w:t>
      </w:r>
      <w:r>
        <w:rPr>
          <w:rFonts w:hint="cs"/>
          <w:rtl/>
        </w:rPr>
        <w:t>زیرا انسان با خودشناسی به ارزش وجود خود واقف می‌گردد و حاضر نمی‌شود آن را در کمتر از بهای واقعی به‌کار گیرد</w:t>
      </w:r>
      <w:r w:rsidR="000B16DF">
        <w:rPr>
          <w:rStyle w:val="FootnoteReference"/>
          <w:rtl/>
        </w:rPr>
        <w:footnoteReference w:id="26"/>
      </w:r>
      <w:r w:rsidR="00BB7C4E">
        <w:rPr>
          <w:rFonts w:hint="cs"/>
          <w:rtl/>
        </w:rPr>
        <w:t xml:space="preserve">. </w:t>
      </w:r>
      <w:r w:rsidR="00EA3014">
        <w:rPr>
          <w:rFonts w:hint="cs"/>
          <w:rtl/>
        </w:rPr>
        <w:t>خودشناسی ع</w:t>
      </w:r>
      <w:r w:rsidR="00D15EE0">
        <w:rPr>
          <w:rFonts w:hint="cs"/>
          <w:rtl/>
        </w:rPr>
        <w:t>لا</w:t>
      </w:r>
      <w:r w:rsidR="00EA3014">
        <w:rPr>
          <w:rFonts w:hint="cs"/>
          <w:rtl/>
        </w:rPr>
        <w:t>وه بر این که مادر همه فضائل اخ</w:t>
      </w:r>
      <w:r w:rsidR="00D15EE0">
        <w:rPr>
          <w:rFonts w:hint="cs"/>
          <w:rtl/>
        </w:rPr>
        <w:t>لا</w:t>
      </w:r>
      <w:r w:rsidR="00EA3014">
        <w:rPr>
          <w:rFonts w:hint="cs"/>
          <w:rtl/>
        </w:rPr>
        <w:t>قی است</w:t>
      </w:r>
      <w:r w:rsidR="00BB7C4E">
        <w:rPr>
          <w:rFonts w:hint="cs"/>
          <w:rtl/>
        </w:rPr>
        <w:t xml:space="preserve">، </w:t>
      </w:r>
      <w:r w:rsidR="00EA3014">
        <w:rPr>
          <w:rFonts w:hint="cs"/>
          <w:rtl/>
        </w:rPr>
        <w:t>موجب افزایش معرفت به خدا نیز می‌شود</w:t>
      </w:r>
      <w:r w:rsidR="00BB7C4E">
        <w:rPr>
          <w:rFonts w:hint="cs"/>
          <w:rtl/>
        </w:rPr>
        <w:t>؛</w:t>
      </w:r>
    </w:p>
    <w:p w:rsidR="00BB7C4E" w:rsidRDefault="00EA3014" w:rsidP="00884BDE">
      <w:pPr>
        <w:pStyle w:val="a0"/>
        <w:ind w:firstLine="237"/>
        <w:rPr>
          <w:rFonts w:hint="cs"/>
          <w:rtl/>
          <w:lang w:eastAsia="zh-CN"/>
        </w:rPr>
      </w:pPr>
      <w:r>
        <w:rPr>
          <w:rFonts w:hint="cs"/>
          <w:rtl/>
          <w:lang w:eastAsia="zh-CN"/>
        </w:rPr>
        <w:t>من عرف نفسه فقد عرف ربه</w:t>
      </w:r>
      <w:r w:rsidR="00BB7C4E">
        <w:rPr>
          <w:rFonts w:hint="cs"/>
          <w:rtl/>
          <w:lang w:eastAsia="zh-CN"/>
        </w:rPr>
        <w:t xml:space="preserve">. </w:t>
      </w:r>
      <w:r w:rsidR="00DC2958">
        <w:rPr>
          <w:rStyle w:val="FootnoteReference"/>
          <w:rtl/>
          <w:lang w:eastAsia="zh-CN"/>
        </w:rPr>
        <w:footnoteReference w:id="27"/>
      </w:r>
    </w:p>
    <w:p w:rsidR="00BB7C4E" w:rsidRDefault="00DC2958" w:rsidP="00884BDE">
      <w:pPr>
        <w:pStyle w:val="a1"/>
        <w:ind w:firstLine="237"/>
        <w:rPr>
          <w:rFonts w:hint="cs"/>
          <w:rtl/>
        </w:rPr>
      </w:pPr>
      <w:r>
        <w:rPr>
          <w:rtl/>
        </w:rPr>
        <w:t>برا</w:t>
      </w:r>
      <w:r w:rsidR="00BB7C4E">
        <w:rPr>
          <w:rtl/>
        </w:rPr>
        <w:t>ی</w:t>
      </w:r>
      <w:r>
        <w:rPr>
          <w:rtl/>
        </w:rPr>
        <w:t xml:space="preserve"> چه گفته</w:t>
      </w:r>
      <w:r w:rsidR="00BB7C4E">
        <w:rPr>
          <w:rtl/>
        </w:rPr>
        <w:t xml:space="preserve">‌اند </w:t>
      </w:r>
      <w:r>
        <w:rPr>
          <w:rtl/>
        </w:rPr>
        <w:t>خود را بشناس</w:t>
      </w:r>
      <w:r w:rsidR="00BB7C4E">
        <w:rPr>
          <w:rtl/>
        </w:rPr>
        <w:t xml:space="preserve">؟ </w:t>
      </w:r>
      <w:r>
        <w:rPr>
          <w:rtl/>
        </w:rPr>
        <w:t>از خودشناس</w:t>
      </w:r>
      <w:r w:rsidR="00BB7C4E">
        <w:rPr>
          <w:rtl/>
        </w:rPr>
        <w:t>ی</w:t>
      </w:r>
      <w:r>
        <w:rPr>
          <w:rtl/>
        </w:rPr>
        <w:t xml:space="preserve"> به كجا</w:t>
      </w:r>
      <w:r w:rsidR="00BB7C4E">
        <w:rPr>
          <w:rtl/>
        </w:rPr>
        <w:t xml:space="preserve"> می‌</w:t>
      </w:r>
      <w:r>
        <w:rPr>
          <w:rtl/>
        </w:rPr>
        <w:t>رس</w:t>
      </w:r>
      <w:r w:rsidR="00BB7C4E">
        <w:rPr>
          <w:rtl/>
        </w:rPr>
        <w:t xml:space="preserve">ی؟ </w:t>
      </w:r>
      <w:r>
        <w:rPr>
          <w:rtl/>
        </w:rPr>
        <w:t>خودشناس</w:t>
      </w:r>
      <w:r w:rsidR="00BB7C4E">
        <w:rPr>
          <w:rtl/>
        </w:rPr>
        <w:t>ی</w:t>
      </w:r>
      <w:r>
        <w:rPr>
          <w:rtl/>
        </w:rPr>
        <w:t xml:space="preserve"> مقدمه چ</w:t>
      </w:r>
      <w:r w:rsidR="00BB7C4E">
        <w:rPr>
          <w:rtl/>
        </w:rPr>
        <w:t>ی</w:t>
      </w:r>
      <w:r>
        <w:rPr>
          <w:rtl/>
        </w:rPr>
        <w:t>ست</w:t>
      </w:r>
      <w:r w:rsidR="00BB7C4E">
        <w:rPr>
          <w:rtl/>
        </w:rPr>
        <w:t xml:space="preserve">؟ </w:t>
      </w:r>
      <w:r>
        <w:rPr>
          <w:rtl/>
        </w:rPr>
        <w:t>ا</w:t>
      </w:r>
      <w:r w:rsidR="00BB7C4E">
        <w:rPr>
          <w:rtl/>
        </w:rPr>
        <w:t>ی</w:t>
      </w:r>
      <w:r>
        <w:rPr>
          <w:rtl/>
        </w:rPr>
        <w:t>ن را برا</w:t>
      </w:r>
      <w:r w:rsidR="00BB7C4E">
        <w:rPr>
          <w:rtl/>
        </w:rPr>
        <w:t>ی</w:t>
      </w:r>
      <w:r>
        <w:rPr>
          <w:rtl/>
        </w:rPr>
        <w:t xml:space="preserve"> دو منظور گفته</w:t>
      </w:r>
      <w:r w:rsidR="00BB7C4E">
        <w:rPr>
          <w:rtl/>
        </w:rPr>
        <w:t>‌اند ی</w:t>
      </w:r>
      <w:r>
        <w:rPr>
          <w:rtl/>
        </w:rPr>
        <w:t>ك</w:t>
      </w:r>
      <w:r w:rsidR="004F5E01">
        <w:rPr>
          <w:rFonts w:hint="cs"/>
          <w:rtl/>
        </w:rPr>
        <w:t xml:space="preserve">ی این </w:t>
      </w:r>
      <w:r>
        <w:rPr>
          <w:rtl/>
        </w:rPr>
        <w:t>كه اگر خود را بشناس</w:t>
      </w:r>
      <w:r w:rsidR="00BB7C4E">
        <w:rPr>
          <w:rtl/>
        </w:rPr>
        <w:t>ی</w:t>
      </w:r>
      <w:r w:rsidR="00BB7C4E">
        <w:rPr>
          <w:rFonts w:hint="cs"/>
          <w:rtl/>
        </w:rPr>
        <w:t xml:space="preserve">، </w:t>
      </w:r>
      <w:r>
        <w:rPr>
          <w:rtl/>
        </w:rPr>
        <w:t>به مهم</w:t>
      </w:r>
      <w:r>
        <w:rPr>
          <w:rFonts w:hint="cs"/>
          <w:rtl/>
        </w:rPr>
        <w:t>‌</w:t>
      </w:r>
      <w:r>
        <w:rPr>
          <w:rtl/>
        </w:rPr>
        <w:t>تر</w:t>
      </w:r>
      <w:r w:rsidR="00BB7C4E">
        <w:rPr>
          <w:rtl/>
        </w:rPr>
        <w:t>ی</w:t>
      </w:r>
      <w:r>
        <w:rPr>
          <w:rtl/>
        </w:rPr>
        <w:t>ن مسئله</w:t>
      </w:r>
      <w:r>
        <w:rPr>
          <w:rFonts w:hint="cs"/>
          <w:rtl/>
        </w:rPr>
        <w:t>‌</w:t>
      </w:r>
      <w:r>
        <w:rPr>
          <w:rtl/>
        </w:rPr>
        <w:t>ا</w:t>
      </w:r>
      <w:r w:rsidR="00BB7C4E">
        <w:rPr>
          <w:rtl/>
        </w:rPr>
        <w:t>ی</w:t>
      </w:r>
      <w:r>
        <w:rPr>
          <w:rtl/>
        </w:rPr>
        <w:t xml:space="preserve"> كه برا</w:t>
      </w:r>
      <w:r w:rsidR="00BB7C4E">
        <w:rPr>
          <w:rtl/>
        </w:rPr>
        <w:t>ی</w:t>
      </w:r>
      <w:r>
        <w:rPr>
          <w:rtl/>
        </w:rPr>
        <w:t xml:space="preserve"> بشر مطرح است و راز اصل</w:t>
      </w:r>
      <w:r w:rsidR="00BB7C4E">
        <w:rPr>
          <w:rtl/>
        </w:rPr>
        <w:t>ی</w:t>
      </w:r>
      <w:r>
        <w:rPr>
          <w:rtl/>
        </w:rPr>
        <w:t xml:space="preserve"> جهان</w:t>
      </w:r>
      <w:r w:rsidR="00BB7C4E">
        <w:rPr>
          <w:rtl/>
        </w:rPr>
        <w:t xml:space="preserve"> می‌</w:t>
      </w:r>
      <w:r>
        <w:rPr>
          <w:rtl/>
        </w:rPr>
        <w:t xml:space="preserve">باشد </w:t>
      </w:r>
      <w:r w:rsidR="00BB7C4E">
        <w:rPr>
          <w:rtl/>
        </w:rPr>
        <w:t>ی</w:t>
      </w:r>
      <w:r>
        <w:rPr>
          <w:rtl/>
        </w:rPr>
        <w:t>عن</w:t>
      </w:r>
      <w:r w:rsidR="00BB7C4E">
        <w:rPr>
          <w:rtl/>
        </w:rPr>
        <w:t>ی</w:t>
      </w:r>
      <w:r>
        <w:rPr>
          <w:rtl/>
        </w:rPr>
        <w:t xml:space="preserve"> خدا پ</w:t>
      </w:r>
      <w:r w:rsidR="00BB7C4E">
        <w:rPr>
          <w:rtl/>
        </w:rPr>
        <w:t>ی</w:t>
      </w:r>
      <w:r>
        <w:rPr>
          <w:rtl/>
        </w:rPr>
        <w:t xml:space="preserve"> م</w:t>
      </w:r>
      <w:r w:rsidR="00BB7C4E">
        <w:rPr>
          <w:rtl/>
        </w:rPr>
        <w:t>ی</w:t>
      </w:r>
      <w:r>
        <w:rPr>
          <w:rFonts w:hint="cs"/>
          <w:rtl/>
        </w:rPr>
        <w:t>‌</w:t>
      </w:r>
      <w:r>
        <w:rPr>
          <w:rtl/>
        </w:rPr>
        <w:t>بر</w:t>
      </w:r>
      <w:r w:rsidR="00BB7C4E">
        <w:rPr>
          <w:rtl/>
        </w:rPr>
        <w:t>ی</w:t>
      </w:r>
      <w:r w:rsidR="00BB7C4E">
        <w:rPr>
          <w:rFonts w:hint="cs"/>
          <w:rtl/>
        </w:rPr>
        <w:t xml:space="preserve">، </w:t>
      </w:r>
      <w:r>
        <w:rPr>
          <w:rtl/>
        </w:rPr>
        <w:t>دوم ا</w:t>
      </w:r>
      <w:r w:rsidR="00BB7C4E">
        <w:rPr>
          <w:rtl/>
        </w:rPr>
        <w:t>ی</w:t>
      </w:r>
      <w:r>
        <w:rPr>
          <w:rtl/>
        </w:rPr>
        <w:t>نكه خود را بشناس تا بدان</w:t>
      </w:r>
      <w:r w:rsidR="00BB7C4E">
        <w:rPr>
          <w:rtl/>
        </w:rPr>
        <w:t>ی</w:t>
      </w:r>
      <w:r>
        <w:rPr>
          <w:rtl/>
        </w:rPr>
        <w:t xml:space="preserve"> در زندگ</w:t>
      </w:r>
      <w:r w:rsidR="00BB7C4E">
        <w:rPr>
          <w:rtl/>
        </w:rPr>
        <w:t>ی</w:t>
      </w:r>
      <w:r>
        <w:rPr>
          <w:rtl/>
        </w:rPr>
        <w:t xml:space="preserve"> و در جهان چه با</w:t>
      </w:r>
      <w:r w:rsidR="00BB7C4E">
        <w:rPr>
          <w:rtl/>
        </w:rPr>
        <w:t>ی</w:t>
      </w:r>
      <w:r>
        <w:rPr>
          <w:rtl/>
        </w:rPr>
        <w:t>د بكن</w:t>
      </w:r>
      <w:r w:rsidR="00BB7C4E">
        <w:rPr>
          <w:rtl/>
        </w:rPr>
        <w:t>ی</w:t>
      </w:r>
      <w:r>
        <w:rPr>
          <w:rtl/>
        </w:rPr>
        <w:t xml:space="preserve"> و چگونه با</w:t>
      </w:r>
      <w:r w:rsidR="00BB7C4E">
        <w:rPr>
          <w:rtl/>
        </w:rPr>
        <w:t>ی</w:t>
      </w:r>
      <w:r>
        <w:rPr>
          <w:rtl/>
        </w:rPr>
        <w:t>د رفتار كن</w:t>
      </w:r>
      <w:r w:rsidR="00BB7C4E">
        <w:rPr>
          <w:rtl/>
        </w:rPr>
        <w:t>ی</w:t>
      </w:r>
      <w:r w:rsidR="00BB7C4E">
        <w:rPr>
          <w:rFonts w:hint="cs"/>
          <w:rtl/>
        </w:rPr>
        <w:t xml:space="preserve">؟ </w:t>
      </w:r>
      <w:r w:rsidR="00BB7C4E">
        <w:rPr>
          <w:rtl/>
        </w:rPr>
        <w:t>ی</w:t>
      </w:r>
      <w:r>
        <w:rPr>
          <w:rtl/>
        </w:rPr>
        <w:t>عن</w:t>
      </w:r>
      <w:r w:rsidR="00BB7C4E">
        <w:rPr>
          <w:rtl/>
        </w:rPr>
        <w:t>ی</w:t>
      </w:r>
      <w:r>
        <w:rPr>
          <w:rtl/>
        </w:rPr>
        <w:t xml:space="preserve"> اخ</w:t>
      </w:r>
      <w:r w:rsidR="00D15EE0">
        <w:rPr>
          <w:rtl/>
        </w:rPr>
        <w:t>لا</w:t>
      </w:r>
      <w:r>
        <w:rPr>
          <w:rtl/>
        </w:rPr>
        <w:t>ق و عمل</w:t>
      </w:r>
      <w:r w:rsidR="00BB7C4E">
        <w:rPr>
          <w:rFonts w:hint="cs"/>
          <w:rtl/>
        </w:rPr>
        <w:t xml:space="preserve">. </w:t>
      </w:r>
      <w:r>
        <w:rPr>
          <w:rStyle w:val="FootnoteReference"/>
          <w:rtl/>
        </w:rPr>
        <w:footnoteReference w:id="28"/>
      </w:r>
    </w:p>
    <w:p w:rsidR="00BB7C4E" w:rsidRDefault="00874E15" w:rsidP="00884BDE">
      <w:pPr>
        <w:pStyle w:val="Heading3"/>
        <w:ind w:firstLine="237"/>
        <w:rPr>
          <w:rFonts w:hint="cs"/>
          <w:rtl/>
        </w:rPr>
      </w:pPr>
      <w:bookmarkStart w:id="13" w:name="_Toc271550402"/>
      <w:r>
        <w:rPr>
          <w:rFonts w:hint="cs"/>
          <w:rtl/>
        </w:rPr>
        <w:t>اعتدال</w:t>
      </w:r>
      <w:bookmarkEnd w:id="13"/>
    </w:p>
    <w:p w:rsidR="00BB7C4E" w:rsidRDefault="00F3196A" w:rsidP="00884BDE">
      <w:pPr>
        <w:ind w:firstLine="237"/>
        <w:rPr>
          <w:rFonts w:hint="cs"/>
          <w:rtl/>
        </w:rPr>
      </w:pPr>
      <w:r>
        <w:rPr>
          <w:rFonts w:hint="cs"/>
          <w:rtl/>
        </w:rPr>
        <w:t>اخ</w:t>
      </w:r>
      <w:r w:rsidR="00D15EE0">
        <w:rPr>
          <w:rFonts w:hint="cs"/>
          <w:rtl/>
        </w:rPr>
        <w:t>لا</w:t>
      </w:r>
      <w:r>
        <w:rPr>
          <w:rFonts w:hint="cs"/>
          <w:rtl/>
        </w:rPr>
        <w:t xml:space="preserve">ق فلسفی </w:t>
      </w:r>
      <w:r w:rsidR="00631C6D">
        <w:rPr>
          <w:rFonts w:hint="cs"/>
          <w:rtl/>
        </w:rPr>
        <w:t xml:space="preserve">ارسطویی </w:t>
      </w:r>
      <w:r>
        <w:rPr>
          <w:rFonts w:hint="cs"/>
          <w:rtl/>
        </w:rPr>
        <w:t xml:space="preserve">نیز در همین مدار </w:t>
      </w:r>
      <w:r w:rsidRPr="00F3196A">
        <w:rPr>
          <w:rFonts w:hint="cs"/>
          <w:b/>
          <w:bCs/>
          <w:rtl/>
        </w:rPr>
        <w:t>اعتدال شخصیت انسانی</w:t>
      </w:r>
      <w:r>
        <w:rPr>
          <w:rFonts w:hint="cs"/>
          <w:rtl/>
        </w:rPr>
        <w:t xml:space="preserve"> را محور گرفته است و انسان را به متعادل شدن دعوت کرده است</w:t>
      </w:r>
      <w:r>
        <w:rPr>
          <w:rStyle w:val="FootnoteReference"/>
          <w:rtl/>
        </w:rPr>
        <w:footnoteReference w:id="29"/>
      </w:r>
      <w:r w:rsidR="00BB7C4E">
        <w:rPr>
          <w:rFonts w:hint="cs"/>
          <w:rtl/>
        </w:rPr>
        <w:t>.</w:t>
      </w:r>
    </w:p>
    <w:p w:rsidR="00BB7C4E" w:rsidRDefault="009E1D6C" w:rsidP="00884BDE">
      <w:pPr>
        <w:pStyle w:val="Heading3"/>
        <w:ind w:firstLine="237"/>
        <w:rPr>
          <w:rFonts w:hint="cs"/>
          <w:rtl/>
        </w:rPr>
      </w:pPr>
      <w:bookmarkStart w:id="14" w:name="_Toc271550403"/>
      <w:r>
        <w:rPr>
          <w:rFonts w:hint="cs"/>
          <w:rtl/>
        </w:rPr>
        <w:t>رویکردهای عمل محور</w:t>
      </w:r>
      <w:bookmarkEnd w:id="14"/>
    </w:p>
    <w:p w:rsidR="00BB7C4E" w:rsidRDefault="009E1D6C" w:rsidP="00884BDE">
      <w:pPr>
        <w:ind w:firstLine="237"/>
        <w:rPr>
          <w:rFonts w:hint="cs"/>
          <w:rtl/>
        </w:rPr>
      </w:pPr>
      <w:r>
        <w:rPr>
          <w:rFonts w:hint="cs"/>
          <w:rtl/>
        </w:rPr>
        <w:t xml:space="preserve">پاره‌ای از مربیان </w:t>
      </w:r>
      <w:r w:rsidR="005E0F30">
        <w:rPr>
          <w:rFonts w:hint="cs"/>
          <w:rtl/>
        </w:rPr>
        <w:t xml:space="preserve">و اندیشمندان </w:t>
      </w:r>
      <w:r w:rsidR="00010973">
        <w:rPr>
          <w:rFonts w:hint="cs"/>
          <w:rtl/>
        </w:rPr>
        <w:t>راهبرد عمل‌</w:t>
      </w:r>
      <w:r>
        <w:rPr>
          <w:rFonts w:hint="cs"/>
          <w:rtl/>
        </w:rPr>
        <w:t xml:space="preserve">محور را </w:t>
      </w:r>
      <w:r w:rsidR="00010973">
        <w:rPr>
          <w:rFonts w:hint="cs"/>
          <w:rtl/>
        </w:rPr>
        <w:t xml:space="preserve">برای اقدامات تربیتی </w:t>
      </w:r>
      <w:r>
        <w:rPr>
          <w:rFonts w:hint="cs"/>
          <w:rtl/>
        </w:rPr>
        <w:t>برگزیده و عمده ت</w:t>
      </w:r>
      <w:r w:rsidR="00D15EE0">
        <w:rPr>
          <w:rFonts w:hint="cs"/>
          <w:rtl/>
        </w:rPr>
        <w:t>لا</w:t>
      </w:r>
      <w:r>
        <w:rPr>
          <w:rFonts w:hint="cs"/>
          <w:rtl/>
        </w:rPr>
        <w:t>ش و تأکید و تمرکز خود را بر اقدام و عمل و استقامت نهاده‌اند</w:t>
      </w:r>
      <w:r w:rsidR="00BB7C4E">
        <w:rPr>
          <w:rFonts w:hint="cs"/>
          <w:rtl/>
        </w:rPr>
        <w:t xml:space="preserve">. </w:t>
      </w:r>
      <w:r w:rsidR="005E0F30">
        <w:rPr>
          <w:rFonts w:hint="cs"/>
          <w:rtl/>
        </w:rPr>
        <w:t xml:space="preserve">البته زاویه نگاه آنان و نوع تعابیرشان متفاوت و متنوع </w:t>
      </w:r>
      <w:r w:rsidR="005E0F30">
        <w:rPr>
          <w:rFonts w:hint="cs"/>
          <w:rtl/>
        </w:rPr>
        <w:lastRenderedPageBreak/>
        <w:t>است</w:t>
      </w:r>
      <w:r w:rsidR="00BB7C4E">
        <w:rPr>
          <w:rFonts w:hint="cs"/>
          <w:rtl/>
        </w:rPr>
        <w:t xml:space="preserve">. </w:t>
      </w:r>
      <w:r w:rsidR="005E0F30">
        <w:rPr>
          <w:rFonts w:hint="cs"/>
          <w:rtl/>
        </w:rPr>
        <w:t>ولی می‌توان به دلیل تشابه ماهوی</w:t>
      </w:r>
      <w:r w:rsidR="00BB7C4E">
        <w:rPr>
          <w:rFonts w:hint="cs"/>
          <w:rtl/>
        </w:rPr>
        <w:t xml:space="preserve">، </w:t>
      </w:r>
      <w:r w:rsidR="005E0F30">
        <w:rPr>
          <w:rFonts w:hint="cs"/>
          <w:rtl/>
        </w:rPr>
        <w:t>همه آنها را در قالب</w:t>
      </w:r>
      <w:r w:rsidR="00BB7C4E">
        <w:rPr>
          <w:rFonts w:hint="cs"/>
          <w:rtl/>
        </w:rPr>
        <w:t xml:space="preserve"> «</w:t>
      </w:r>
      <w:r w:rsidR="005E0F30">
        <w:rPr>
          <w:rFonts w:hint="cs"/>
          <w:rtl/>
        </w:rPr>
        <w:t>استراتژی عمل</w:t>
      </w:r>
      <w:r w:rsidR="00BB7C4E">
        <w:rPr>
          <w:rFonts w:hint="cs"/>
          <w:rtl/>
        </w:rPr>
        <w:t xml:space="preserve">» </w:t>
      </w:r>
      <w:r w:rsidR="005E0F30">
        <w:rPr>
          <w:rFonts w:hint="cs"/>
          <w:rtl/>
        </w:rPr>
        <w:t>طبقه‌بندی کرد</w:t>
      </w:r>
      <w:r w:rsidR="00BB7C4E">
        <w:rPr>
          <w:rFonts w:hint="cs"/>
          <w:rtl/>
        </w:rPr>
        <w:t xml:space="preserve">. </w:t>
      </w:r>
      <w:r w:rsidR="00B339D4">
        <w:rPr>
          <w:rFonts w:hint="cs"/>
          <w:rtl/>
        </w:rPr>
        <w:t>ع</w:t>
      </w:r>
      <w:r w:rsidR="00D15EE0">
        <w:rPr>
          <w:rFonts w:hint="cs"/>
          <w:rtl/>
        </w:rPr>
        <w:t>لا</w:t>
      </w:r>
      <w:r w:rsidR="00B339D4">
        <w:rPr>
          <w:rFonts w:hint="cs"/>
          <w:rtl/>
        </w:rPr>
        <w:t xml:space="preserve">وه بر تأکید بر عمل </w:t>
      </w:r>
      <w:r w:rsidR="005E0F30">
        <w:rPr>
          <w:rFonts w:hint="cs"/>
          <w:rtl/>
        </w:rPr>
        <w:t>تعابیر</w:t>
      </w:r>
      <w:r w:rsidR="00B339D4">
        <w:rPr>
          <w:rFonts w:hint="cs"/>
          <w:rtl/>
        </w:rPr>
        <w:t xml:space="preserve"> دیگر</w:t>
      </w:r>
      <w:r w:rsidR="005E0F30">
        <w:rPr>
          <w:rFonts w:hint="cs"/>
          <w:rtl/>
        </w:rPr>
        <w:t xml:space="preserve">ی که برای این </w:t>
      </w:r>
      <w:r w:rsidR="00295B68">
        <w:rPr>
          <w:rFonts w:hint="cs"/>
          <w:rtl/>
        </w:rPr>
        <w:t>رویکرد مشاهده می‌شود عبارت‌اند از</w:t>
      </w:r>
      <w:r w:rsidR="00BB7C4E">
        <w:rPr>
          <w:rFonts w:hint="cs"/>
          <w:rtl/>
        </w:rPr>
        <w:t xml:space="preserve">: </w:t>
      </w:r>
      <w:r w:rsidR="00B339D4">
        <w:rPr>
          <w:rFonts w:hint="cs"/>
          <w:rtl/>
        </w:rPr>
        <w:t>اراده</w:t>
      </w:r>
      <w:r w:rsidR="00BB7C4E">
        <w:rPr>
          <w:rFonts w:hint="cs"/>
          <w:rtl/>
        </w:rPr>
        <w:t xml:space="preserve">، </w:t>
      </w:r>
      <w:r w:rsidR="00B339D4">
        <w:rPr>
          <w:rFonts w:hint="cs"/>
          <w:rtl/>
        </w:rPr>
        <w:t>عقل</w:t>
      </w:r>
      <w:r w:rsidR="00BB7C4E">
        <w:rPr>
          <w:rFonts w:hint="cs"/>
          <w:rtl/>
        </w:rPr>
        <w:t xml:space="preserve">، </w:t>
      </w:r>
      <w:r w:rsidR="00B339D4">
        <w:rPr>
          <w:rFonts w:hint="cs"/>
          <w:rtl/>
        </w:rPr>
        <w:t>مخالفت با هوا</w:t>
      </w:r>
      <w:r w:rsidR="00BB7C4E">
        <w:rPr>
          <w:rFonts w:hint="cs"/>
          <w:rtl/>
        </w:rPr>
        <w:t xml:space="preserve">، </w:t>
      </w:r>
      <w:r w:rsidR="00B339D4">
        <w:rPr>
          <w:rFonts w:hint="cs"/>
          <w:rtl/>
        </w:rPr>
        <w:t>جهاد اکبر</w:t>
      </w:r>
      <w:r w:rsidR="00BB7C4E">
        <w:rPr>
          <w:rFonts w:hint="cs"/>
          <w:rtl/>
        </w:rPr>
        <w:t xml:space="preserve">، </w:t>
      </w:r>
      <w:r w:rsidR="00B339D4">
        <w:rPr>
          <w:rFonts w:hint="cs"/>
          <w:rtl/>
        </w:rPr>
        <w:t>تقوا</w:t>
      </w:r>
      <w:r w:rsidR="00BB7C4E">
        <w:rPr>
          <w:rFonts w:hint="cs"/>
          <w:rtl/>
        </w:rPr>
        <w:t xml:space="preserve">، </w:t>
      </w:r>
      <w:r w:rsidR="00B339D4">
        <w:rPr>
          <w:rFonts w:hint="cs"/>
          <w:rtl/>
        </w:rPr>
        <w:t>صبر</w:t>
      </w:r>
      <w:r w:rsidR="00BB7C4E">
        <w:rPr>
          <w:rFonts w:hint="cs"/>
          <w:rtl/>
        </w:rPr>
        <w:t xml:space="preserve">، </w:t>
      </w:r>
      <w:r w:rsidR="00B339D4">
        <w:rPr>
          <w:rFonts w:hint="cs"/>
          <w:rtl/>
        </w:rPr>
        <w:t>و انجام وظیفه</w:t>
      </w:r>
      <w:r w:rsidR="00BB7C4E">
        <w:rPr>
          <w:rFonts w:hint="cs"/>
          <w:rtl/>
        </w:rPr>
        <w:t>.</w:t>
      </w:r>
    </w:p>
    <w:p w:rsidR="00BB7C4E" w:rsidRDefault="00874E15" w:rsidP="00884BDE">
      <w:pPr>
        <w:pStyle w:val="Heading4"/>
        <w:ind w:firstLine="237"/>
        <w:rPr>
          <w:rFonts w:hint="cs"/>
          <w:rtl/>
        </w:rPr>
      </w:pPr>
      <w:bookmarkStart w:id="15" w:name="_Toc271550404"/>
      <w:r>
        <w:rPr>
          <w:rFonts w:hint="cs"/>
          <w:rtl/>
        </w:rPr>
        <w:t>اراده</w:t>
      </w:r>
      <w:bookmarkEnd w:id="15"/>
    </w:p>
    <w:p w:rsidR="00BB7C4E" w:rsidRDefault="00295B68" w:rsidP="00884BDE">
      <w:pPr>
        <w:ind w:firstLine="237"/>
        <w:rPr>
          <w:rFonts w:hint="cs"/>
          <w:rtl/>
        </w:rPr>
      </w:pPr>
      <w:r>
        <w:rPr>
          <w:rFonts w:hint="cs"/>
          <w:rtl/>
        </w:rPr>
        <w:t xml:space="preserve">بر اساس این رویکرد تربیت را باید از </w:t>
      </w:r>
      <w:r w:rsidRPr="00295B68">
        <w:rPr>
          <w:rFonts w:hint="cs"/>
          <w:b/>
          <w:bCs/>
          <w:rtl/>
        </w:rPr>
        <w:t xml:space="preserve">تقویت </w:t>
      </w:r>
      <w:r w:rsidR="006B153E" w:rsidRPr="00295B68">
        <w:rPr>
          <w:rFonts w:hint="cs"/>
          <w:b/>
          <w:bCs/>
          <w:rtl/>
        </w:rPr>
        <w:t>اراده</w:t>
      </w:r>
      <w:r w:rsidR="006B153E">
        <w:rPr>
          <w:rFonts w:hint="cs"/>
          <w:rtl/>
        </w:rPr>
        <w:t xml:space="preserve"> آغاز </w:t>
      </w:r>
      <w:r w:rsidR="00DC2478">
        <w:rPr>
          <w:rFonts w:hint="cs"/>
          <w:rtl/>
        </w:rPr>
        <w:t>کرد</w:t>
      </w:r>
      <w:r w:rsidR="00BB7C4E">
        <w:rPr>
          <w:rFonts w:hint="cs"/>
          <w:rtl/>
        </w:rPr>
        <w:t xml:space="preserve">. </w:t>
      </w:r>
      <w:r w:rsidR="00F745DD">
        <w:rPr>
          <w:rFonts w:hint="cs"/>
          <w:rtl/>
        </w:rPr>
        <w:t xml:space="preserve">اگر </w:t>
      </w:r>
      <w:r w:rsidR="00F745DD" w:rsidRPr="00DC2478">
        <w:rPr>
          <w:rFonts w:hint="cs"/>
          <w:b/>
          <w:bCs/>
          <w:rtl/>
        </w:rPr>
        <w:t>اراده</w:t>
      </w:r>
      <w:r w:rsidR="00F745DD">
        <w:rPr>
          <w:rFonts w:hint="cs"/>
          <w:rtl/>
        </w:rPr>
        <w:t xml:space="preserve"> انسانی را محور تربیت بگیریم </w:t>
      </w:r>
      <w:r w:rsidR="00D15EE0">
        <w:rPr>
          <w:rFonts w:hint="cs"/>
          <w:rtl/>
        </w:rPr>
        <w:t>لا</w:t>
      </w:r>
      <w:r w:rsidR="00F745DD">
        <w:rPr>
          <w:rFonts w:hint="cs"/>
          <w:rtl/>
        </w:rPr>
        <w:t>زم است با برجسته‌سازی</w:t>
      </w:r>
      <w:r w:rsidR="00BB7C4E">
        <w:rPr>
          <w:rFonts w:hint="cs"/>
          <w:rtl/>
        </w:rPr>
        <w:t xml:space="preserve">، </w:t>
      </w:r>
      <w:r w:rsidR="00F745DD">
        <w:rPr>
          <w:rFonts w:hint="cs"/>
          <w:rtl/>
        </w:rPr>
        <w:t xml:space="preserve">تأکید و تمرکز بر آن یک عملیات روانی گسترده را آغاز کنیم و </w:t>
      </w:r>
      <w:r>
        <w:rPr>
          <w:rFonts w:hint="cs"/>
          <w:rtl/>
        </w:rPr>
        <w:t xml:space="preserve">از این راه </w:t>
      </w:r>
      <w:r w:rsidR="00F745DD">
        <w:rPr>
          <w:rFonts w:hint="cs"/>
          <w:rtl/>
        </w:rPr>
        <w:t>به سایر فضائل اخ</w:t>
      </w:r>
      <w:r w:rsidR="00D15EE0">
        <w:rPr>
          <w:rFonts w:hint="cs"/>
          <w:rtl/>
        </w:rPr>
        <w:t>لا</w:t>
      </w:r>
      <w:r w:rsidR="00F745DD">
        <w:rPr>
          <w:rFonts w:hint="cs"/>
          <w:rtl/>
        </w:rPr>
        <w:t>قی نقبی بزنیم</w:t>
      </w:r>
      <w:r w:rsidR="00BB7C4E">
        <w:rPr>
          <w:rFonts w:hint="cs"/>
          <w:rtl/>
        </w:rPr>
        <w:t xml:space="preserve">. </w:t>
      </w:r>
      <w:r w:rsidR="006B153E">
        <w:rPr>
          <w:rFonts w:hint="cs"/>
          <w:rtl/>
        </w:rPr>
        <w:t>اراده مبنای اخ</w:t>
      </w:r>
      <w:r w:rsidR="00D15EE0">
        <w:rPr>
          <w:rFonts w:hint="cs"/>
          <w:rtl/>
        </w:rPr>
        <w:t>لا</w:t>
      </w:r>
      <w:r w:rsidR="006B153E">
        <w:rPr>
          <w:rFonts w:hint="cs"/>
          <w:rtl/>
        </w:rPr>
        <w:t>ق است</w:t>
      </w:r>
      <w:r w:rsidR="00BB7C4E">
        <w:rPr>
          <w:rFonts w:hint="cs"/>
          <w:rtl/>
        </w:rPr>
        <w:t xml:space="preserve">. </w:t>
      </w:r>
      <w:r w:rsidR="006B153E">
        <w:rPr>
          <w:rFonts w:hint="cs"/>
          <w:rtl/>
        </w:rPr>
        <w:t>اخ</w:t>
      </w:r>
      <w:r w:rsidR="00D15EE0">
        <w:rPr>
          <w:rFonts w:hint="cs"/>
          <w:rtl/>
        </w:rPr>
        <w:t>لا</w:t>
      </w:r>
      <w:r w:rsidR="006B153E">
        <w:rPr>
          <w:rFonts w:hint="cs"/>
          <w:rtl/>
        </w:rPr>
        <w:t xml:space="preserve">ق از اراده سر می‌گیرد و </w:t>
      </w:r>
      <w:r w:rsidR="00D05E08">
        <w:rPr>
          <w:rFonts w:hint="cs"/>
          <w:rtl/>
        </w:rPr>
        <w:t>برای رشد اخ</w:t>
      </w:r>
      <w:r w:rsidR="00D15EE0">
        <w:rPr>
          <w:rFonts w:hint="cs"/>
          <w:rtl/>
        </w:rPr>
        <w:t>لا</w:t>
      </w:r>
      <w:r w:rsidR="00D05E08">
        <w:rPr>
          <w:rFonts w:hint="cs"/>
          <w:rtl/>
        </w:rPr>
        <w:t xml:space="preserve">قی معنوی بی‌شک داشتن اراده انسانی شرط </w:t>
      </w:r>
      <w:r w:rsidR="00D15EE0">
        <w:rPr>
          <w:rFonts w:hint="cs"/>
          <w:rtl/>
        </w:rPr>
        <w:t>لا</w:t>
      </w:r>
      <w:r w:rsidR="00D05E08">
        <w:rPr>
          <w:rFonts w:hint="cs"/>
          <w:rtl/>
        </w:rPr>
        <w:t>زم به شمار می‌رود</w:t>
      </w:r>
      <w:r w:rsidR="00BB7C4E">
        <w:rPr>
          <w:rFonts w:hint="cs"/>
          <w:rtl/>
        </w:rPr>
        <w:t xml:space="preserve">. </w:t>
      </w:r>
      <w:r>
        <w:rPr>
          <w:rFonts w:hint="cs"/>
          <w:rtl/>
        </w:rPr>
        <w:t>توضیح مطلب چنین است</w:t>
      </w:r>
      <w:r w:rsidR="00BB7C4E">
        <w:rPr>
          <w:rFonts w:hint="cs"/>
          <w:rtl/>
        </w:rPr>
        <w:t>؛</w:t>
      </w:r>
    </w:p>
    <w:p w:rsidR="00BB7C4E" w:rsidRDefault="00797673" w:rsidP="00884BDE">
      <w:pPr>
        <w:ind w:firstLine="237"/>
        <w:rPr>
          <w:rFonts w:hint="cs"/>
          <w:rtl/>
          <w:lang w:eastAsia="zh-CN"/>
        </w:rPr>
      </w:pPr>
      <w:r w:rsidRPr="00FA16A0">
        <w:rPr>
          <w:rFonts w:hint="cs"/>
          <w:rtl/>
          <w:lang w:eastAsia="zh-CN"/>
        </w:rPr>
        <w:t>انسان و حیوان هر دو صاحب اراده</w:t>
      </w:r>
      <w:r>
        <w:rPr>
          <w:rFonts w:hint="cs"/>
          <w:rtl/>
          <w:lang w:eastAsia="zh-CN"/>
        </w:rPr>
        <w:t>‌اند</w:t>
      </w:r>
      <w:r w:rsidR="00BB7C4E">
        <w:rPr>
          <w:rFonts w:hint="cs"/>
          <w:rtl/>
          <w:lang w:eastAsia="zh-CN"/>
        </w:rPr>
        <w:t xml:space="preserve">. </w:t>
      </w:r>
      <w:r w:rsidRPr="00FA16A0">
        <w:rPr>
          <w:rFonts w:hint="cs"/>
          <w:rtl/>
          <w:lang w:eastAsia="zh-CN"/>
        </w:rPr>
        <w:t>حیوان را حساس و متحرک با</w:t>
      </w:r>
      <w:r w:rsidR="00D15EE0">
        <w:rPr>
          <w:rFonts w:hint="cs"/>
          <w:rtl/>
          <w:lang w:eastAsia="zh-CN"/>
        </w:rPr>
        <w:t>لا</w:t>
      </w:r>
      <w:r w:rsidRPr="00FA16A0">
        <w:rPr>
          <w:rFonts w:hint="cs"/>
          <w:rtl/>
          <w:lang w:eastAsia="zh-CN"/>
        </w:rPr>
        <w:t>راده دانسته</w:t>
      </w:r>
      <w:r>
        <w:rPr>
          <w:rFonts w:hint="cs"/>
          <w:rtl/>
          <w:lang w:eastAsia="zh-CN"/>
        </w:rPr>
        <w:t>‌اند</w:t>
      </w:r>
      <w:r w:rsidR="00BB7C4E">
        <w:rPr>
          <w:rFonts w:hint="cs"/>
          <w:rtl/>
          <w:lang w:eastAsia="zh-CN"/>
        </w:rPr>
        <w:t xml:space="preserve">. </w:t>
      </w:r>
      <w:r w:rsidRPr="00FA16A0">
        <w:rPr>
          <w:rFonts w:hint="cs"/>
          <w:rtl/>
          <w:lang w:eastAsia="zh-CN"/>
        </w:rPr>
        <w:t>انسان نیز موجودی صاحب اراده است</w:t>
      </w:r>
      <w:r w:rsidR="00BB7C4E">
        <w:rPr>
          <w:rFonts w:hint="cs"/>
          <w:rtl/>
          <w:lang w:eastAsia="zh-CN"/>
        </w:rPr>
        <w:t xml:space="preserve">. </w:t>
      </w:r>
      <w:r w:rsidR="00295B68">
        <w:rPr>
          <w:rFonts w:hint="cs"/>
          <w:rtl/>
          <w:lang w:eastAsia="zh-CN"/>
        </w:rPr>
        <w:t>اما اراده انسانی با اراده حیوان</w:t>
      </w:r>
      <w:r w:rsidRPr="00FA16A0">
        <w:rPr>
          <w:rFonts w:hint="cs"/>
          <w:rtl/>
          <w:lang w:eastAsia="zh-CN"/>
        </w:rPr>
        <w:t xml:space="preserve"> تفاوت دارد</w:t>
      </w:r>
      <w:r w:rsidR="00BB7C4E">
        <w:rPr>
          <w:rFonts w:hint="cs"/>
          <w:rtl/>
          <w:lang w:eastAsia="zh-CN"/>
        </w:rPr>
        <w:t xml:space="preserve">. </w:t>
      </w:r>
      <w:r w:rsidRPr="00FA16A0">
        <w:rPr>
          <w:rFonts w:hint="cs"/>
          <w:rtl/>
          <w:lang w:eastAsia="zh-CN"/>
        </w:rPr>
        <w:t>حیوان هرگاه که غریزه و میلش تحریک شود و هوس چیزی در سرش آید بی‌درنگ به سوی آن حرکت</w:t>
      </w:r>
      <w:r>
        <w:rPr>
          <w:rFonts w:hint="cs"/>
          <w:rtl/>
          <w:lang w:eastAsia="zh-CN"/>
        </w:rPr>
        <w:t xml:space="preserve"> می‌</w:t>
      </w:r>
      <w:r w:rsidRPr="00FA16A0">
        <w:rPr>
          <w:rFonts w:hint="cs"/>
          <w:rtl/>
          <w:lang w:eastAsia="zh-CN"/>
        </w:rPr>
        <w:t>کند</w:t>
      </w:r>
      <w:r w:rsidR="00BB7C4E">
        <w:rPr>
          <w:rFonts w:hint="cs"/>
          <w:rtl/>
          <w:lang w:eastAsia="zh-CN"/>
        </w:rPr>
        <w:t xml:space="preserve">. </w:t>
      </w:r>
      <w:r w:rsidRPr="00FA16A0">
        <w:rPr>
          <w:rFonts w:hint="cs"/>
          <w:rtl/>
          <w:lang w:eastAsia="zh-CN"/>
        </w:rPr>
        <w:t>یعنی اراده او معطوف به میل است</w:t>
      </w:r>
      <w:r>
        <w:rPr>
          <w:rFonts w:hint="cs"/>
          <w:rtl/>
          <w:lang w:eastAsia="zh-CN"/>
        </w:rPr>
        <w:t xml:space="preserve"> و میان میل و اراده او فاصل</w:t>
      </w:r>
      <w:r w:rsidR="004512E8">
        <w:rPr>
          <w:rFonts w:hint="cs"/>
          <w:rtl/>
          <w:lang w:eastAsia="zh-CN"/>
        </w:rPr>
        <w:t xml:space="preserve">ه‌ای </w:t>
      </w:r>
      <w:r>
        <w:rPr>
          <w:rFonts w:hint="cs"/>
          <w:rtl/>
          <w:lang w:eastAsia="zh-CN"/>
        </w:rPr>
        <w:t>وجود ندارد</w:t>
      </w:r>
      <w:r w:rsidR="00BB7C4E">
        <w:rPr>
          <w:rFonts w:hint="cs"/>
          <w:rtl/>
          <w:lang w:eastAsia="zh-CN"/>
        </w:rPr>
        <w:t xml:space="preserve">. </w:t>
      </w:r>
      <w:r w:rsidRPr="00FA16A0">
        <w:rPr>
          <w:rFonts w:hint="cs"/>
          <w:rtl/>
          <w:lang w:eastAsia="zh-CN"/>
        </w:rPr>
        <w:t>انسان نیز از آن جهت که حیوان است این گونه اراده را دارا است و امیال و غرائز در او</w:t>
      </w:r>
      <w:r w:rsidR="00BB7C4E">
        <w:rPr>
          <w:rFonts w:hint="cs"/>
          <w:rtl/>
          <w:lang w:eastAsia="zh-CN"/>
        </w:rPr>
        <w:t xml:space="preserve">، </w:t>
      </w:r>
      <w:r w:rsidRPr="00FA16A0">
        <w:rPr>
          <w:rFonts w:hint="cs"/>
          <w:rtl/>
          <w:lang w:eastAsia="zh-CN"/>
        </w:rPr>
        <w:t>انگیزه و حرکت ایجاد</w:t>
      </w:r>
      <w:r>
        <w:rPr>
          <w:rFonts w:hint="cs"/>
          <w:rtl/>
          <w:lang w:eastAsia="zh-CN"/>
        </w:rPr>
        <w:t xml:space="preserve"> می‌</w:t>
      </w:r>
      <w:r w:rsidRPr="00FA16A0">
        <w:rPr>
          <w:rFonts w:hint="cs"/>
          <w:rtl/>
          <w:lang w:eastAsia="zh-CN"/>
        </w:rPr>
        <w:t>کند</w:t>
      </w:r>
      <w:r w:rsidR="00BB7C4E">
        <w:rPr>
          <w:rFonts w:hint="cs"/>
          <w:rtl/>
          <w:lang w:eastAsia="zh-CN"/>
        </w:rPr>
        <w:t xml:space="preserve">. </w:t>
      </w:r>
      <w:r w:rsidRPr="00FA16A0">
        <w:rPr>
          <w:rFonts w:hint="cs"/>
          <w:rtl/>
          <w:lang w:eastAsia="zh-CN"/>
        </w:rPr>
        <w:t>آنچه که انسان</w:t>
      </w:r>
      <w:r w:rsidR="00BB7C4E">
        <w:rPr>
          <w:rFonts w:hint="cs"/>
          <w:rtl/>
          <w:lang w:eastAsia="zh-CN"/>
        </w:rPr>
        <w:t xml:space="preserve">، </w:t>
      </w:r>
      <w:r w:rsidRPr="00FA16A0">
        <w:rPr>
          <w:rFonts w:hint="cs"/>
          <w:rtl/>
          <w:lang w:eastAsia="zh-CN"/>
        </w:rPr>
        <w:t>بیش از حیوان دارد این است که</w:t>
      </w:r>
      <w:r>
        <w:rPr>
          <w:rFonts w:hint="cs"/>
          <w:rtl/>
          <w:lang w:eastAsia="zh-CN"/>
        </w:rPr>
        <w:t xml:space="preserve"> می‌</w:t>
      </w:r>
      <w:r w:rsidRPr="00FA16A0">
        <w:rPr>
          <w:rFonts w:hint="cs"/>
          <w:rtl/>
          <w:lang w:eastAsia="zh-CN"/>
        </w:rPr>
        <w:t>تواند امیال خود را کنترل کند</w:t>
      </w:r>
      <w:r w:rsidR="00BB7C4E">
        <w:rPr>
          <w:rFonts w:hint="cs"/>
          <w:rtl/>
          <w:lang w:eastAsia="zh-CN"/>
        </w:rPr>
        <w:t xml:space="preserve">. </w:t>
      </w:r>
      <w:r w:rsidRPr="00FA16A0">
        <w:rPr>
          <w:rFonts w:hint="cs"/>
          <w:rtl/>
          <w:lang w:eastAsia="zh-CN"/>
        </w:rPr>
        <w:t>یعنی آگاهانه و از روی عقل</w:t>
      </w:r>
      <w:r w:rsidR="00BB7C4E">
        <w:rPr>
          <w:rFonts w:hint="cs"/>
          <w:rtl/>
          <w:lang w:eastAsia="zh-CN"/>
        </w:rPr>
        <w:t xml:space="preserve">، </w:t>
      </w:r>
      <w:r w:rsidR="00295B68">
        <w:rPr>
          <w:rFonts w:hint="cs"/>
          <w:rtl/>
          <w:lang w:eastAsia="zh-CN"/>
        </w:rPr>
        <w:t xml:space="preserve">بر </w:t>
      </w:r>
      <w:r w:rsidRPr="00FA16A0">
        <w:rPr>
          <w:rFonts w:hint="cs"/>
          <w:rtl/>
          <w:lang w:eastAsia="zh-CN"/>
        </w:rPr>
        <w:t>خ</w:t>
      </w:r>
      <w:r w:rsidR="00D15EE0">
        <w:rPr>
          <w:rFonts w:hint="cs"/>
          <w:rtl/>
          <w:lang w:eastAsia="zh-CN"/>
        </w:rPr>
        <w:t>لا</w:t>
      </w:r>
      <w:r w:rsidRPr="00FA16A0">
        <w:rPr>
          <w:rFonts w:hint="cs"/>
          <w:rtl/>
          <w:lang w:eastAsia="zh-CN"/>
        </w:rPr>
        <w:t>ف کشش‌های غریزی و امیال حیوانی خود اراده کند</w:t>
      </w:r>
      <w:r w:rsidR="00BB7C4E">
        <w:rPr>
          <w:rFonts w:hint="cs"/>
          <w:rtl/>
          <w:lang w:eastAsia="zh-CN"/>
        </w:rPr>
        <w:t xml:space="preserve">. </w:t>
      </w:r>
      <w:r w:rsidR="00CE5DF7" w:rsidRPr="000064C6">
        <w:rPr>
          <w:rFonts w:hint="cs"/>
          <w:rtl/>
          <w:lang w:eastAsia="zh-CN"/>
        </w:rPr>
        <w:t>بدین ترتیب کودک انسان از آنجا که این نیرو را ندارد حیوان بالفعل و انسان بالقوه است و به مرور زمان هر چه این نیرو در وجود او بیشتر گردد</w:t>
      </w:r>
      <w:r w:rsidR="00BB7C4E">
        <w:rPr>
          <w:rFonts w:hint="cs"/>
          <w:rtl/>
          <w:lang w:eastAsia="zh-CN"/>
        </w:rPr>
        <w:t xml:space="preserve">، </w:t>
      </w:r>
      <w:r w:rsidR="00CE5DF7" w:rsidRPr="000064C6">
        <w:rPr>
          <w:rFonts w:hint="cs"/>
          <w:rtl/>
          <w:lang w:eastAsia="zh-CN"/>
        </w:rPr>
        <w:t>فاصله او با حیوان بیشتر خواهد بود</w:t>
      </w:r>
      <w:r w:rsidR="00BB7C4E">
        <w:rPr>
          <w:rFonts w:hint="cs"/>
          <w:rtl/>
          <w:lang w:eastAsia="zh-CN"/>
        </w:rPr>
        <w:t>.</w:t>
      </w:r>
    </w:p>
    <w:p w:rsidR="00BB7C4E" w:rsidRDefault="00797673" w:rsidP="00884BDE">
      <w:pPr>
        <w:ind w:firstLine="237"/>
        <w:rPr>
          <w:rFonts w:hint="cs"/>
          <w:rtl/>
          <w:lang w:eastAsia="zh-CN"/>
        </w:rPr>
      </w:pPr>
      <w:r w:rsidRPr="00FA16A0">
        <w:rPr>
          <w:rFonts w:hint="cs"/>
          <w:rtl/>
          <w:lang w:eastAsia="zh-CN"/>
        </w:rPr>
        <w:t xml:space="preserve">امام خمینی در کتاب چهل حدیث </w:t>
      </w:r>
      <w:r w:rsidR="006A0037">
        <w:rPr>
          <w:rFonts w:hint="cs"/>
          <w:rtl/>
          <w:lang w:eastAsia="zh-CN"/>
        </w:rPr>
        <w:t>می‌نویسند</w:t>
      </w:r>
      <w:r w:rsidR="00BB7C4E">
        <w:rPr>
          <w:rFonts w:hint="cs"/>
          <w:rtl/>
          <w:lang w:eastAsia="zh-CN"/>
        </w:rPr>
        <w:t>:</w:t>
      </w:r>
    </w:p>
    <w:p w:rsidR="00BB7C4E" w:rsidRDefault="006A0037" w:rsidP="00884BDE">
      <w:pPr>
        <w:pStyle w:val="a1"/>
        <w:ind w:firstLine="237"/>
        <w:rPr>
          <w:rFonts w:hint="cs"/>
          <w:rtl/>
          <w:lang w:eastAsia="zh-CN"/>
        </w:rPr>
      </w:pPr>
      <w:r w:rsidRPr="00F9317E">
        <w:rPr>
          <w:rtl/>
          <w:lang w:eastAsia="zh-CN"/>
        </w:rPr>
        <w:t>بعض</w:t>
      </w:r>
      <w:r w:rsidR="004512E8">
        <w:rPr>
          <w:rtl/>
          <w:lang w:eastAsia="zh-CN"/>
        </w:rPr>
        <w:t>ی</w:t>
      </w:r>
      <w:r w:rsidRPr="00F9317E">
        <w:rPr>
          <w:rtl/>
          <w:lang w:eastAsia="zh-CN"/>
        </w:rPr>
        <w:t xml:space="preserve"> از مشا</w:t>
      </w:r>
      <w:r w:rsidR="004512E8">
        <w:rPr>
          <w:rtl/>
          <w:lang w:eastAsia="zh-CN"/>
        </w:rPr>
        <w:t>ی</w:t>
      </w:r>
      <w:r w:rsidRPr="00F9317E">
        <w:rPr>
          <w:rtl/>
          <w:lang w:eastAsia="zh-CN"/>
        </w:rPr>
        <w:t>خ ما</w:t>
      </w:r>
      <w:r w:rsidR="00BB7C4E">
        <w:rPr>
          <w:rtl/>
          <w:lang w:eastAsia="zh-CN"/>
        </w:rPr>
        <w:t xml:space="preserve">، </w:t>
      </w:r>
      <w:r w:rsidRPr="00F9317E">
        <w:rPr>
          <w:rtl/>
          <w:lang w:eastAsia="zh-CN"/>
        </w:rPr>
        <w:t>أطال اللّه عمره</w:t>
      </w:r>
      <w:r w:rsidR="00BB7C4E">
        <w:rPr>
          <w:rtl/>
          <w:lang w:eastAsia="zh-CN"/>
        </w:rPr>
        <w:t xml:space="preserve">، </w:t>
      </w:r>
      <w:r w:rsidRPr="00F9317E">
        <w:rPr>
          <w:rtl/>
          <w:lang w:eastAsia="zh-CN"/>
        </w:rPr>
        <w:t>م</w:t>
      </w:r>
      <w:r w:rsidR="004512E8">
        <w:rPr>
          <w:rtl/>
          <w:lang w:eastAsia="zh-CN"/>
        </w:rPr>
        <w:t>ی</w:t>
      </w:r>
      <w:r w:rsidRPr="00F9317E">
        <w:rPr>
          <w:rtl/>
          <w:lang w:eastAsia="zh-CN"/>
        </w:rPr>
        <w:t>‏فرمودند كه</w:t>
      </w:r>
      <w:r w:rsidR="00BB7C4E">
        <w:rPr>
          <w:rtl/>
          <w:lang w:eastAsia="zh-CN"/>
        </w:rPr>
        <w:t xml:space="preserve"> «</w:t>
      </w:r>
      <w:r w:rsidRPr="00F9317E">
        <w:rPr>
          <w:rtl/>
          <w:lang w:eastAsia="zh-CN"/>
        </w:rPr>
        <w:t>عزم</w:t>
      </w:r>
      <w:r w:rsidR="00BB7C4E">
        <w:rPr>
          <w:rtl/>
          <w:lang w:eastAsia="zh-CN"/>
        </w:rPr>
        <w:t xml:space="preserve">» </w:t>
      </w:r>
      <w:r w:rsidRPr="00F9317E">
        <w:rPr>
          <w:rtl/>
          <w:lang w:eastAsia="zh-CN"/>
        </w:rPr>
        <w:t>جوهره انسان</w:t>
      </w:r>
      <w:r w:rsidR="004512E8">
        <w:rPr>
          <w:rtl/>
          <w:lang w:eastAsia="zh-CN"/>
        </w:rPr>
        <w:t>ی</w:t>
      </w:r>
      <w:r w:rsidRPr="00F9317E">
        <w:rPr>
          <w:rtl/>
          <w:lang w:eastAsia="zh-CN"/>
        </w:rPr>
        <w:t>ت و م</w:t>
      </w:r>
      <w:r w:rsidR="004512E8">
        <w:rPr>
          <w:rtl/>
          <w:lang w:eastAsia="zh-CN"/>
        </w:rPr>
        <w:t>ی</w:t>
      </w:r>
      <w:r w:rsidRPr="00F9317E">
        <w:rPr>
          <w:rtl/>
          <w:lang w:eastAsia="zh-CN"/>
        </w:rPr>
        <w:t>زان امت</w:t>
      </w:r>
      <w:r w:rsidR="004512E8">
        <w:rPr>
          <w:rtl/>
          <w:lang w:eastAsia="zh-CN"/>
        </w:rPr>
        <w:t>ی</w:t>
      </w:r>
      <w:r w:rsidRPr="00F9317E">
        <w:rPr>
          <w:rtl/>
          <w:lang w:eastAsia="zh-CN"/>
        </w:rPr>
        <w:t>از انسان است</w:t>
      </w:r>
      <w:r w:rsidR="00BB7C4E">
        <w:rPr>
          <w:rtl/>
          <w:lang w:eastAsia="zh-CN"/>
        </w:rPr>
        <w:t xml:space="preserve">، </w:t>
      </w:r>
      <w:r w:rsidRPr="00F9317E">
        <w:rPr>
          <w:rtl/>
          <w:lang w:eastAsia="zh-CN"/>
        </w:rPr>
        <w:t>و تفاوت درجات انسان به تفاوت درجات عزم او است</w:t>
      </w:r>
      <w:r w:rsidR="00BB7C4E">
        <w:rPr>
          <w:rtl/>
          <w:lang w:eastAsia="zh-CN"/>
        </w:rPr>
        <w:t xml:space="preserve">. </w:t>
      </w:r>
      <w:r>
        <w:rPr>
          <w:rStyle w:val="FootnoteReference"/>
          <w:rtl/>
          <w:lang w:eastAsia="zh-CN"/>
        </w:rPr>
        <w:footnoteReference w:id="30"/>
      </w:r>
    </w:p>
    <w:p w:rsidR="00BB7C4E" w:rsidRDefault="00797673" w:rsidP="00884BDE">
      <w:pPr>
        <w:ind w:firstLine="237"/>
        <w:rPr>
          <w:rFonts w:hint="cs"/>
          <w:rtl/>
        </w:rPr>
      </w:pPr>
      <w:r w:rsidRPr="00FA16A0">
        <w:rPr>
          <w:rFonts w:hint="cs"/>
          <w:rtl/>
          <w:lang w:eastAsia="zh-CN"/>
        </w:rPr>
        <w:t>یعنی کسی که عزم نداشته باشد از جوهره انسانیت</w:t>
      </w:r>
      <w:r w:rsidR="00BB7C4E">
        <w:rPr>
          <w:rFonts w:hint="cs"/>
          <w:rtl/>
          <w:lang w:eastAsia="zh-CN"/>
        </w:rPr>
        <w:t xml:space="preserve">، </w:t>
      </w:r>
      <w:r w:rsidRPr="00FA16A0">
        <w:rPr>
          <w:rFonts w:hint="cs"/>
          <w:rtl/>
          <w:lang w:eastAsia="zh-CN"/>
        </w:rPr>
        <w:t>محروم و به واقع ملحق به حیوان است</w:t>
      </w:r>
      <w:r w:rsidR="00BB7C4E">
        <w:rPr>
          <w:rFonts w:hint="cs"/>
          <w:rtl/>
          <w:lang w:eastAsia="zh-CN"/>
        </w:rPr>
        <w:t xml:space="preserve">. </w:t>
      </w:r>
      <w:r w:rsidR="002C7040">
        <w:rPr>
          <w:rFonts w:hint="cs"/>
          <w:rtl/>
        </w:rPr>
        <w:t xml:space="preserve">بنابراین حیات </w:t>
      </w:r>
      <w:r w:rsidR="00942C31">
        <w:rPr>
          <w:rFonts w:hint="cs"/>
          <w:rtl/>
        </w:rPr>
        <w:t xml:space="preserve">انسانی </w:t>
      </w:r>
      <w:r w:rsidR="002C7040">
        <w:rPr>
          <w:rFonts w:hint="cs"/>
          <w:rtl/>
        </w:rPr>
        <w:t xml:space="preserve">انسان‌ها حیات </w:t>
      </w:r>
      <w:r w:rsidR="00942C31">
        <w:rPr>
          <w:rFonts w:hint="cs"/>
          <w:rtl/>
        </w:rPr>
        <w:t xml:space="preserve">ارادی </w:t>
      </w:r>
      <w:r w:rsidR="002C7040">
        <w:rPr>
          <w:rFonts w:hint="cs"/>
          <w:rtl/>
        </w:rPr>
        <w:t>آنان است</w:t>
      </w:r>
      <w:r w:rsidR="00BB7C4E">
        <w:rPr>
          <w:rFonts w:hint="cs"/>
          <w:rtl/>
        </w:rPr>
        <w:t xml:space="preserve">. </w:t>
      </w:r>
      <w:r w:rsidR="002C7040">
        <w:rPr>
          <w:rFonts w:hint="cs"/>
          <w:rtl/>
        </w:rPr>
        <w:t xml:space="preserve">کسی که اراده ندارد و همه برنامه‌های او بر اساس </w:t>
      </w:r>
      <w:r w:rsidR="00295B68">
        <w:rPr>
          <w:rFonts w:hint="cs"/>
          <w:rtl/>
        </w:rPr>
        <w:t>اقتضای شرایط محیط و بازتاب محرک‌</w:t>
      </w:r>
      <w:r w:rsidR="002C7040">
        <w:rPr>
          <w:rFonts w:hint="cs"/>
          <w:rtl/>
        </w:rPr>
        <w:t>های محیطی است</w:t>
      </w:r>
      <w:r w:rsidR="00BB7C4E">
        <w:rPr>
          <w:rFonts w:hint="cs"/>
          <w:rtl/>
        </w:rPr>
        <w:t xml:space="preserve">، </w:t>
      </w:r>
      <w:r w:rsidR="002C7040">
        <w:rPr>
          <w:rFonts w:hint="cs"/>
          <w:rtl/>
        </w:rPr>
        <w:t>به حوزه انسانیت و اخ</w:t>
      </w:r>
      <w:r w:rsidR="00D15EE0">
        <w:rPr>
          <w:rFonts w:hint="cs"/>
          <w:rtl/>
        </w:rPr>
        <w:t>لا</w:t>
      </w:r>
      <w:r w:rsidR="002C7040">
        <w:rPr>
          <w:rFonts w:hint="cs"/>
          <w:rtl/>
        </w:rPr>
        <w:t>ق نیامده است</w:t>
      </w:r>
      <w:r w:rsidR="00BB7C4E">
        <w:rPr>
          <w:rFonts w:hint="cs"/>
          <w:rtl/>
        </w:rPr>
        <w:t xml:space="preserve">. </w:t>
      </w:r>
      <w:r w:rsidR="002C7040">
        <w:rPr>
          <w:rFonts w:hint="cs"/>
          <w:rtl/>
        </w:rPr>
        <w:t>ام</w:t>
      </w:r>
      <w:r w:rsidR="00295B68">
        <w:rPr>
          <w:rFonts w:hint="cs"/>
          <w:rtl/>
        </w:rPr>
        <w:t>ا کسی که برای خود تقید ایجاد می‌</w:t>
      </w:r>
      <w:r w:rsidR="002C7040">
        <w:rPr>
          <w:rFonts w:hint="cs"/>
          <w:rtl/>
        </w:rPr>
        <w:t>کند و از خود انرژی و اراده</w:t>
      </w:r>
      <w:r w:rsidR="004512E8">
        <w:rPr>
          <w:rFonts w:hint="cs"/>
          <w:rtl/>
        </w:rPr>
        <w:t xml:space="preserve"> می‌</w:t>
      </w:r>
      <w:r w:rsidR="002C7040">
        <w:rPr>
          <w:rFonts w:hint="cs"/>
          <w:rtl/>
        </w:rPr>
        <w:t>طلبد</w:t>
      </w:r>
      <w:r w:rsidR="00BB7C4E">
        <w:rPr>
          <w:rFonts w:hint="cs"/>
          <w:rtl/>
        </w:rPr>
        <w:t xml:space="preserve">، </w:t>
      </w:r>
      <w:r w:rsidR="002C7040">
        <w:rPr>
          <w:rFonts w:hint="cs"/>
          <w:rtl/>
        </w:rPr>
        <w:t>اخ</w:t>
      </w:r>
      <w:r w:rsidR="00D15EE0">
        <w:rPr>
          <w:rFonts w:hint="cs"/>
          <w:rtl/>
        </w:rPr>
        <w:t>لا</w:t>
      </w:r>
      <w:r w:rsidR="002C7040">
        <w:rPr>
          <w:rFonts w:hint="cs"/>
          <w:rtl/>
        </w:rPr>
        <w:t>قی زندگی</w:t>
      </w:r>
      <w:r w:rsidR="004512E8">
        <w:rPr>
          <w:rFonts w:hint="cs"/>
          <w:rtl/>
        </w:rPr>
        <w:t xml:space="preserve"> می‌</w:t>
      </w:r>
      <w:r w:rsidR="002C7040">
        <w:rPr>
          <w:rFonts w:hint="cs"/>
          <w:rtl/>
        </w:rPr>
        <w:t>کند</w:t>
      </w:r>
      <w:r w:rsidR="00BB7C4E">
        <w:rPr>
          <w:rFonts w:hint="cs"/>
          <w:rtl/>
        </w:rPr>
        <w:t xml:space="preserve">. </w:t>
      </w:r>
      <w:r w:rsidR="002C7040">
        <w:rPr>
          <w:rFonts w:hint="cs"/>
          <w:rtl/>
        </w:rPr>
        <w:t>انرژی انسانی قدرت اراده است</w:t>
      </w:r>
      <w:r w:rsidR="00BB7C4E">
        <w:rPr>
          <w:rFonts w:hint="cs"/>
          <w:rtl/>
        </w:rPr>
        <w:t xml:space="preserve">؛ </w:t>
      </w:r>
      <w:r w:rsidR="002C7040">
        <w:rPr>
          <w:rFonts w:hint="cs"/>
          <w:rtl/>
        </w:rPr>
        <w:t>ارادة برخاسته از شناخت و آگاهی</w:t>
      </w:r>
      <w:r w:rsidR="00BB7C4E">
        <w:rPr>
          <w:rFonts w:hint="cs"/>
          <w:rtl/>
        </w:rPr>
        <w:t xml:space="preserve">، </w:t>
      </w:r>
      <w:r w:rsidR="002C7040">
        <w:rPr>
          <w:rFonts w:hint="cs"/>
          <w:rtl/>
        </w:rPr>
        <w:t xml:space="preserve">و عمل بر اساس </w:t>
      </w:r>
      <w:r w:rsidR="00295B68">
        <w:rPr>
          <w:rFonts w:hint="cs"/>
          <w:rtl/>
        </w:rPr>
        <w:t xml:space="preserve">تشخیص </w:t>
      </w:r>
      <w:r w:rsidR="002C7040">
        <w:rPr>
          <w:rFonts w:hint="cs"/>
          <w:rtl/>
        </w:rPr>
        <w:t>وظیفه نه ارادة برخا</w:t>
      </w:r>
      <w:r w:rsidR="00295B68">
        <w:rPr>
          <w:rFonts w:hint="cs"/>
          <w:rtl/>
        </w:rPr>
        <w:t>سته از میل و غریزه و عمل غریزی</w:t>
      </w:r>
      <w:r w:rsidR="00BB7C4E">
        <w:rPr>
          <w:rFonts w:hint="cs"/>
          <w:rtl/>
        </w:rPr>
        <w:t>.</w:t>
      </w:r>
    </w:p>
    <w:p w:rsidR="00BB7C4E" w:rsidRDefault="00295B68" w:rsidP="00884BDE">
      <w:pPr>
        <w:ind w:firstLine="237"/>
        <w:rPr>
          <w:rFonts w:hint="cs"/>
          <w:rtl/>
          <w:lang w:eastAsia="zh-CN"/>
        </w:rPr>
      </w:pPr>
      <w:r>
        <w:rPr>
          <w:rFonts w:hint="cs"/>
          <w:rtl/>
        </w:rPr>
        <w:t>با توجه به این که کمال هر موجودی در رشد فصل ممیز او از سایر موجودات تأمین می‌شود</w:t>
      </w:r>
      <w:r w:rsidR="00BB7C4E">
        <w:rPr>
          <w:rFonts w:hint="cs"/>
          <w:rtl/>
        </w:rPr>
        <w:t xml:space="preserve">، </w:t>
      </w:r>
      <w:r w:rsidR="00F9317E">
        <w:rPr>
          <w:rFonts w:hint="cs"/>
          <w:rtl/>
        </w:rPr>
        <w:t xml:space="preserve">و وجه امتیاز انسان از حیوان </w:t>
      </w:r>
      <w:r w:rsidR="00F9317E">
        <w:rPr>
          <w:rFonts w:hint="cs"/>
          <w:rtl/>
          <w:lang w:eastAsia="zh-CN"/>
        </w:rPr>
        <w:t>همین اراده است باید عمده‌ترین ت</w:t>
      </w:r>
      <w:r w:rsidR="00D15EE0">
        <w:rPr>
          <w:rFonts w:hint="cs"/>
          <w:rtl/>
          <w:lang w:eastAsia="zh-CN"/>
        </w:rPr>
        <w:t>لا</w:t>
      </w:r>
      <w:r w:rsidR="00F9317E">
        <w:rPr>
          <w:rFonts w:hint="cs"/>
          <w:rtl/>
          <w:lang w:eastAsia="zh-CN"/>
        </w:rPr>
        <w:t>ش تربیتی به تقویت اراده معطوف باشد و با تقویت نیروی اراده فاصله انسان از حیوان افزایش یابد</w:t>
      </w:r>
      <w:r w:rsidR="00BB7C4E">
        <w:rPr>
          <w:rFonts w:hint="cs"/>
          <w:rtl/>
          <w:lang w:eastAsia="zh-CN"/>
        </w:rPr>
        <w:t>.</w:t>
      </w:r>
    </w:p>
    <w:p w:rsidR="00BB7C4E" w:rsidRDefault="00C469A3" w:rsidP="00884BDE">
      <w:pPr>
        <w:ind w:firstLine="237"/>
        <w:rPr>
          <w:rFonts w:hint="cs"/>
          <w:rtl/>
        </w:rPr>
      </w:pPr>
      <w:r>
        <w:rPr>
          <w:rFonts w:hint="cs"/>
          <w:rtl/>
        </w:rPr>
        <w:lastRenderedPageBreak/>
        <w:t>تعهد</w:t>
      </w:r>
      <w:r w:rsidR="000C6F9A">
        <w:rPr>
          <w:rFonts w:hint="cs"/>
          <w:rtl/>
        </w:rPr>
        <w:t xml:space="preserve"> عملی</w:t>
      </w:r>
      <w:r w:rsidR="00BB7C4E">
        <w:rPr>
          <w:rFonts w:hint="cs"/>
          <w:rtl/>
        </w:rPr>
        <w:t xml:space="preserve">، </w:t>
      </w:r>
      <w:r>
        <w:rPr>
          <w:rFonts w:hint="cs"/>
          <w:rtl/>
        </w:rPr>
        <w:t>التزام</w:t>
      </w:r>
      <w:r w:rsidR="00BB7C4E">
        <w:rPr>
          <w:rFonts w:hint="cs"/>
          <w:rtl/>
        </w:rPr>
        <w:t xml:space="preserve">، </w:t>
      </w:r>
      <w:r>
        <w:rPr>
          <w:rFonts w:hint="cs"/>
          <w:rtl/>
        </w:rPr>
        <w:t>تقید</w:t>
      </w:r>
      <w:r w:rsidR="00BB7C4E">
        <w:rPr>
          <w:rFonts w:hint="cs"/>
          <w:rtl/>
        </w:rPr>
        <w:t xml:space="preserve">، </w:t>
      </w:r>
      <w:r>
        <w:rPr>
          <w:rFonts w:hint="cs"/>
          <w:rtl/>
        </w:rPr>
        <w:t xml:space="preserve">انضباط رفتاری و احساس جدیت و </w:t>
      </w:r>
      <w:r w:rsidR="00D068D4">
        <w:rPr>
          <w:rFonts w:hint="cs"/>
          <w:rtl/>
        </w:rPr>
        <w:t>مسئولیت</w:t>
      </w:r>
      <w:r>
        <w:rPr>
          <w:rFonts w:hint="cs"/>
          <w:rtl/>
        </w:rPr>
        <w:t xml:space="preserve"> نشان از اراده و عزم در شخصیت اخ</w:t>
      </w:r>
      <w:r w:rsidR="00D15EE0">
        <w:rPr>
          <w:rFonts w:hint="cs"/>
          <w:rtl/>
        </w:rPr>
        <w:t>لا</w:t>
      </w:r>
      <w:r>
        <w:rPr>
          <w:rFonts w:hint="cs"/>
          <w:rtl/>
        </w:rPr>
        <w:t>قی انسان دارد</w:t>
      </w:r>
      <w:r w:rsidR="00BB7C4E">
        <w:rPr>
          <w:rFonts w:hint="cs"/>
          <w:rtl/>
        </w:rPr>
        <w:t xml:space="preserve">. </w:t>
      </w:r>
      <w:r w:rsidR="008A5F92">
        <w:rPr>
          <w:rFonts w:hint="cs"/>
          <w:rtl/>
        </w:rPr>
        <w:t>به همین جهت نیز رویکرد اراده‌محور در زمره استراتژی عمل بیان شده است</w:t>
      </w:r>
      <w:r w:rsidR="00BB7C4E">
        <w:rPr>
          <w:rFonts w:hint="cs"/>
          <w:rtl/>
        </w:rPr>
        <w:t xml:space="preserve">. </w:t>
      </w:r>
      <w:r>
        <w:rPr>
          <w:rFonts w:hint="cs"/>
          <w:rtl/>
        </w:rPr>
        <w:t>انسان اخ</w:t>
      </w:r>
      <w:r w:rsidR="00D15EE0">
        <w:rPr>
          <w:rFonts w:hint="cs"/>
          <w:rtl/>
        </w:rPr>
        <w:t>لا</w:t>
      </w:r>
      <w:r>
        <w:rPr>
          <w:rFonts w:hint="cs"/>
          <w:rtl/>
        </w:rPr>
        <w:t>قی کسی است که اراده اخ</w:t>
      </w:r>
      <w:r w:rsidR="00D15EE0">
        <w:rPr>
          <w:rFonts w:hint="cs"/>
          <w:rtl/>
        </w:rPr>
        <w:t>لا</w:t>
      </w:r>
      <w:r>
        <w:rPr>
          <w:rFonts w:hint="cs"/>
          <w:rtl/>
        </w:rPr>
        <w:t>قی کند یعنی خود را به انجام اعمال خوب وادار کند و برای خود تقیدات اخ</w:t>
      </w:r>
      <w:r w:rsidR="00D15EE0">
        <w:rPr>
          <w:rFonts w:hint="cs"/>
          <w:rtl/>
        </w:rPr>
        <w:t>لا</w:t>
      </w:r>
      <w:r>
        <w:rPr>
          <w:rFonts w:hint="cs"/>
          <w:rtl/>
        </w:rPr>
        <w:t>قی پدید آورد</w:t>
      </w:r>
      <w:r w:rsidR="00BB7C4E">
        <w:rPr>
          <w:rFonts w:hint="cs"/>
          <w:rtl/>
        </w:rPr>
        <w:t xml:space="preserve">. </w:t>
      </w:r>
      <w:r>
        <w:rPr>
          <w:rFonts w:hint="cs"/>
          <w:rtl/>
        </w:rPr>
        <w:t>از اراده اخ</w:t>
      </w:r>
      <w:r w:rsidR="00D15EE0">
        <w:rPr>
          <w:rFonts w:hint="cs"/>
          <w:rtl/>
        </w:rPr>
        <w:t>لا</w:t>
      </w:r>
      <w:r>
        <w:rPr>
          <w:rFonts w:hint="cs"/>
          <w:rtl/>
        </w:rPr>
        <w:t>قی و انرژی انسانی خود بهره گیرد</w:t>
      </w:r>
      <w:r w:rsidR="00BB7C4E">
        <w:rPr>
          <w:rFonts w:hint="cs"/>
          <w:rtl/>
        </w:rPr>
        <w:t xml:space="preserve">. </w:t>
      </w:r>
      <w:r>
        <w:rPr>
          <w:rFonts w:hint="cs"/>
          <w:rtl/>
        </w:rPr>
        <w:t>خود را رها نگذارد</w:t>
      </w:r>
      <w:r w:rsidR="00BB7C4E">
        <w:rPr>
          <w:rFonts w:hint="cs"/>
          <w:rtl/>
        </w:rPr>
        <w:t xml:space="preserve">، </w:t>
      </w:r>
      <w:r>
        <w:rPr>
          <w:rFonts w:hint="cs"/>
          <w:rtl/>
        </w:rPr>
        <w:t>همه چیز را بازی نگیرد و با همه چیز شوخی نکند</w:t>
      </w:r>
      <w:r w:rsidR="00BB7C4E">
        <w:rPr>
          <w:rFonts w:hint="cs"/>
          <w:rtl/>
        </w:rPr>
        <w:t xml:space="preserve">، </w:t>
      </w:r>
      <w:r>
        <w:rPr>
          <w:rFonts w:hint="cs"/>
          <w:rtl/>
        </w:rPr>
        <w:t>جدیت و اهتمام در او دیده شود</w:t>
      </w:r>
      <w:r w:rsidR="00BB7C4E">
        <w:rPr>
          <w:rFonts w:hint="cs"/>
          <w:rtl/>
        </w:rPr>
        <w:t xml:space="preserve">. </w:t>
      </w:r>
      <w:r>
        <w:rPr>
          <w:rFonts w:hint="cs"/>
          <w:rtl/>
        </w:rPr>
        <w:t>این گونه نباشد که همواره بر اساس هوس و غریزه و میل خود ـ یعنی حیوانی ـ عمل کند</w:t>
      </w:r>
      <w:r w:rsidR="00BB7C4E">
        <w:rPr>
          <w:rFonts w:hint="cs"/>
          <w:rtl/>
        </w:rPr>
        <w:t>.</w:t>
      </w:r>
    </w:p>
    <w:p w:rsidR="00BB7C4E" w:rsidRDefault="008A5F92" w:rsidP="00884BDE">
      <w:pPr>
        <w:ind w:firstLine="237"/>
        <w:rPr>
          <w:rFonts w:hint="cs"/>
          <w:rtl/>
        </w:rPr>
      </w:pPr>
      <w:r>
        <w:rPr>
          <w:rFonts w:hint="cs"/>
          <w:rtl/>
        </w:rPr>
        <w:t>کسی که اص</w:t>
      </w:r>
      <w:r w:rsidR="00D15EE0">
        <w:rPr>
          <w:rFonts w:hint="cs"/>
          <w:rtl/>
        </w:rPr>
        <w:t>لا</w:t>
      </w:r>
      <w:r>
        <w:rPr>
          <w:rFonts w:hint="cs"/>
          <w:rtl/>
        </w:rPr>
        <w:t xml:space="preserve"> اراد</w:t>
      </w:r>
      <w:r w:rsidR="004512E8">
        <w:rPr>
          <w:rFonts w:hint="cs"/>
          <w:rtl/>
        </w:rPr>
        <w:t xml:space="preserve">ه‌ای </w:t>
      </w:r>
      <w:r>
        <w:rPr>
          <w:rFonts w:hint="cs"/>
          <w:rtl/>
        </w:rPr>
        <w:t xml:space="preserve">ندارد و همه برنامه‌های او </w:t>
      </w:r>
      <w:r w:rsidR="000064C6">
        <w:rPr>
          <w:rFonts w:hint="cs"/>
          <w:rtl/>
        </w:rPr>
        <w:t xml:space="preserve">به </w:t>
      </w:r>
      <w:r>
        <w:rPr>
          <w:rFonts w:hint="cs"/>
          <w:rtl/>
        </w:rPr>
        <w:t xml:space="preserve">اقتضای </w:t>
      </w:r>
      <w:r w:rsidR="000064C6">
        <w:rPr>
          <w:rFonts w:hint="cs"/>
          <w:rtl/>
        </w:rPr>
        <w:t>محیط وبازتاب محرک‌</w:t>
      </w:r>
      <w:r>
        <w:rPr>
          <w:rFonts w:hint="cs"/>
          <w:rtl/>
        </w:rPr>
        <w:t>های محیطی است اخ</w:t>
      </w:r>
      <w:r w:rsidR="00D15EE0">
        <w:rPr>
          <w:rFonts w:hint="cs"/>
          <w:rtl/>
        </w:rPr>
        <w:t>لا</w:t>
      </w:r>
      <w:r>
        <w:rPr>
          <w:rFonts w:hint="cs"/>
          <w:rtl/>
        </w:rPr>
        <w:t>قی</w:t>
      </w:r>
      <w:r w:rsidR="000064C6">
        <w:rPr>
          <w:rFonts w:hint="cs"/>
          <w:rtl/>
        </w:rPr>
        <w:t xml:space="preserve"> زندگی نمی‌کند</w:t>
      </w:r>
      <w:r w:rsidR="00BB7C4E">
        <w:rPr>
          <w:rFonts w:hint="cs"/>
          <w:rtl/>
        </w:rPr>
        <w:t xml:space="preserve">. </w:t>
      </w:r>
      <w:r>
        <w:rPr>
          <w:rFonts w:hint="cs"/>
          <w:rtl/>
        </w:rPr>
        <w:t>کسی که برای خود تقید ایجاد</w:t>
      </w:r>
      <w:r w:rsidR="004512E8">
        <w:rPr>
          <w:rFonts w:hint="cs"/>
          <w:rtl/>
        </w:rPr>
        <w:t xml:space="preserve"> می‌</w:t>
      </w:r>
      <w:r w:rsidR="000064C6">
        <w:rPr>
          <w:rFonts w:hint="cs"/>
          <w:rtl/>
        </w:rPr>
        <w:t>کند و از خود انرژی و اراده می‌</w:t>
      </w:r>
      <w:r>
        <w:rPr>
          <w:rFonts w:hint="cs"/>
          <w:rtl/>
        </w:rPr>
        <w:t xml:space="preserve">طلبد </w:t>
      </w:r>
      <w:r w:rsidR="000064C6">
        <w:rPr>
          <w:rFonts w:hint="cs"/>
          <w:rtl/>
        </w:rPr>
        <w:t>اخ</w:t>
      </w:r>
      <w:r w:rsidR="00D15EE0">
        <w:rPr>
          <w:rFonts w:hint="cs"/>
          <w:rtl/>
        </w:rPr>
        <w:t>لا</w:t>
      </w:r>
      <w:r w:rsidR="000064C6">
        <w:rPr>
          <w:rFonts w:hint="cs"/>
          <w:rtl/>
        </w:rPr>
        <w:t>قی زندگی</w:t>
      </w:r>
      <w:r w:rsidR="004512E8">
        <w:rPr>
          <w:rFonts w:hint="cs"/>
          <w:rtl/>
        </w:rPr>
        <w:t xml:space="preserve"> می‌</w:t>
      </w:r>
      <w:r w:rsidR="000064C6">
        <w:rPr>
          <w:rFonts w:hint="cs"/>
          <w:rtl/>
        </w:rPr>
        <w:t>کند</w:t>
      </w:r>
      <w:r w:rsidR="00BB7C4E">
        <w:rPr>
          <w:rFonts w:hint="cs"/>
          <w:rtl/>
        </w:rPr>
        <w:t>.</w:t>
      </w:r>
    </w:p>
    <w:p w:rsidR="00BB7C4E" w:rsidRDefault="00C469A3" w:rsidP="00884BDE">
      <w:pPr>
        <w:ind w:firstLine="237"/>
        <w:rPr>
          <w:rFonts w:hint="cs"/>
          <w:rtl/>
        </w:rPr>
      </w:pPr>
      <w:r>
        <w:rPr>
          <w:rFonts w:hint="cs"/>
          <w:rtl/>
        </w:rPr>
        <w:t xml:space="preserve">بنابراین تقید </w:t>
      </w:r>
      <w:r w:rsidRPr="00C4660C">
        <w:rPr>
          <w:rFonts w:hint="cs"/>
          <w:rtl/>
        </w:rPr>
        <w:t>و تعهد و</w:t>
      </w:r>
      <w:r w:rsidRPr="00C4660C">
        <w:rPr>
          <w:rFonts w:hint="cs"/>
          <w:b/>
          <w:bCs/>
          <w:rtl/>
        </w:rPr>
        <w:t xml:space="preserve"> </w:t>
      </w:r>
      <w:r w:rsidRPr="00052934">
        <w:rPr>
          <w:rFonts w:hint="cs"/>
          <w:b/>
          <w:bCs/>
          <w:rtl/>
        </w:rPr>
        <w:t>عمل</w:t>
      </w:r>
      <w:r w:rsidR="00BB7C4E">
        <w:rPr>
          <w:rFonts w:hint="cs"/>
          <w:rtl/>
        </w:rPr>
        <w:t xml:space="preserve">، </w:t>
      </w:r>
      <w:r>
        <w:rPr>
          <w:rFonts w:hint="cs"/>
          <w:rtl/>
        </w:rPr>
        <w:t>خصوصا عمل منضبط و مستمر</w:t>
      </w:r>
      <w:r w:rsidR="00BB7C4E">
        <w:rPr>
          <w:rFonts w:hint="cs"/>
          <w:rtl/>
        </w:rPr>
        <w:t xml:space="preserve">، </w:t>
      </w:r>
      <w:r>
        <w:rPr>
          <w:rFonts w:hint="cs"/>
          <w:rtl/>
        </w:rPr>
        <w:t>نشان اراده است و برای ارزیابی میزان اراده و عزم در انسان‌ها بای</w:t>
      </w:r>
      <w:r w:rsidR="008A5F92">
        <w:rPr>
          <w:rFonts w:hint="cs"/>
          <w:rtl/>
        </w:rPr>
        <w:t>د به این التزامات شخصی توجه کرد</w:t>
      </w:r>
      <w:r w:rsidR="00BB7C4E">
        <w:rPr>
          <w:rFonts w:hint="cs"/>
          <w:rtl/>
        </w:rPr>
        <w:t xml:space="preserve">. </w:t>
      </w:r>
      <w:r w:rsidR="008A5F92">
        <w:rPr>
          <w:rFonts w:hint="cs"/>
          <w:rtl/>
        </w:rPr>
        <w:t xml:space="preserve">از سوی دیگر </w:t>
      </w:r>
      <w:r>
        <w:rPr>
          <w:rFonts w:hint="cs"/>
          <w:rtl/>
        </w:rPr>
        <w:t>برای تقویت اراده نیز عمل باید کرد</w:t>
      </w:r>
      <w:r w:rsidR="00BB7C4E">
        <w:rPr>
          <w:rFonts w:hint="cs"/>
          <w:rtl/>
        </w:rPr>
        <w:t>.</w:t>
      </w:r>
    </w:p>
    <w:p w:rsidR="00BB7C4E" w:rsidRDefault="004512E8" w:rsidP="00884BDE">
      <w:pPr>
        <w:pStyle w:val="a1"/>
        <w:ind w:firstLine="237"/>
        <w:rPr>
          <w:rFonts w:hint="cs"/>
          <w:rtl/>
          <w:lang w:eastAsia="zh-CN"/>
        </w:rPr>
      </w:pPr>
      <w:r>
        <w:rPr>
          <w:rtl/>
          <w:lang w:eastAsia="zh-CN"/>
        </w:rPr>
        <w:t>ی</w:t>
      </w:r>
      <w:r w:rsidR="006A0037">
        <w:rPr>
          <w:rtl/>
          <w:lang w:eastAsia="zh-CN"/>
        </w:rPr>
        <w:t>ك</w:t>
      </w:r>
      <w:r>
        <w:rPr>
          <w:rtl/>
          <w:lang w:eastAsia="zh-CN"/>
        </w:rPr>
        <w:t>ی</w:t>
      </w:r>
      <w:r w:rsidR="006A0037">
        <w:rPr>
          <w:rtl/>
          <w:lang w:eastAsia="zh-CN"/>
        </w:rPr>
        <w:t xml:space="preserve"> از اسرار بزرگ عبادات و ر</w:t>
      </w:r>
      <w:r>
        <w:rPr>
          <w:rtl/>
          <w:lang w:eastAsia="zh-CN"/>
        </w:rPr>
        <w:t>ی</w:t>
      </w:r>
      <w:r w:rsidR="006A0037">
        <w:rPr>
          <w:rtl/>
          <w:lang w:eastAsia="zh-CN"/>
        </w:rPr>
        <w:t>اضات شرع</w:t>
      </w:r>
      <w:r>
        <w:rPr>
          <w:rtl/>
          <w:lang w:eastAsia="zh-CN"/>
        </w:rPr>
        <w:t>ی</w:t>
      </w:r>
      <w:r w:rsidR="006A0037">
        <w:rPr>
          <w:rtl/>
          <w:lang w:eastAsia="zh-CN"/>
        </w:rPr>
        <w:t>ه آن است كه بدن و قوا</w:t>
      </w:r>
      <w:r>
        <w:rPr>
          <w:rtl/>
          <w:lang w:eastAsia="zh-CN"/>
        </w:rPr>
        <w:t>ی</w:t>
      </w:r>
      <w:r w:rsidR="006A0037">
        <w:rPr>
          <w:rtl/>
          <w:lang w:eastAsia="zh-CN"/>
        </w:rPr>
        <w:t xml:space="preserve"> طب</w:t>
      </w:r>
      <w:r>
        <w:rPr>
          <w:rtl/>
          <w:lang w:eastAsia="zh-CN"/>
        </w:rPr>
        <w:t>ی</w:t>
      </w:r>
      <w:r w:rsidR="006A0037">
        <w:rPr>
          <w:rtl/>
          <w:lang w:eastAsia="zh-CN"/>
        </w:rPr>
        <w:t>ع</w:t>
      </w:r>
      <w:r>
        <w:rPr>
          <w:rtl/>
          <w:lang w:eastAsia="zh-CN"/>
        </w:rPr>
        <w:t>ی</w:t>
      </w:r>
      <w:r w:rsidR="006A0037">
        <w:rPr>
          <w:rtl/>
          <w:lang w:eastAsia="zh-CN"/>
        </w:rPr>
        <w:t>ه و جنبه ملك تابع و منقاد روح گردد و اراده نفس در آنها كار كن شود و ملكوت نفس بر ملك غالب شود</w:t>
      </w:r>
      <w:r w:rsidR="00BB7C4E">
        <w:rPr>
          <w:rtl/>
          <w:lang w:eastAsia="zh-CN"/>
        </w:rPr>
        <w:t xml:space="preserve">، </w:t>
      </w:r>
      <w:r w:rsidR="006A0037">
        <w:rPr>
          <w:rtl/>
          <w:lang w:eastAsia="zh-CN"/>
        </w:rPr>
        <w:t>و به طور</w:t>
      </w:r>
      <w:r>
        <w:rPr>
          <w:rtl/>
          <w:lang w:eastAsia="zh-CN"/>
        </w:rPr>
        <w:t>ی</w:t>
      </w:r>
      <w:r w:rsidR="006852EB">
        <w:rPr>
          <w:rFonts w:ascii="Times New Roman" w:hAnsi="Times New Roman" w:cs="Times New Roman" w:hint="cs"/>
          <w:rtl/>
          <w:lang w:eastAsia="zh-CN"/>
        </w:rPr>
        <w:t xml:space="preserve"> ... </w:t>
      </w:r>
      <w:r w:rsidR="006A0037">
        <w:rPr>
          <w:rtl/>
          <w:lang w:eastAsia="zh-CN"/>
        </w:rPr>
        <w:t>كه به مجرد اراده</w:t>
      </w:r>
      <w:r w:rsidR="00BB7C4E">
        <w:rPr>
          <w:rFonts w:hint="cs"/>
          <w:rtl/>
          <w:lang w:eastAsia="zh-CN"/>
        </w:rPr>
        <w:t xml:space="preserve">، </w:t>
      </w:r>
      <w:r w:rsidR="006A0037">
        <w:rPr>
          <w:rtl/>
          <w:lang w:eastAsia="zh-CN"/>
        </w:rPr>
        <w:t>بدن را به هر كار بخواهد وادار كن</w:t>
      </w:r>
      <w:r w:rsidR="008A5F92">
        <w:rPr>
          <w:rtl/>
          <w:lang w:eastAsia="zh-CN"/>
        </w:rPr>
        <w:t>د</w:t>
      </w:r>
      <w:r w:rsidR="00BB7C4E">
        <w:rPr>
          <w:rtl/>
          <w:lang w:eastAsia="zh-CN"/>
        </w:rPr>
        <w:t xml:space="preserve">، </w:t>
      </w:r>
      <w:r w:rsidR="008A5F92">
        <w:rPr>
          <w:rtl/>
          <w:lang w:eastAsia="zh-CN"/>
        </w:rPr>
        <w:t>و از هر كار بخواهد باز دارد</w:t>
      </w:r>
      <w:r w:rsidR="000064C6">
        <w:rPr>
          <w:rStyle w:val="FootnoteReference"/>
          <w:rtl/>
          <w:lang w:eastAsia="zh-CN"/>
        </w:rPr>
        <w:footnoteReference w:id="31"/>
      </w:r>
    </w:p>
    <w:p w:rsidR="00BB7C4E" w:rsidRDefault="006A0037" w:rsidP="00884BDE">
      <w:pPr>
        <w:pStyle w:val="a1"/>
        <w:ind w:firstLine="237"/>
        <w:rPr>
          <w:rFonts w:hint="cs"/>
          <w:rtl/>
          <w:lang w:eastAsia="zh-CN"/>
        </w:rPr>
      </w:pPr>
      <w:r>
        <w:rPr>
          <w:rtl/>
          <w:lang w:eastAsia="zh-CN"/>
        </w:rPr>
        <w:t xml:space="preserve">در هر </w:t>
      </w:r>
      <w:r w:rsidR="004512E8">
        <w:rPr>
          <w:rtl/>
          <w:lang w:eastAsia="zh-CN"/>
        </w:rPr>
        <w:t>ی</w:t>
      </w:r>
      <w:r>
        <w:rPr>
          <w:rtl/>
          <w:lang w:eastAsia="zh-CN"/>
        </w:rPr>
        <w:t>ك از عبادات اثر</w:t>
      </w:r>
      <w:r w:rsidR="004512E8">
        <w:rPr>
          <w:rtl/>
          <w:lang w:eastAsia="zh-CN"/>
        </w:rPr>
        <w:t>ی</w:t>
      </w:r>
      <w:r>
        <w:rPr>
          <w:rtl/>
          <w:lang w:eastAsia="zh-CN"/>
        </w:rPr>
        <w:t xml:space="preserve"> در نفس حاصل شود و كم‏كم تقو</w:t>
      </w:r>
      <w:r w:rsidR="004512E8">
        <w:rPr>
          <w:rtl/>
          <w:lang w:eastAsia="zh-CN"/>
        </w:rPr>
        <w:t>ی</w:t>
      </w:r>
      <w:r>
        <w:rPr>
          <w:rtl/>
          <w:lang w:eastAsia="zh-CN"/>
        </w:rPr>
        <w:t>ت اراده نفس كند و قدرت آن كامل گردد</w:t>
      </w:r>
      <w:r w:rsidR="00BB7C4E">
        <w:rPr>
          <w:rtl/>
          <w:lang w:eastAsia="zh-CN"/>
        </w:rPr>
        <w:t xml:space="preserve">، </w:t>
      </w:r>
      <w:r>
        <w:rPr>
          <w:rtl/>
          <w:lang w:eastAsia="zh-CN"/>
        </w:rPr>
        <w:t>و لهذا عبادات هر چه مشقت داشته باشد مرغوب است و</w:t>
      </w:r>
      <w:r w:rsidR="000064C6">
        <w:rPr>
          <w:rFonts w:hint="cs"/>
          <w:rtl/>
          <w:lang w:eastAsia="zh-CN"/>
        </w:rPr>
        <w:t xml:space="preserve"> </w:t>
      </w:r>
      <w:r>
        <w:rPr>
          <w:rtl/>
          <w:lang w:eastAsia="zh-CN"/>
        </w:rPr>
        <w:t>أفضل ا</w:t>
      </w:r>
      <w:r w:rsidR="00D15EE0">
        <w:rPr>
          <w:rtl/>
          <w:lang w:eastAsia="zh-CN"/>
        </w:rPr>
        <w:t>لا</w:t>
      </w:r>
      <w:r>
        <w:rPr>
          <w:rtl/>
          <w:lang w:eastAsia="zh-CN"/>
        </w:rPr>
        <w:t>عمال أحمزها</w:t>
      </w:r>
      <w:r w:rsidR="00BB7C4E">
        <w:rPr>
          <w:rtl/>
          <w:lang w:eastAsia="zh-CN"/>
        </w:rPr>
        <w:t xml:space="preserve">. </w:t>
      </w:r>
      <w:r>
        <w:rPr>
          <w:rtl/>
          <w:lang w:eastAsia="zh-CN"/>
        </w:rPr>
        <w:t>مث</w:t>
      </w:r>
      <w:r w:rsidR="00D15EE0">
        <w:rPr>
          <w:rtl/>
          <w:lang w:eastAsia="zh-CN"/>
        </w:rPr>
        <w:t>لا</w:t>
      </w:r>
      <w:r>
        <w:rPr>
          <w:rtl/>
          <w:lang w:eastAsia="zh-CN"/>
        </w:rPr>
        <w:t xml:space="preserve"> در زمستان سرد</w:t>
      </w:r>
      <w:r w:rsidR="00BB7C4E">
        <w:rPr>
          <w:rtl/>
          <w:lang w:eastAsia="zh-CN"/>
        </w:rPr>
        <w:t xml:space="preserve">، </w:t>
      </w:r>
      <w:r>
        <w:rPr>
          <w:rtl/>
          <w:lang w:eastAsia="zh-CN"/>
        </w:rPr>
        <w:t>شب از خواب ناز گذشتن و به عبادت حق تعال</w:t>
      </w:r>
      <w:r w:rsidR="004512E8">
        <w:rPr>
          <w:rtl/>
          <w:lang w:eastAsia="zh-CN"/>
        </w:rPr>
        <w:t>ی</w:t>
      </w:r>
      <w:r>
        <w:rPr>
          <w:rtl/>
          <w:lang w:eastAsia="zh-CN"/>
        </w:rPr>
        <w:t xml:space="preserve"> ق</w:t>
      </w:r>
      <w:r w:rsidR="004512E8">
        <w:rPr>
          <w:rtl/>
          <w:lang w:eastAsia="zh-CN"/>
        </w:rPr>
        <w:t>ی</w:t>
      </w:r>
      <w:r>
        <w:rPr>
          <w:rtl/>
          <w:lang w:eastAsia="zh-CN"/>
        </w:rPr>
        <w:t>ام كردن روح را بر قوا</w:t>
      </w:r>
      <w:r w:rsidR="004512E8">
        <w:rPr>
          <w:rtl/>
          <w:lang w:eastAsia="zh-CN"/>
        </w:rPr>
        <w:t>ی</w:t>
      </w:r>
      <w:r>
        <w:rPr>
          <w:rtl/>
          <w:lang w:eastAsia="zh-CN"/>
        </w:rPr>
        <w:t xml:space="preserve"> بدن چ</w:t>
      </w:r>
      <w:r w:rsidR="004512E8">
        <w:rPr>
          <w:rtl/>
          <w:lang w:eastAsia="zh-CN"/>
        </w:rPr>
        <w:t>ی</w:t>
      </w:r>
      <w:r>
        <w:rPr>
          <w:rtl/>
          <w:lang w:eastAsia="zh-CN"/>
        </w:rPr>
        <w:t>ره م</w:t>
      </w:r>
      <w:r w:rsidR="004512E8">
        <w:rPr>
          <w:rtl/>
          <w:lang w:eastAsia="zh-CN"/>
        </w:rPr>
        <w:t>ی</w:t>
      </w:r>
      <w:r>
        <w:rPr>
          <w:rtl/>
          <w:lang w:eastAsia="zh-CN"/>
        </w:rPr>
        <w:t>‏كند و اراده را قو</w:t>
      </w:r>
      <w:r w:rsidR="004512E8">
        <w:rPr>
          <w:rtl/>
          <w:lang w:eastAsia="zh-CN"/>
        </w:rPr>
        <w:t>ی</w:t>
      </w:r>
      <w:r>
        <w:rPr>
          <w:rtl/>
          <w:lang w:eastAsia="zh-CN"/>
        </w:rPr>
        <w:t xml:space="preserve"> م</w:t>
      </w:r>
      <w:r w:rsidR="004512E8">
        <w:rPr>
          <w:rtl/>
          <w:lang w:eastAsia="zh-CN"/>
        </w:rPr>
        <w:t>ی</w:t>
      </w:r>
      <w:r>
        <w:rPr>
          <w:rtl/>
          <w:lang w:eastAsia="zh-CN"/>
        </w:rPr>
        <w:t>‏كند</w:t>
      </w:r>
      <w:r w:rsidR="00BB7C4E">
        <w:rPr>
          <w:rtl/>
          <w:lang w:eastAsia="zh-CN"/>
        </w:rPr>
        <w:t xml:space="preserve">. </w:t>
      </w:r>
      <w:r>
        <w:rPr>
          <w:rtl/>
          <w:lang w:eastAsia="zh-CN"/>
        </w:rPr>
        <w:t>و ا</w:t>
      </w:r>
      <w:r w:rsidR="004512E8">
        <w:rPr>
          <w:rtl/>
          <w:lang w:eastAsia="zh-CN"/>
        </w:rPr>
        <w:t>ی</w:t>
      </w:r>
      <w:r>
        <w:rPr>
          <w:rtl/>
          <w:lang w:eastAsia="zh-CN"/>
        </w:rPr>
        <w:t>ن در اول امر اگر قدر</w:t>
      </w:r>
      <w:r w:rsidR="004512E8">
        <w:rPr>
          <w:rtl/>
          <w:lang w:eastAsia="zh-CN"/>
        </w:rPr>
        <w:t>ی</w:t>
      </w:r>
      <w:r>
        <w:rPr>
          <w:rtl/>
          <w:lang w:eastAsia="zh-CN"/>
        </w:rPr>
        <w:t xml:space="preserve"> مشكل و</w:t>
      </w:r>
      <w:r w:rsidR="000064C6">
        <w:rPr>
          <w:rtl/>
          <w:lang w:eastAsia="zh-CN"/>
        </w:rPr>
        <w:t xml:space="preserve"> ناگوار باشد</w:t>
      </w:r>
      <w:r w:rsidR="00BB7C4E">
        <w:rPr>
          <w:rtl/>
          <w:lang w:eastAsia="zh-CN"/>
        </w:rPr>
        <w:t xml:space="preserve">، </w:t>
      </w:r>
      <w:r w:rsidR="000064C6">
        <w:rPr>
          <w:rtl/>
          <w:lang w:eastAsia="zh-CN"/>
        </w:rPr>
        <w:t>كم كم پس از اقدام</w:t>
      </w:r>
      <w:r>
        <w:rPr>
          <w:rtl/>
          <w:lang w:eastAsia="zh-CN"/>
        </w:rPr>
        <w:t xml:space="preserve"> زحمت كم م</w:t>
      </w:r>
      <w:r w:rsidR="004512E8">
        <w:rPr>
          <w:rtl/>
          <w:lang w:eastAsia="zh-CN"/>
        </w:rPr>
        <w:t>ی</w:t>
      </w:r>
      <w:r>
        <w:rPr>
          <w:rtl/>
          <w:lang w:eastAsia="zh-CN"/>
        </w:rPr>
        <w:t>‏شود و اطاعت بدن از نفس ز</w:t>
      </w:r>
      <w:r w:rsidR="004512E8">
        <w:rPr>
          <w:rtl/>
          <w:lang w:eastAsia="zh-CN"/>
        </w:rPr>
        <w:t>ی</w:t>
      </w:r>
      <w:r>
        <w:rPr>
          <w:rtl/>
          <w:lang w:eastAsia="zh-CN"/>
        </w:rPr>
        <w:t>اد م</w:t>
      </w:r>
      <w:r w:rsidR="004512E8">
        <w:rPr>
          <w:rtl/>
          <w:lang w:eastAsia="zh-CN"/>
        </w:rPr>
        <w:t>ی</w:t>
      </w:r>
      <w:r>
        <w:rPr>
          <w:rtl/>
          <w:lang w:eastAsia="zh-CN"/>
        </w:rPr>
        <w:t>‏شود</w:t>
      </w:r>
      <w:r w:rsidR="00BB7C4E">
        <w:rPr>
          <w:rtl/>
          <w:lang w:eastAsia="zh-CN"/>
        </w:rPr>
        <w:t xml:space="preserve">، </w:t>
      </w:r>
      <w:r>
        <w:rPr>
          <w:rtl/>
          <w:lang w:eastAsia="zh-CN"/>
        </w:rPr>
        <w:t>چنانچه م</w:t>
      </w:r>
      <w:r w:rsidR="004512E8">
        <w:rPr>
          <w:rtl/>
          <w:lang w:eastAsia="zh-CN"/>
        </w:rPr>
        <w:t>ی</w:t>
      </w:r>
      <w:r>
        <w:rPr>
          <w:rtl/>
          <w:lang w:eastAsia="zh-CN"/>
        </w:rPr>
        <w:t>‏ب</w:t>
      </w:r>
      <w:r w:rsidR="004512E8">
        <w:rPr>
          <w:rtl/>
          <w:lang w:eastAsia="zh-CN"/>
        </w:rPr>
        <w:t>ی</w:t>
      </w:r>
      <w:r>
        <w:rPr>
          <w:rtl/>
          <w:lang w:eastAsia="zh-CN"/>
        </w:rPr>
        <w:t>ن</w:t>
      </w:r>
      <w:r w:rsidR="004512E8">
        <w:rPr>
          <w:rtl/>
          <w:lang w:eastAsia="zh-CN"/>
        </w:rPr>
        <w:t>ی</w:t>
      </w:r>
      <w:r>
        <w:rPr>
          <w:rtl/>
          <w:lang w:eastAsia="zh-CN"/>
        </w:rPr>
        <w:t>م اهل آن بدون تكلف و زحمت ق</w:t>
      </w:r>
      <w:r w:rsidR="004512E8">
        <w:rPr>
          <w:rtl/>
          <w:lang w:eastAsia="zh-CN"/>
        </w:rPr>
        <w:t>ی</w:t>
      </w:r>
      <w:r>
        <w:rPr>
          <w:rtl/>
          <w:lang w:eastAsia="zh-CN"/>
        </w:rPr>
        <w:t>ام م</w:t>
      </w:r>
      <w:r w:rsidR="004512E8">
        <w:rPr>
          <w:rtl/>
          <w:lang w:eastAsia="zh-CN"/>
        </w:rPr>
        <w:t>ی</w:t>
      </w:r>
      <w:r>
        <w:rPr>
          <w:rtl/>
          <w:lang w:eastAsia="zh-CN"/>
        </w:rPr>
        <w:t>‏كنند</w:t>
      </w:r>
      <w:r w:rsidR="00BB7C4E">
        <w:rPr>
          <w:rtl/>
          <w:lang w:eastAsia="zh-CN"/>
        </w:rPr>
        <w:t xml:space="preserve">. </w:t>
      </w:r>
      <w:r w:rsidR="000064C6">
        <w:rPr>
          <w:rStyle w:val="FootnoteReference"/>
          <w:rtl/>
          <w:lang w:eastAsia="zh-CN"/>
        </w:rPr>
        <w:footnoteReference w:id="32"/>
      </w:r>
    </w:p>
    <w:p w:rsidR="00BB7C4E" w:rsidRDefault="00295B68" w:rsidP="00884BDE">
      <w:pPr>
        <w:pStyle w:val="Heading4"/>
        <w:ind w:firstLine="237"/>
        <w:rPr>
          <w:rFonts w:hint="cs"/>
          <w:rtl/>
        </w:rPr>
      </w:pPr>
      <w:bookmarkStart w:id="16" w:name="_Toc271550405"/>
      <w:r>
        <w:rPr>
          <w:rFonts w:hint="cs"/>
          <w:rtl/>
        </w:rPr>
        <w:t>عقل</w:t>
      </w:r>
      <w:bookmarkEnd w:id="16"/>
    </w:p>
    <w:p w:rsidR="00BB7C4E" w:rsidRDefault="00295B68" w:rsidP="00884BDE">
      <w:pPr>
        <w:ind w:firstLine="237"/>
        <w:rPr>
          <w:rFonts w:hint="cs"/>
          <w:rtl/>
          <w:lang w:eastAsia="zh-CN"/>
        </w:rPr>
      </w:pPr>
      <w:r>
        <w:rPr>
          <w:rFonts w:hint="cs"/>
          <w:rtl/>
        </w:rPr>
        <w:t xml:space="preserve">دسته دیگری از صاحب نظران بر نقش </w:t>
      </w:r>
      <w:r w:rsidRPr="00F745DD">
        <w:rPr>
          <w:rFonts w:hint="cs"/>
          <w:b/>
          <w:bCs/>
          <w:rtl/>
        </w:rPr>
        <w:t>عقل</w:t>
      </w:r>
      <w:r>
        <w:rPr>
          <w:rFonts w:hint="cs"/>
          <w:rtl/>
        </w:rPr>
        <w:t xml:space="preserve"> در تربیت انسان تأکید کرده</w:t>
      </w:r>
      <w:r w:rsidR="00BB7C4E">
        <w:rPr>
          <w:rFonts w:hint="cs"/>
          <w:rtl/>
        </w:rPr>
        <w:t xml:space="preserve">، </w:t>
      </w:r>
      <w:r>
        <w:rPr>
          <w:rFonts w:hint="cs"/>
          <w:rtl/>
        </w:rPr>
        <w:t>معتقدند برای تحول شخصیت انسان باید از تقویت عقل او آغاز کرد</w:t>
      </w:r>
      <w:r w:rsidR="00BB7C4E">
        <w:rPr>
          <w:rFonts w:hint="cs"/>
          <w:rtl/>
        </w:rPr>
        <w:t xml:space="preserve">. </w:t>
      </w:r>
      <w:r>
        <w:rPr>
          <w:rFonts w:hint="cs"/>
          <w:rtl/>
        </w:rPr>
        <w:t>همه فضائل اخ</w:t>
      </w:r>
      <w:r w:rsidR="00D15EE0">
        <w:rPr>
          <w:rFonts w:hint="cs"/>
          <w:rtl/>
        </w:rPr>
        <w:t>لا</w:t>
      </w:r>
      <w:r>
        <w:rPr>
          <w:rFonts w:hint="cs"/>
          <w:rtl/>
        </w:rPr>
        <w:t>قی جنود عقل و همه گرفتاری‌های انسان جنود جهل است</w:t>
      </w:r>
      <w:r w:rsidR="00BB7C4E">
        <w:rPr>
          <w:rFonts w:hint="cs"/>
          <w:rtl/>
        </w:rPr>
        <w:t xml:space="preserve">. </w:t>
      </w:r>
      <w:r w:rsidR="001A56C8">
        <w:rPr>
          <w:rFonts w:hint="cs"/>
          <w:rtl/>
        </w:rPr>
        <w:t>حدیث جنود عقل و جهل در یک صورتگری هنرمندانه نظام فضائل و رذائل اخ</w:t>
      </w:r>
      <w:r w:rsidR="00D15EE0">
        <w:rPr>
          <w:rFonts w:hint="cs"/>
          <w:rtl/>
        </w:rPr>
        <w:t>لا</w:t>
      </w:r>
      <w:r w:rsidR="001A56C8">
        <w:rPr>
          <w:rFonts w:hint="cs"/>
          <w:rtl/>
        </w:rPr>
        <w:t xml:space="preserve">قی را بر </w:t>
      </w:r>
      <w:r w:rsidR="00E64B80">
        <w:rPr>
          <w:rFonts w:hint="cs"/>
          <w:rtl/>
        </w:rPr>
        <w:t>مدار عقل و جهل بنا می‌سازد</w:t>
      </w:r>
      <w:r w:rsidR="001A56C8">
        <w:rPr>
          <w:rFonts w:hint="cs"/>
          <w:rtl/>
        </w:rPr>
        <w:t xml:space="preserve"> که به این نگاه </w:t>
      </w:r>
      <w:r>
        <w:rPr>
          <w:rFonts w:hint="cs"/>
          <w:rtl/>
        </w:rPr>
        <w:t>اگر ریشه همه فضائل تقویت گردد</w:t>
      </w:r>
      <w:r w:rsidR="00BB7C4E">
        <w:rPr>
          <w:rFonts w:hint="cs"/>
          <w:rtl/>
        </w:rPr>
        <w:t xml:space="preserve">، </w:t>
      </w:r>
      <w:r>
        <w:rPr>
          <w:rFonts w:hint="cs"/>
          <w:rtl/>
        </w:rPr>
        <w:t>فرایند دست‌یابی به فروع و شاخه‌ها تسهیل می‌گردد و تربیت انسان در مسیری هموارتر و استوارتر قرار می‌گیرد</w:t>
      </w:r>
      <w:r w:rsidR="00BB7C4E">
        <w:rPr>
          <w:rFonts w:hint="cs"/>
          <w:rtl/>
        </w:rPr>
        <w:t xml:space="preserve">. </w:t>
      </w:r>
      <w:r w:rsidR="00CE5DF7">
        <w:rPr>
          <w:rFonts w:hint="cs"/>
          <w:rtl/>
        </w:rPr>
        <w:t>واژه عقل هم بر عقل نظری و هم بر عقل عملی اط</w:t>
      </w:r>
      <w:r w:rsidR="00D15EE0">
        <w:rPr>
          <w:rFonts w:hint="cs"/>
          <w:rtl/>
        </w:rPr>
        <w:t>لا</w:t>
      </w:r>
      <w:r w:rsidR="00CE5DF7">
        <w:rPr>
          <w:rFonts w:hint="cs"/>
          <w:rtl/>
        </w:rPr>
        <w:t>ق می‌گردد</w:t>
      </w:r>
      <w:r w:rsidR="00BB7C4E">
        <w:rPr>
          <w:rFonts w:hint="cs"/>
          <w:rtl/>
        </w:rPr>
        <w:t xml:space="preserve">. </w:t>
      </w:r>
      <w:r w:rsidR="00CE5DF7">
        <w:rPr>
          <w:rFonts w:hint="cs"/>
          <w:rtl/>
        </w:rPr>
        <w:t>عقل عملی</w:t>
      </w:r>
      <w:r w:rsidR="00BB7C4E">
        <w:rPr>
          <w:rFonts w:hint="cs"/>
          <w:rtl/>
        </w:rPr>
        <w:t xml:space="preserve"> (</w:t>
      </w:r>
      <w:r w:rsidR="00CE5DF7" w:rsidRPr="000064C6">
        <w:rPr>
          <w:rFonts w:hint="cs"/>
          <w:rtl/>
          <w:lang w:eastAsia="zh-CN"/>
        </w:rPr>
        <w:t>از ماده عقال یعنی مهار</w:t>
      </w:r>
      <w:r w:rsidR="00BB7C4E">
        <w:rPr>
          <w:rFonts w:hint="cs"/>
          <w:rtl/>
          <w:lang w:eastAsia="zh-CN"/>
        </w:rPr>
        <w:t xml:space="preserve">)، </w:t>
      </w:r>
      <w:r w:rsidR="00CE5DF7">
        <w:rPr>
          <w:rFonts w:hint="cs"/>
          <w:rtl/>
        </w:rPr>
        <w:t xml:space="preserve">استفاده از عقل نظری </w:t>
      </w:r>
      <w:r w:rsidR="001A56C8">
        <w:rPr>
          <w:rFonts w:hint="cs"/>
          <w:rtl/>
        </w:rPr>
        <w:t xml:space="preserve">و </w:t>
      </w:r>
      <w:r w:rsidR="001A56C8">
        <w:rPr>
          <w:rFonts w:hint="cs"/>
          <w:rtl/>
        </w:rPr>
        <w:lastRenderedPageBreak/>
        <w:t xml:space="preserve">قوه شناخت </w:t>
      </w:r>
      <w:r w:rsidR="00CE5DF7">
        <w:rPr>
          <w:rFonts w:hint="cs"/>
          <w:rtl/>
        </w:rPr>
        <w:t>در مقام عمل است</w:t>
      </w:r>
      <w:r w:rsidR="00BB7C4E">
        <w:rPr>
          <w:rFonts w:hint="cs"/>
          <w:rtl/>
        </w:rPr>
        <w:t xml:space="preserve">. </w:t>
      </w:r>
      <w:r w:rsidR="00CE5DF7" w:rsidRPr="000064C6">
        <w:rPr>
          <w:rFonts w:hint="cs"/>
          <w:rtl/>
          <w:lang w:eastAsia="zh-CN"/>
        </w:rPr>
        <w:t>انسان حیوان عاقل است یعنی با آگاهی و شناخت می‌تواند در مقابل امیال خود ایستادگی و آنها را مهار کند</w:t>
      </w:r>
      <w:r w:rsidR="00BB7C4E">
        <w:rPr>
          <w:rFonts w:hint="cs"/>
          <w:rtl/>
          <w:lang w:eastAsia="zh-CN"/>
        </w:rPr>
        <w:t xml:space="preserve">. </w:t>
      </w:r>
      <w:r w:rsidR="00CE5DF7" w:rsidRPr="000064C6">
        <w:rPr>
          <w:rFonts w:hint="cs"/>
          <w:rtl/>
          <w:lang w:eastAsia="zh-CN"/>
        </w:rPr>
        <w:t>بنابراین تأکید بر عقل در آیات و روایات و محوریت بخشیدن بدان در مقام تربیت م</w:t>
      </w:r>
      <w:r w:rsidR="00D15EE0">
        <w:rPr>
          <w:rFonts w:hint="cs"/>
          <w:rtl/>
          <w:lang w:eastAsia="zh-CN"/>
        </w:rPr>
        <w:t>لا</w:t>
      </w:r>
      <w:r w:rsidR="00CE5DF7" w:rsidRPr="000064C6">
        <w:rPr>
          <w:rFonts w:hint="cs"/>
          <w:rtl/>
          <w:lang w:eastAsia="zh-CN"/>
        </w:rPr>
        <w:t>زم با تقویت اراده انسانی است</w:t>
      </w:r>
      <w:r w:rsidR="00BB7C4E">
        <w:rPr>
          <w:rFonts w:hint="cs"/>
          <w:rtl/>
          <w:lang w:eastAsia="zh-CN"/>
        </w:rPr>
        <w:t>.</w:t>
      </w:r>
    </w:p>
    <w:p w:rsidR="00BB7C4E" w:rsidRDefault="001A56C8" w:rsidP="00884BDE">
      <w:pPr>
        <w:ind w:firstLine="237"/>
        <w:rPr>
          <w:rFonts w:hint="cs"/>
          <w:rtl/>
        </w:rPr>
      </w:pPr>
      <w:r>
        <w:rPr>
          <w:rFonts w:hint="cs"/>
          <w:rtl/>
        </w:rPr>
        <w:t>حیوان برای عمل و اقدام دو نیروی انگیزنده دارد</w:t>
      </w:r>
      <w:r w:rsidR="00BB7C4E">
        <w:rPr>
          <w:rFonts w:hint="cs"/>
          <w:rtl/>
        </w:rPr>
        <w:t xml:space="preserve">. </w:t>
      </w:r>
      <w:r>
        <w:rPr>
          <w:rFonts w:hint="cs"/>
          <w:rtl/>
        </w:rPr>
        <w:t>نیروی شهوت و نیروی غضب</w:t>
      </w:r>
      <w:r w:rsidR="00BB7C4E">
        <w:rPr>
          <w:rFonts w:hint="cs"/>
          <w:rtl/>
        </w:rPr>
        <w:t xml:space="preserve">. </w:t>
      </w:r>
      <w:r>
        <w:rPr>
          <w:rFonts w:hint="cs"/>
          <w:rtl/>
        </w:rPr>
        <w:t>اما انسان دارای سه موتور محرک برای عمل و اقدام است و ع</w:t>
      </w:r>
      <w:r w:rsidR="00D15EE0">
        <w:rPr>
          <w:rFonts w:hint="cs"/>
          <w:rtl/>
        </w:rPr>
        <w:t>لا</w:t>
      </w:r>
      <w:r>
        <w:rPr>
          <w:rFonts w:hint="cs"/>
          <w:rtl/>
        </w:rPr>
        <w:t>وه بر نیروهای حیوانی دارای نیروی محرک عقل نیز هست</w:t>
      </w:r>
      <w:r w:rsidR="00BB7C4E">
        <w:rPr>
          <w:rFonts w:hint="cs"/>
          <w:rtl/>
        </w:rPr>
        <w:t xml:space="preserve">. </w:t>
      </w:r>
      <w:r>
        <w:rPr>
          <w:rFonts w:hint="cs"/>
          <w:rtl/>
        </w:rPr>
        <w:t>در حکمت عملی که احکام عمل انسانی بیان</w:t>
      </w:r>
      <w:r w:rsidR="004512E8">
        <w:rPr>
          <w:rFonts w:hint="cs"/>
          <w:rtl/>
        </w:rPr>
        <w:t xml:space="preserve"> می‌</w:t>
      </w:r>
      <w:r>
        <w:rPr>
          <w:rFonts w:hint="cs"/>
          <w:rtl/>
        </w:rPr>
        <w:t>شود</w:t>
      </w:r>
      <w:r w:rsidR="00BB7C4E">
        <w:rPr>
          <w:rFonts w:hint="cs"/>
          <w:rtl/>
        </w:rPr>
        <w:t xml:space="preserve">، </w:t>
      </w:r>
      <w:r>
        <w:rPr>
          <w:rFonts w:hint="cs"/>
          <w:rtl/>
        </w:rPr>
        <w:t>قوای نفس انسان را به ناطقه و غضبیه و شهویه تقسیم می‌کنند</w:t>
      </w:r>
      <w:r w:rsidR="00BB7C4E">
        <w:rPr>
          <w:rFonts w:hint="cs"/>
          <w:rtl/>
        </w:rPr>
        <w:t xml:space="preserve">. </w:t>
      </w:r>
      <w:r>
        <w:rPr>
          <w:rFonts w:hint="cs"/>
          <w:rtl/>
        </w:rPr>
        <w:t>یعنی برای این که یک انسان را وادار به کاری بکنیم و در او انگیزه اقدام و نیروی عمل پدید آوریم</w:t>
      </w:r>
      <w:r w:rsidR="004512E8">
        <w:rPr>
          <w:rFonts w:hint="cs"/>
          <w:rtl/>
        </w:rPr>
        <w:t xml:space="preserve"> می‌</w:t>
      </w:r>
      <w:r>
        <w:rPr>
          <w:rFonts w:hint="cs"/>
          <w:rtl/>
        </w:rPr>
        <w:t>توانیم او را تطمیع کنیم و از تحریک قوه شهوت استفاده کنیم</w:t>
      </w:r>
      <w:r w:rsidR="00BB7C4E">
        <w:rPr>
          <w:rFonts w:hint="cs"/>
          <w:rtl/>
        </w:rPr>
        <w:t xml:space="preserve">. </w:t>
      </w:r>
      <w:r w:rsidR="004512E8">
        <w:rPr>
          <w:rFonts w:hint="cs"/>
          <w:rtl/>
        </w:rPr>
        <w:t>می‌</w:t>
      </w:r>
      <w:r>
        <w:rPr>
          <w:rFonts w:hint="cs"/>
          <w:rtl/>
        </w:rPr>
        <w:t>توانیم او را تهدید کنیم و از تحریک قوه غضب بهره گیریم و</w:t>
      </w:r>
      <w:r w:rsidR="004512E8">
        <w:rPr>
          <w:rFonts w:hint="cs"/>
          <w:rtl/>
        </w:rPr>
        <w:t xml:space="preserve"> می‌</w:t>
      </w:r>
      <w:r>
        <w:rPr>
          <w:rFonts w:hint="cs"/>
          <w:rtl/>
        </w:rPr>
        <w:t xml:space="preserve">توانیم از قوای عاقله او استفاده کنیم و با تبیین و توصیف و ایجاد حس </w:t>
      </w:r>
      <w:r w:rsidR="00D068D4">
        <w:rPr>
          <w:rFonts w:hint="cs"/>
          <w:rtl/>
        </w:rPr>
        <w:t>مسئولیت</w:t>
      </w:r>
      <w:r>
        <w:rPr>
          <w:rFonts w:hint="cs"/>
          <w:rtl/>
        </w:rPr>
        <w:t xml:space="preserve"> او را بر انجام عمل برانگیزیم</w:t>
      </w:r>
      <w:r w:rsidR="00BB7C4E">
        <w:rPr>
          <w:rFonts w:hint="cs"/>
          <w:rtl/>
        </w:rPr>
        <w:t xml:space="preserve">. </w:t>
      </w:r>
      <w:r>
        <w:rPr>
          <w:rFonts w:hint="cs"/>
          <w:rtl/>
        </w:rPr>
        <w:t>دو روش اول</w:t>
      </w:r>
      <w:r w:rsidR="00BB7C4E">
        <w:rPr>
          <w:rFonts w:hint="cs"/>
          <w:rtl/>
        </w:rPr>
        <w:t xml:space="preserve"> (</w:t>
      </w:r>
      <w:r w:rsidR="00F91C2A">
        <w:rPr>
          <w:rFonts w:hint="cs"/>
          <w:rtl/>
        </w:rPr>
        <w:t>هویج و چماق</w:t>
      </w:r>
      <w:r w:rsidR="00BB7C4E">
        <w:rPr>
          <w:rFonts w:hint="cs"/>
          <w:rtl/>
        </w:rPr>
        <w:t xml:space="preserve">!) </w:t>
      </w:r>
      <w:r>
        <w:rPr>
          <w:rFonts w:hint="cs"/>
          <w:rtl/>
        </w:rPr>
        <w:t>تنها</w:t>
      </w:r>
      <w:r w:rsidR="004512E8">
        <w:rPr>
          <w:rFonts w:hint="cs"/>
          <w:rtl/>
        </w:rPr>
        <w:t xml:space="preserve"> می‌</w:t>
      </w:r>
      <w:r>
        <w:rPr>
          <w:rFonts w:hint="cs"/>
          <w:rtl/>
        </w:rPr>
        <w:t>تواند عمل حیوانی پدید آورد</w:t>
      </w:r>
      <w:r w:rsidR="00BB7C4E">
        <w:rPr>
          <w:rFonts w:hint="cs"/>
          <w:rtl/>
        </w:rPr>
        <w:t xml:space="preserve">. </w:t>
      </w:r>
      <w:r>
        <w:rPr>
          <w:rFonts w:hint="cs"/>
          <w:rtl/>
        </w:rPr>
        <w:t>اما این نیروی سوم در حیوان وجود ندارد</w:t>
      </w:r>
      <w:r w:rsidR="00BB7C4E">
        <w:rPr>
          <w:rFonts w:hint="cs"/>
          <w:rtl/>
        </w:rPr>
        <w:t xml:space="preserve">. </w:t>
      </w:r>
      <w:r>
        <w:rPr>
          <w:rFonts w:hint="cs"/>
          <w:rtl/>
        </w:rPr>
        <w:t>تنها این عمل نوع سوم انسانی است</w:t>
      </w:r>
      <w:r w:rsidR="00BB7C4E">
        <w:rPr>
          <w:rFonts w:hint="cs"/>
          <w:rtl/>
        </w:rPr>
        <w:t xml:space="preserve">. </w:t>
      </w:r>
      <w:r>
        <w:rPr>
          <w:rFonts w:hint="cs"/>
          <w:rtl/>
        </w:rPr>
        <w:t xml:space="preserve">عمل انسانی عملی است که در آن تشخیص و آگاهی وجود داشته باشد نه این که صرفا برخاسته از میل </w:t>
      </w:r>
      <w:r w:rsidR="00E64B80">
        <w:rPr>
          <w:rFonts w:hint="cs"/>
          <w:rtl/>
        </w:rPr>
        <w:t xml:space="preserve">و هوس </w:t>
      </w:r>
      <w:r>
        <w:rPr>
          <w:rFonts w:hint="cs"/>
          <w:rtl/>
        </w:rPr>
        <w:t>و غریزه باشد</w:t>
      </w:r>
      <w:r w:rsidR="00BB7C4E">
        <w:rPr>
          <w:rFonts w:hint="cs"/>
          <w:rtl/>
        </w:rPr>
        <w:t xml:space="preserve">. </w:t>
      </w:r>
      <w:r>
        <w:rPr>
          <w:rFonts w:hint="cs"/>
          <w:rtl/>
        </w:rPr>
        <w:t>همان گونه که م</w:t>
      </w:r>
      <w:r w:rsidR="00D15EE0">
        <w:rPr>
          <w:rFonts w:hint="cs"/>
          <w:rtl/>
        </w:rPr>
        <w:t>لا</w:t>
      </w:r>
      <w:r>
        <w:rPr>
          <w:rFonts w:hint="cs"/>
          <w:rtl/>
        </w:rPr>
        <w:t>حظه می‌شود جوهر تقویت عقل با تقویت اراده مشترک است و عبارت دیگری از آن به شمار</w:t>
      </w:r>
      <w:r w:rsidR="004512E8">
        <w:rPr>
          <w:rFonts w:hint="cs"/>
          <w:rtl/>
        </w:rPr>
        <w:t xml:space="preserve"> می‌</w:t>
      </w:r>
      <w:r>
        <w:rPr>
          <w:rFonts w:hint="cs"/>
          <w:rtl/>
        </w:rPr>
        <w:t>رود</w:t>
      </w:r>
      <w:r w:rsidR="00BB7C4E">
        <w:rPr>
          <w:rFonts w:hint="cs"/>
          <w:rtl/>
        </w:rPr>
        <w:t>.</w:t>
      </w:r>
    </w:p>
    <w:p w:rsidR="00BB7C4E" w:rsidRDefault="00DD73DC" w:rsidP="00884BDE">
      <w:pPr>
        <w:ind w:firstLine="237"/>
        <w:rPr>
          <w:rFonts w:hint="cs"/>
          <w:rtl/>
        </w:rPr>
      </w:pPr>
      <w:r>
        <w:rPr>
          <w:rFonts w:hint="cs"/>
          <w:rtl/>
        </w:rPr>
        <w:t>در روایات معصومین</w:t>
      </w:r>
      <w:r w:rsidR="00BB7C4E">
        <w:rPr>
          <w:rFonts w:hint="cs"/>
          <w:rtl/>
        </w:rPr>
        <w:t xml:space="preserve"> (</w:t>
      </w:r>
      <w:r>
        <w:rPr>
          <w:rFonts w:hint="cs"/>
          <w:rtl/>
        </w:rPr>
        <w:t>ع</w:t>
      </w:r>
      <w:r w:rsidR="00BB7C4E">
        <w:rPr>
          <w:rFonts w:hint="cs"/>
          <w:rtl/>
        </w:rPr>
        <w:t xml:space="preserve">) </w:t>
      </w:r>
      <w:r w:rsidR="008E14B1">
        <w:rPr>
          <w:rFonts w:hint="cs"/>
          <w:rtl/>
        </w:rPr>
        <w:t>نیز به این معنا پرداخته شده است</w:t>
      </w:r>
      <w:r w:rsidR="00BB7C4E">
        <w:rPr>
          <w:rFonts w:hint="cs"/>
          <w:rtl/>
        </w:rPr>
        <w:t xml:space="preserve">، </w:t>
      </w:r>
      <w:r w:rsidR="008E14B1">
        <w:rPr>
          <w:rFonts w:hint="cs"/>
          <w:rtl/>
        </w:rPr>
        <w:t>امام علی</w:t>
      </w:r>
      <w:r w:rsidR="00BB7C4E">
        <w:rPr>
          <w:rFonts w:hint="cs"/>
          <w:rtl/>
        </w:rPr>
        <w:t xml:space="preserve"> (</w:t>
      </w:r>
      <w:r w:rsidR="008E14B1">
        <w:rPr>
          <w:rFonts w:hint="cs"/>
          <w:rtl/>
        </w:rPr>
        <w:t>ع</w:t>
      </w:r>
      <w:r w:rsidR="00BB7C4E">
        <w:rPr>
          <w:rFonts w:hint="cs"/>
          <w:rtl/>
        </w:rPr>
        <w:t xml:space="preserve">) </w:t>
      </w:r>
      <w:r w:rsidR="008E14B1">
        <w:rPr>
          <w:rFonts w:hint="cs"/>
          <w:rtl/>
        </w:rPr>
        <w:t>فرموده‌اند</w:t>
      </w:r>
      <w:r w:rsidR="00BB7C4E">
        <w:rPr>
          <w:rFonts w:hint="cs"/>
          <w:rtl/>
        </w:rPr>
        <w:t>:</w:t>
      </w:r>
    </w:p>
    <w:p w:rsidR="00BB7C4E" w:rsidRDefault="00DD73DC" w:rsidP="00884BDE">
      <w:pPr>
        <w:pStyle w:val="a0"/>
        <w:ind w:firstLine="237"/>
        <w:rPr>
          <w:rFonts w:hint="cs"/>
          <w:rtl/>
        </w:rPr>
      </w:pPr>
      <w:r>
        <w:rPr>
          <w:rFonts w:hint="cs"/>
          <w:rtl/>
        </w:rPr>
        <w:t>العاقل من یملک نفسه اذا غضب و اذا رغب و اذا رهب</w:t>
      </w:r>
      <w:r>
        <w:rPr>
          <w:rStyle w:val="FootnoteReference"/>
          <w:rtl/>
        </w:rPr>
        <w:footnoteReference w:id="33"/>
      </w:r>
    </w:p>
    <w:p w:rsidR="00BB7C4E" w:rsidRDefault="00DD73DC" w:rsidP="00884BDE">
      <w:pPr>
        <w:pStyle w:val="a"/>
        <w:ind w:firstLine="237"/>
        <w:rPr>
          <w:rFonts w:hint="cs"/>
          <w:rtl/>
        </w:rPr>
      </w:pPr>
      <w:r>
        <w:rPr>
          <w:rFonts w:hint="cs"/>
          <w:rtl/>
        </w:rPr>
        <w:t>عاقل کسی است که نفس خویش را در خشم</w:t>
      </w:r>
      <w:r w:rsidR="00BB7C4E">
        <w:rPr>
          <w:rFonts w:hint="cs"/>
          <w:rtl/>
        </w:rPr>
        <w:t xml:space="preserve">، </w:t>
      </w:r>
      <w:r>
        <w:rPr>
          <w:rFonts w:hint="cs"/>
          <w:rtl/>
        </w:rPr>
        <w:t>رغبت و ترس در اختیار دارد</w:t>
      </w:r>
      <w:r w:rsidR="00BB7C4E">
        <w:rPr>
          <w:rFonts w:hint="cs"/>
          <w:rtl/>
        </w:rPr>
        <w:t>.</w:t>
      </w:r>
    </w:p>
    <w:p w:rsidR="00BB7C4E" w:rsidRDefault="00DD73DC" w:rsidP="00884BDE">
      <w:pPr>
        <w:pStyle w:val="a0"/>
        <w:ind w:firstLine="237"/>
        <w:rPr>
          <w:rFonts w:hint="cs"/>
          <w:rtl/>
        </w:rPr>
      </w:pPr>
      <w:r>
        <w:rPr>
          <w:rFonts w:hint="cs"/>
          <w:rtl/>
        </w:rPr>
        <w:t>العاقل من امات شهوته</w:t>
      </w:r>
      <w:r w:rsidR="008E14B1">
        <w:rPr>
          <w:rStyle w:val="FootnoteReference"/>
          <w:rtl/>
        </w:rPr>
        <w:footnoteReference w:id="34"/>
      </w:r>
    </w:p>
    <w:p w:rsidR="00BB7C4E" w:rsidRDefault="00DD73DC" w:rsidP="00884BDE">
      <w:pPr>
        <w:pStyle w:val="a"/>
        <w:ind w:firstLine="237"/>
        <w:rPr>
          <w:rFonts w:hint="cs"/>
          <w:rtl/>
        </w:rPr>
      </w:pPr>
      <w:r>
        <w:rPr>
          <w:rFonts w:hint="cs"/>
          <w:rtl/>
        </w:rPr>
        <w:t>عاقل کسی است که شهوتش را بمیراند</w:t>
      </w:r>
      <w:r w:rsidR="00BB7C4E">
        <w:rPr>
          <w:rFonts w:hint="cs"/>
          <w:rtl/>
        </w:rPr>
        <w:t>.</w:t>
      </w:r>
    </w:p>
    <w:p w:rsidR="00BB7C4E" w:rsidRDefault="00DD73DC" w:rsidP="00884BDE">
      <w:pPr>
        <w:pStyle w:val="a0"/>
        <w:ind w:firstLine="237"/>
        <w:rPr>
          <w:rFonts w:hint="cs"/>
          <w:rtl/>
        </w:rPr>
      </w:pPr>
      <w:r>
        <w:rPr>
          <w:rFonts w:hint="cs"/>
          <w:rtl/>
        </w:rPr>
        <w:t>العاقل من غلب نوازع اهویته</w:t>
      </w:r>
      <w:r w:rsidR="008E14B1">
        <w:rPr>
          <w:rStyle w:val="FootnoteReference"/>
          <w:rtl/>
        </w:rPr>
        <w:footnoteReference w:id="35"/>
      </w:r>
    </w:p>
    <w:p w:rsidR="00BB7C4E" w:rsidRDefault="00DD73DC" w:rsidP="00884BDE">
      <w:pPr>
        <w:pStyle w:val="a"/>
        <w:ind w:firstLine="237"/>
        <w:rPr>
          <w:rFonts w:hint="cs"/>
          <w:rtl/>
        </w:rPr>
      </w:pPr>
      <w:r>
        <w:rPr>
          <w:rFonts w:hint="cs"/>
          <w:rtl/>
        </w:rPr>
        <w:t>عاقلی کسی است که بر اسباب هوای خویش چیره گردد</w:t>
      </w:r>
      <w:r w:rsidR="00BB7C4E">
        <w:rPr>
          <w:rFonts w:hint="cs"/>
          <w:rtl/>
        </w:rPr>
        <w:t>.</w:t>
      </w:r>
    </w:p>
    <w:p w:rsidR="00BB7C4E" w:rsidRDefault="00DD73DC" w:rsidP="00884BDE">
      <w:pPr>
        <w:pStyle w:val="a0"/>
        <w:ind w:firstLine="237"/>
        <w:rPr>
          <w:rFonts w:hint="cs"/>
          <w:rtl/>
        </w:rPr>
      </w:pPr>
      <w:r>
        <w:rPr>
          <w:rFonts w:hint="cs"/>
          <w:rtl/>
        </w:rPr>
        <w:t>العاقل من قمع هواه بعقله</w:t>
      </w:r>
      <w:r w:rsidR="008E14B1">
        <w:rPr>
          <w:rStyle w:val="FootnoteReference"/>
          <w:rtl/>
        </w:rPr>
        <w:footnoteReference w:id="36"/>
      </w:r>
    </w:p>
    <w:p w:rsidR="00BB7C4E" w:rsidRDefault="00DD73DC" w:rsidP="00884BDE">
      <w:pPr>
        <w:pStyle w:val="a"/>
        <w:ind w:firstLine="237"/>
        <w:rPr>
          <w:rFonts w:hint="cs"/>
          <w:rtl/>
        </w:rPr>
      </w:pPr>
      <w:r>
        <w:rPr>
          <w:rFonts w:hint="cs"/>
          <w:rtl/>
        </w:rPr>
        <w:t xml:space="preserve">عاقل کسی است است که با عقلش هوای نفس </w:t>
      </w:r>
      <w:r w:rsidR="008E14B1">
        <w:rPr>
          <w:rFonts w:hint="cs"/>
          <w:rtl/>
        </w:rPr>
        <w:t xml:space="preserve">خود را </w:t>
      </w:r>
      <w:r>
        <w:rPr>
          <w:rFonts w:hint="cs"/>
          <w:rtl/>
        </w:rPr>
        <w:t>ریشه کن سازد</w:t>
      </w:r>
      <w:r w:rsidR="00BB7C4E">
        <w:rPr>
          <w:rFonts w:hint="cs"/>
          <w:rtl/>
        </w:rPr>
        <w:t>.</w:t>
      </w:r>
    </w:p>
    <w:p w:rsidR="00BB7C4E" w:rsidRDefault="000F1D0D" w:rsidP="00884BDE">
      <w:pPr>
        <w:ind w:firstLine="237"/>
        <w:rPr>
          <w:rFonts w:hint="cs"/>
          <w:rtl/>
        </w:rPr>
      </w:pPr>
      <w:r w:rsidRPr="000F1D0D">
        <w:rPr>
          <w:rFonts w:hint="cs"/>
          <w:rtl/>
        </w:rPr>
        <w:t xml:space="preserve">اصولا در منابع دینی عقل </w:t>
      </w:r>
      <w:r>
        <w:rPr>
          <w:rFonts w:hint="cs"/>
          <w:rtl/>
        </w:rPr>
        <w:t xml:space="preserve">به عنوان </w:t>
      </w:r>
      <w:r w:rsidRPr="000F1D0D">
        <w:rPr>
          <w:rFonts w:hint="cs"/>
          <w:rtl/>
        </w:rPr>
        <w:t>نقطه مقابل هوا</w:t>
      </w:r>
      <w:r>
        <w:rPr>
          <w:rFonts w:hint="cs"/>
          <w:rtl/>
        </w:rPr>
        <w:t xml:space="preserve">ی نفس شناخته </w:t>
      </w:r>
      <w:r w:rsidRPr="000F1D0D">
        <w:rPr>
          <w:rFonts w:hint="cs"/>
          <w:rtl/>
        </w:rPr>
        <w:t>شده است</w:t>
      </w:r>
      <w:r w:rsidR="00BB7C4E">
        <w:rPr>
          <w:rFonts w:hint="cs"/>
          <w:rtl/>
        </w:rPr>
        <w:t>:</w:t>
      </w:r>
    </w:p>
    <w:p w:rsidR="006852EB" w:rsidRDefault="000F1D0D" w:rsidP="00884BDE">
      <w:pPr>
        <w:pStyle w:val="a0"/>
        <w:ind w:firstLine="237"/>
        <w:rPr>
          <w:rFonts w:hint="cs"/>
          <w:rtl/>
        </w:rPr>
      </w:pPr>
      <w:r w:rsidRPr="000F1D0D">
        <w:rPr>
          <w:rFonts w:hint="cs"/>
          <w:rtl/>
        </w:rPr>
        <w:lastRenderedPageBreak/>
        <w:t>کم من عقل اسیر تحت هوی امیر</w:t>
      </w:r>
      <w:r>
        <w:rPr>
          <w:rStyle w:val="FootnoteReference"/>
          <w:rtl/>
        </w:rPr>
        <w:footnoteReference w:id="37"/>
      </w:r>
    </w:p>
    <w:p w:rsidR="00BB7C4E" w:rsidRDefault="006852EB" w:rsidP="00884BDE">
      <w:pPr>
        <w:pStyle w:val="a0"/>
        <w:ind w:firstLine="237"/>
        <w:rPr>
          <w:rFonts w:hint="cs"/>
          <w:rtl/>
        </w:rPr>
      </w:pPr>
      <w:r>
        <w:rPr>
          <w:rFonts w:hint="cs"/>
          <w:rtl/>
        </w:rPr>
        <w:t xml:space="preserve">... </w:t>
      </w:r>
      <w:r w:rsidR="000F1D0D" w:rsidRPr="000F1D0D">
        <w:rPr>
          <w:rFonts w:hint="cs"/>
          <w:rtl/>
        </w:rPr>
        <w:t>و عقلی مغلوب و هوائی غالب</w:t>
      </w:r>
      <w:r w:rsidR="000F1D0D">
        <w:rPr>
          <w:rStyle w:val="FootnoteReference"/>
          <w:rtl/>
        </w:rPr>
        <w:footnoteReference w:id="38"/>
      </w:r>
    </w:p>
    <w:p w:rsidR="00BB7C4E" w:rsidRDefault="00874E15" w:rsidP="00884BDE">
      <w:pPr>
        <w:pStyle w:val="Heading4"/>
        <w:ind w:firstLine="237"/>
        <w:rPr>
          <w:rFonts w:hint="cs"/>
          <w:rtl/>
        </w:rPr>
      </w:pPr>
      <w:bookmarkStart w:id="17" w:name="_Toc271550406"/>
      <w:r w:rsidRPr="005D6513">
        <w:rPr>
          <w:rFonts w:hint="cs"/>
          <w:rtl/>
        </w:rPr>
        <w:t>مخالفت با هوای نفس و جهاد اکبر</w:t>
      </w:r>
      <w:bookmarkEnd w:id="17"/>
    </w:p>
    <w:p w:rsidR="00BB7C4E" w:rsidRDefault="00797673" w:rsidP="00884BDE">
      <w:pPr>
        <w:ind w:firstLine="237"/>
        <w:rPr>
          <w:rFonts w:hint="cs"/>
          <w:rtl/>
          <w:lang w:eastAsia="zh-CN"/>
        </w:rPr>
      </w:pPr>
      <w:r w:rsidRPr="00FA16A0">
        <w:rPr>
          <w:rFonts w:hint="cs"/>
          <w:rtl/>
          <w:lang w:eastAsia="zh-CN"/>
        </w:rPr>
        <w:t xml:space="preserve">به موضوع </w:t>
      </w:r>
      <w:r w:rsidR="00874E15">
        <w:rPr>
          <w:rFonts w:hint="cs"/>
          <w:rtl/>
          <w:lang w:eastAsia="zh-CN"/>
        </w:rPr>
        <w:t xml:space="preserve">اراده </w:t>
      </w:r>
      <w:r w:rsidRPr="00FA16A0">
        <w:rPr>
          <w:rFonts w:hint="cs"/>
          <w:rtl/>
          <w:lang w:eastAsia="zh-CN"/>
        </w:rPr>
        <w:t xml:space="preserve">از یک منظر دیگر </w:t>
      </w:r>
      <w:r w:rsidR="00874E15">
        <w:rPr>
          <w:rFonts w:hint="cs"/>
          <w:rtl/>
          <w:lang w:eastAsia="zh-CN"/>
        </w:rPr>
        <w:t>نیز می‌توان توجه کرد</w:t>
      </w:r>
      <w:r w:rsidR="00BB7C4E">
        <w:rPr>
          <w:rFonts w:hint="cs"/>
          <w:rtl/>
          <w:lang w:eastAsia="zh-CN"/>
        </w:rPr>
        <w:t>.</w:t>
      </w:r>
    </w:p>
    <w:p w:rsidR="00BB7C4E" w:rsidRDefault="00797673" w:rsidP="00884BDE">
      <w:pPr>
        <w:ind w:firstLine="237"/>
        <w:rPr>
          <w:rFonts w:hint="cs"/>
          <w:rtl/>
        </w:rPr>
      </w:pPr>
      <w:r w:rsidRPr="00FA16A0">
        <w:rPr>
          <w:rFonts w:hint="cs"/>
          <w:rtl/>
        </w:rPr>
        <w:t>در وجود انسان هم میل به کمال و گرایش به س</w:t>
      </w:r>
      <w:r w:rsidR="00726B16">
        <w:rPr>
          <w:rFonts w:hint="cs"/>
          <w:rtl/>
        </w:rPr>
        <w:t>عادت وجود دارد و هم میل به بهره‌</w:t>
      </w:r>
      <w:r w:rsidRPr="00FA16A0">
        <w:rPr>
          <w:rFonts w:hint="cs"/>
          <w:rtl/>
        </w:rPr>
        <w:t>مندی بی‌کران از لذایذ و بهره‌های مادی</w:t>
      </w:r>
      <w:r w:rsidR="00BB7C4E">
        <w:rPr>
          <w:rFonts w:hint="cs"/>
          <w:rtl/>
        </w:rPr>
        <w:t xml:space="preserve">. </w:t>
      </w:r>
      <w:r w:rsidRPr="00FA16A0">
        <w:rPr>
          <w:rFonts w:hint="cs"/>
          <w:rtl/>
        </w:rPr>
        <w:t>با این تفاوت که میل‌های مادی و غریزی مثل میل به خوردن و خوابیدن و میل به ارتباط با جنس مخالف</w:t>
      </w:r>
      <w:r w:rsidR="00BB7C4E">
        <w:rPr>
          <w:rFonts w:hint="cs"/>
          <w:rtl/>
        </w:rPr>
        <w:t xml:space="preserve">، </w:t>
      </w:r>
      <w:r w:rsidRPr="00FA16A0">
        <w:rPr>
          <w:rFonts w:hint="cs"/>
          <w:rtl/>
        </w:rPr>
        <w:t>معمو</w:t>
      </w:r>
      <w:r w:rsidR="00D15EE0">
        <w:rPr>
          <w:rFonts w:hint="cs"/>
          <w:rtl/>
        </w:rPr>
        <w:t>لا</w:t>
      </w:r>
      <w:r w:rsidRPr="00FA16A0">
        <w:rPr>
          <w:rFonts w:hint="cs"/>
          <w:rtl/>
        </w:rPr>
        <w:t xml:space="preserve"> فعلیت دارند و خود بخود شکوفا می‌شوند</w:t>
      </w:r>
      <w:r w:rsidR="00BB7C4E">
        <w:rPr>
          <w:rFonts w:hint="cs"/>
          <w:rtl/>
        </w:rPr>
        <w:t xml:space="preserve">، </w:t>
      </w:r>
      <w:r w:rsidRPr="00FA16A0">
        <w:rPr>
          <w:rFonts w:hint="cs"/>
          <w:rtl/>
        </w:rPr>
        <w:t>اما تمای</w:t>
      </w:r>
      <w:r w:rsidR="00D15EE0">
        <w:rPr>
          <w:rFonts w:hint="cs"/>
          <w:rtl/>
        </w:rPr>
        <w:t>لا</w:t>
      </w:r>
      <w:r w:rsidRPr="00FA16A0">
        <w:rPr>
          <w:rFonts w:hint="cs"/>
          <w:rtl/>
        </w:rPr>
        <w:t>ت دیگر بالقوه هستند و شکوفایی آنها در شرایط و محیط‌های خاصی فراهم خواهد شد و نیازمند تربیت و راهنمایی ویژه است</w:t>
      </w:r>
      <w:r w:rsidR="00BB7C4E">
        <w:rPr>
          <w:rFonts w:hint="cs"/>
          <w:rtl/>
        </w:rPr>
        <w:t>.</w:t>
      </w:r>
    </w:p>
    <w:p w:rsidR="00BB7C4E" w:rsidRDefault="00797673" w:rsidP="00884BDE">
      <w:pPr>
        <w:ind w:firstLine="237"/>
        <w:rPr>
          <w:rFonts w:hint="cs"/>
          <w:rtl/>
        </w:rPr>
      </w:pPr>
      <w:r w:rsidRPr="00FA16A0">
        <w:rPr>
          <w:rFonts w:hint="cs"/>
          <w:rtl/>
        </w:rPr>
        <w:t>بی‌شک خواسته‌های انسان بسیار متنوع و متفاوت است و انسان در این دنیا نمی‌تواند به همه خواسته‌ها و آرزوهای خود برسد زیرا معمو</w:t>
      </w:r>
      <w:r w:rsidR="00D15EE0">
        <w:rPr>
          <w:rFonts w:hint="cs"/>
          <w:rtl/>
        </w:rPr>
        <w:t>لا</w:t>
      </w:r>
      <w:r w:rsidRPr="00FA16A0">
        <w:rPr>
          <w:rFonts w:hint="cs"/>
          <w:rtl/>
        </w:rPr>
        <w:t xml:space="preserve"> این گرایش‌ها با هم تزاحم دارند</w:t>
      </w:r>
      <w:r w:rsidR="00BB7C4E">
        <w:rPr>
          <w:rFonts w:hint="cs"/>
          <w:rtl/>
        </w:rPr>
        <w:t xml:space="preserve">. </w:t>
      </w:r>
      <w:r w:rsidRPr="00FA16A0">
        <w:rPr>
          <w:rFonts w:hint="cs"/>
          <w:rtl/>
        </w:rPr>
        <w:t>خوردن و خوابیدن و خوش بودن</w:t>
      </w:r>
      <w:r w:rsidR="00BB7C4E">
        <w:rPr>
          <w:rFonts w:hint="cs"/>
          <w:rtl/>
        </w:rPr>
        <w:t xml:space="preserve">، </w:t>
      </w:r>
      <w:r w:rsidRPr="00FA16A0">
        <w:rPr>
          <w:rFonts w:hint="cs"/>
          <w:rtl/>
        </w:rPr>
        <w:t>خو</w:t>
      </w:r>
      <w:r w:rsidR="00C60431">
        <w:rPr>
          <w:rFonts w:hint="cs"/>
          <w:rtl/>
        </w:rPr>
        <w:t>استه همه ما آدمی</w:t>
      </w:r>
      <w:r w:rsidRPr="00FA16A0">
        <w:rPr>
          <w:rFonts w:hint="cs"/>
          <w:rtl/>
        </w:rPr>
        <w:t>ا</w:t>
      </w:r>
      <w:r w:rsidR="00C60431">
        <w:rPr>
          <w:rFonts w:hint="cs"/>
          <w:rtl/>
        </w:rPr>
        <w:t>ن</w:t>
      </w:r>
      <w:r w:rsidRPr="00FA16A0">
        <w:rPr>
          <w:rFonts w:hint="cs"/>
          <w:rtl/>
        </w:rPr>
        <w:t xml:space="preserve"> است</w:t>
      </w:r>
      <w:r w:rsidR="00BB7C4E">
        <w:rPr>
          <w:rFonts w:hint="cs"/>
          <w:rtl/>
        </w:rPr>
        <w:t xml:space="preserve">. </w:t>
      </w:r>
      <w:r w:rsidRPr="00FA16A0">
        <w:rPr>
          <w:rFonts w:hint="cs"/>
          <w:rtl/>
        </w:rPr>
        <w:t>به دست آوردن علم</w:t>
      </w:r>
      <w:r w:rsidR="00BB7C4E">
        <w:rPr>
          <w:rFonts w:hint="cs"/>
          <w:rtl/>
        </w:rPr>
        <w:t xml:space="preserve">، </w:t>
      </w:r>
      <w:r w:rsidRPr="00FA16A0">
        <w:rPr>
          <w:rFonts w:hint="cs"/>
          <w:rtl/>
        </w:rPr>
        <w:t>و آگاهی از اسرار جهان نیز خواسته ماست</w:t>
      </w:r>
      <w:r w:rsidR="00BB7C4E">
        <w:rPr>
          <w:rFonts w:hint="cs"/>
          <w:rtl/>
        </w:rPr>
        <w:t xml:space="preserve">. </w:t>
      </w:r>
      <w:r w:rsidRPr="00FA16A0">
        <w:rPr>
          <w:rFonts w:hint="cs"/>
          <w:rtl/>
        </w:rPr>
        <w:t>این دو خواسته با هم تزاحم دارند</w:t>
      </w:r>
      <w:r w:rsidR="00BB7C4E">
        <w:rPr>
          <w:rFonts w:hint="cs"/>
          <w:rtl/>
        </w:rPr>
        <w:t xml:space="preserve">؛ </w:t>
      </w:r>
      <w:r w:rsidRPr="00FA16A0">
        <w:rPr>
          <w:rFonts w:hint="cs"/>
          <w:rtl/>
        </w:rPr>
        <w:t>یعنی برای هم ایجاد مزاحمت می‌کنند</w:t>
      </w:r>
      <w:r w:rsidR="00BB7C4E">
        <w:rPr>
          <w:rFonts w:hint="cs"/>
          <w:rtl/>
        </w:rPr>
        <w:t xml:space="preserve">. </w:t>
      </w:r>
      <w:r w:rsidRPr="00FA16A0">
        <w:rPr>
          <w:rFonts w:hint="cs"/>
          <w:rtl/>
        </w:rPr>
        <w:t>پی‌گیری خواسته اول مانع از خواهش دوم و پی‌گیری خواسته دوم مانع از رسیدن به آرزوی اول است</w:t>
      </w:r>
      <w:r w:rsidR="00BB7C4E">
        <w:rPr>
          <w:rFonts w:hint="cs"/>
          <w:rtl/>
        </w:rPr>
        <w:t xml:space="preserve">. </w:t>
      </w:r>
      <w:r w:rsidRPr="00FA16A0">
        <w:rPr>
          <w:rFonts w:hint="cs"/>
          <w:rtl/>
        </w:rPr>
        <w:t>روشن است که با تن‌آسایی و خوش‌گذرانی و لذت‌جویی نه می‌توان به موفقیت با</w:t>
      </w:r>
      <w:r w:rsidR="00D15EE0">
        <w:rPr>
          <w:rFonts w:hint="cs"/>
          <w:rtl/>
        </w:rPr>
        <w:t>لا</w:t>
      </w:r>
      <w:r w:rsidRPr="00FA16A0">
        <w:rPr>
          <w:rFonts w:hint="cs"/>
          <w:rtl/>
        </w:rPr>
        <w:t>ی علمی و نه هیچ موفقیت دیگری رسید</w:t>
      </w:r>
      <w:r w:rsidR="00BB7C4E">
        <w:rPr>
          <w:rFonts w:hint="cs"/>
          <w:rtl/>
        </w:rPr>
        <w:t xml:space="preserve">. </w:t>
      </w:r>
      <w:r w:rsidRPr="00FA16A0">
        <w:rPr>
          <w:rFonts w:hint="cs"/>
          <w:rtl/>
        </w:rPr>
        <w:t xml:space="preserve">از این جهت ناگزیر باید از دسته‌ای </w:t>
      </w:r>
      <w:r w:rsidR="00AF152B">
        <w:rPr>
          <w:rFonts w:hint="cs"/>
          <w:rtl/>
        </w:rPr>
        <w:t xml:space="preserve">خواسته‌ها </w:t>
      </w:r>
      <w:r w:rsidRPr="00FA16A0">
        <w:rPr>
          <w:rFonts w:hint="cs"/>
          <w:rtl/>
        </w:rPr>
        <w:t>صرف نظر کرد</w:t>
      </w:r>
      <w:r w:rsidR="00BB7C4E">
        <w:rPr>
          <w:rFonts w:hint="cs"/>
          <w:rtl/>
        </w:rPr>
        <w:t>.</w:t>
      </w:r>
    </w:p>
    <w:p w:rsidR="00BB7C4E" w:rsidRDefault="00797673" w:rsidP="00884BDE">
      <w:pPr>
        <w:ind w:firstLine="237"/>
        <w:rPr>
          <w:rFonts w:hint="cs"/>
          <w:rtl/>
        </w:rPr>
      </w:pPr>
      <w:r w:rsidRPr="00FA16A0">
        <w:rPr>
          <w:rFonts w:hint="cs"/>
          <w:rtl/>
        </w:rPr>
        <w:t>در چنین تزاحمی حکم قاطع عقلی</w:t>
      </w:r>
      <w:r w:rsidR="00BB7C4E">
        <w:rPr>
          <w:rFonts w:hint="cs"/>
          <w:rtl/>
        </w:rPr>
        <w:t xml:space="preserve">، </w:t>
      </w:r>
      <w:r w:rsidRPr="00FA16A0">
        <w:rPr>
          <w:rFonts w:hint="cs"/>
          <w:rtl/>
        </w:rPr>
        <w:t>محدود ساختن لذایذ مادی و ت</w:t>
      </w:r>
      <w:r w:rsidR="00D15EE0">
        <w:rPr>
          <w:rFonts w:hint="cs"/>
          <w:rtl/>
        </w:rPr>
        <w:t>لا</w:t>
      </w:r>
      <w:r w:rsidRPr="00FA16A0">
        <w:rPr>
          <w:rFonts w:hint="cs"/>
          <w:rtl/>
        </w:rPr>
        <w:t>ش برای رسیدن به کمال و لذت معنوی است</w:t>
      </w:r>
      <w:r w:rsidR="00BB7C4E">
        <w:rPr>
          <w:rFonts w:hint="cs"/>
          <w:rtl/>
        </w:rPr>
        <w:t xml:space="preserve">. </w:t>
      </w:r>
      <w:r w:rsidRPr="00FA16A0">
        <w:rPr>
          <w:rFonts w:hint="cs"/>
          <w:rtl/>
        </w:rPr>
        <w:t>آنان که دوراندیش و عاق</w:t>
      </w:r>
      <w:r w:rsidR="00D15EE0">
        <w:rPr>
          <w:rFonts w:hint="cs"/>
          <w:rtl/>
        </w:rPr>
        <w:t>ل</w:t>
      </w:r>
      <w:r w:rsidR="00C0420A">
        <w:rPr>
          <w:rFonts w:hint="cs"/>
          <w:rtl/>
        </w:rPr>
        <w:t>‌</w:t>
      </w:r>
      <w:r w:rsidR="00D15EE0">
        <w:rPr>
          <w:rFonts w:hint="cs"/>
          <w:rtl/>
        </w:rPr>
        <w:t>ا</w:t>
      </w:r>
      <w:r w:rsidRPr="00FA16A0">
        <w:rPr>
          <w:rFonts w:hint="cs"/>
          <w:rtl/>
        </w:rPr>
        <w:t>ند از میان این دو دومی را برمی‌گزینند و در نهایت نیز لذت برتری را تجربه می‌کنند</w:t>
      </w:r>
      <w:r w:rsidR="00BB7C4E">
        <w:rPr>
          <w:rFonts w:hint="cs"/>
          <w:rtl/>
        </w:rPr>
        <w:t xml:space="preserve">. </w:t>
      </w:r>
      <w:r w:rsidRPr="00FA16A0">
        <w:rPr>
          <w:rFonts w:hint="cs"/>
          <w:rtl/>
        </w:rPr>
        <w:t>اما آنان که اسیر خواهش‌های زودگذر خود هستند</w:t>
      </w:r>
      <w:r w:rsidR="00BB7C4E">
        <w:rPr>
          <w:rFonts w:hint="cs"/>
          <w:rtl/>
        </w:rPr>
        <w:t xml:space="preserve">، </w:t>
      </w:r>
      <w:r w:rsidRPr="00FA16A0">
        <w:rPr>
          <w:rFonts w:hint="cs"/>
          <w:rtl/>
        </w:rPr>
        <w:t>نمی‌توانند از این لذایذِ ناپایدار بگذرند و از لذایذ معنوی محروم می‌مانند</w:t>
      </w:r>
      <w:r w:rsidR="00BB7C4E">
        <w:rPr>
          <w:rFonts w:hint="cs"/>
          <w:rtl/>
        </w:rPr>
        <w:t xml:space="preserve">. </w:t>
      </w:r>
      <w:r w:rsidRPr="00FA16A0">
        <w:rPr>
          <w:rFonts w:hint="cs"/>
          <w:rtl/>
        </w:rPr>
        <w:t>بدون استثنا همه آدم‌های موفق برای موفقیت</w:t>
      </w:r>
      <w:r w:rsidR="00BB7C4E">
        <w:rPr>
          <w:rFonts w:hint="cs"/>
          <w:rtl/>
        </w:rPr>
        <w:t xml:space="preserve">، </w:t>
      </w:r>
      <w:r w:rsidRPr="00FA16A0">
        <w:rPr>
          <w:rFonts w:hint="cs"/>
          <w:rtl/>
        </w:rPr>
        <w:t>از دسته‌ای خواسته‌ها و خوشی‌ها و لذت‌ها گذشته‌اند</w:t>
      </w:r>
      <w:r w:rsidR="00BB7C4E">
        <w:rPr>
          <w:rFonts w:hint="cs"/>
          <w:rtl/>
        </w:rPr>
        <w:t>.</w:t>
      </w:r>
    </w:p>
    <w:p w:rsidR="00BB7C4E" w:rsidRDefault="00797673" w:rsidP="00884BDE">
      <w:pPr>
        <w:ind w:firstLine="237"/>
        <w:rPr>
          <w:rFonts w:hint="cs"/>
          <w:rtl/>
        </w:rPr>
      </w:pPr>
      <w:r w:rsidRPr="00FA16A0">
        <w:rPr>
          <w:rFonts w:hint="cs"/>
          <w:rtl/>
        </w:rPr>
        <w:t>بنابراین برای رسیدن به مقصد باید با نیروهای درونی مزاحم که ما را به امور متفرقه سرگرم می‌دارد و از توجه به حرکت منصرف می‌کند در افتاد</w:t>
      </w:r>
      <w:r w:rsidR="00BB7C4E">
        <w:rPr>
          <w:rFonts w:hint="cs"/>
          <w:rtl/>
        </w:rPr>
        <w:t xml:space="preserve">. </w:t>
      </w:r>
      <w:r w:rsidRPr="00FA16A0">
        <w:rPr>
          <w:rFonts w:hint="cs"/>
          <w:rtl/>
        </w:rPr>
        <w:t>این نیروها در وجود همه ما انسان‌ها هست و هر روز و هر ساعت ما را به خود فرا می‌خواند</w:t>
      </w:r>
      <w:r w:rsidR="00BB7C4E">
        <w:rPr>
          <w:rFonts w:hint="cs"/>
          <w:rtl/>
        </w:rPr>
        <w:t xml:space="preserve">. </w:t>
      </w:r>
      <w:r w:rsidRPr="00FA16A0">
        <w:rPr>
          <w:rFonts w:hint="cs"/>
          <w:rtl/>
        </w:rPr>
        <w:t>معمو</w:t>
      </w:r>
      <w:r w:rsidR="00D15EE0">
        <w:rPr>
          <w:rFonts w:hint="cs"/>
          <w:rtl/>
        </w:rPr>
        <w:t>لا</w:t>
      </w:r>
      <w:r w:rsidRPr="00FA16A0">
        <w:rPr>
          <w:rFonts w:hint="cs"/>
          <w:rtl/>
        </w:rPr>
        <w:t xml:space="preserve"> از این نیروها به هواهای نفسانی تعبیر می‌شود</w:t>
      </w:r>
      <w:r w:rsidR="00BB7C4E">
        <w:rPr>
          <w:rFonts w:hint="cs"/>
          <w:rtl/>
        </w:rPr>
        <w:t xml:space="preserve">. </w:t>
      </w:r>
      <w:r w:rsidRPr="00FA16A0">
        <w:rPr>
          <w:rFonts w:hint="cs"/>
          <w:rtl/>
        </w:rPr>
        <w:t>هوای نفس یعنی آنچه دلم می‌خواهد و خوشم می‌آید</w:t>
      </w:r>
      <w:r w:rsidR="00BB7C4E">
        <w:rPr>
          <w:rFonts w:hint="cs"/>
          <w:rtl/>
        </w:rPr>
        <w:t>.</w:t>
      </w:r>
    </w:p>
    <w:p w:rsidR="00BB7C4E" w:rsidRDefault="00797673" w:rsidP="00884BDE">
      <w:pPr>
        <w:ind w:firstLine="237"/>
        <w:rPr>
          <w:rFonts w:hint="cs"/>
          <w:rtl/>
        </w:rPr>
      </w:pPr>
      <w:r w:rsidRPr="00FA16A0">
        <w:rPr>
          <w:rFonts w:hint="cs"/>
          <w:rtl/>
        </w:rPr>
        <w:t>هوای نفس همان گونه که مانع رسیدن به موفقیت مادی و اجتماعی است</w:t>
      </w:r>
      <w:r w:rsidR="00BB7C4E">
        <w:rPr>
          <w:rFonts w:hint="cs"/>
          <w:rtl/>
        </w:rPr>
        <w:t xml:space="preserve">، </w:t>
      </w:r>
      <w:r w:rsidRPr="00FA16A0">
        <w:rPr>
          <w:rFonts w:hint="cs"/>
          <w:rtl/>
        </w:rPr>
        <w:t>مانع رسیدن به مقامات معنوی و روحانی نیز می‌شود</w:t>
      </w:r>
      <w:r w:rsidR="00BB7C4E">
        <w:rPr>
          <w:rFonts w:hint="cs"/>
          <w:rtl/>
        </w:rPr>
        <w:t xml:space="preserve">. </w:t>
      </w:r>
      <w:r w:rsidRPr="00FA16A0">
        <w:rPr>
          <w:rFonts w:hint="cs"/>
          <w:rtl/>
        </w:rPr>
        <w:t>بدون تردید برای رسیدن به کما</w:t>
      </w:r>
      <w:r w:rsidR="00D15EE0">
        <w:rPr>
          <w:rFonts w:hint="cs"/>
          <w:rtl/>
        </w:rPr>
        <w:t>لا</w:t>
      </w:r>
      <w:r w:rsidRPr="00FA16A0">
        <w:rPr>
          <w:rFonts w:hint="cs"/>
          <w:rtl/>
        </w:rPr>
        <w:t>ت معنوی و اخ</w:t>
      </w:r>
      <w:r w:rsidR="00D15EE0">
        <w:rPr>
          <w:rFonts w:hint="cs"/>
          <w:rtl/>
        </w:rPr>
        <w:t>لا</w:t>
      </w:r>
      <w:r w:rsidRPr="00FA16A0">
        <w:rPr>
          <w:rFonts w:hint="cs"/>
          <w:rtl/>
        </w:rPr>
        <w:t xml:space="preserve">قی نیز باید رنج کشید و بر </w:t>
      </w:r>
      <w:r w:rsidRPr="00FA16A0">
        <w:rPr>
          <w:rFonts w:hint="cs"/>
          <w:rtl/>
        </w:rPr>
        <w:lastRenderedPageBreak/>
        <w:t>دسته‌ای از تمای</w:t>
      </w:r>
      <w:r w:rsidR="00D15EE0">
        <w:rPr>
          <w:rFonts w:hint="cs"/>
          <w:rtl/>
        </w:rPr>
        <w:t>لا</w:t>
      </w:r>
      <w:r w:rsidR="00D60A28">
        <w:rPr>
          <w:rFonts w:hint="cs"/>
          <w:rtl/>
        </w:rPr>
        <w:t>ت غریزی و خواسته‌های لذت‌</w:t>
      </w:r>
      <w:r w:rsidRPr="00FA16A0">
        <w:rPr>
          <w:rFonts w:hint="cs"/>
          <w:rtl/>
        </w:rPr>
        <w:t>بخش دنیوی پا نهاد</w:t>
      </w:r>
      <w:r w:rsidR="00BB7C4E">
        <w:rPr>
          <w:rFonts w:hint="cs"/>
          <w:rtl/>
        </w:rPr>
        <w:t xml:space="preserve">. </w:t>
      </w:r>
      <w:r w:rsidRPr="00FA16A0">
        <w:rPr>
          <w:rFonts w:hint="cs"/>
          <w:rtl/>
        </w:rPr>
        <w:t>در زبان احادیث از این اقدام مردانه</w:t>
      </w:r>
      <w:r w:rsidR="00BB7C4E">
        <w:rPr>
          <w:rFonts w:hint="cs"/>
          <w:rtl/>
        </w:rPr>
        <w:t xml:space="preserve">، </w:t>
      </w:r>
      <w:r w:rsidRPr="00FA16A0">
        <w:rPr>
          <w:rFonts w:hint="cs"/>
          <w:rtl/>
        </w:rPr>
        <w:t xml:space="preserve">به جهاد اکبر یعنی </w:t>
      </w:r>
      <w:r w:rsidRPr="00592A3C">
        <w:rPr>
          <w:rFonts w:hint="cs"/>
          <w:b/>
          <w:bCs/>
          <w:rtl/>
        </w:rPr>
        <w:t>ت</w:t>
      </w:r>
      <w:r w:rsidR="00D15EE0">
        <w:rPr>
          <w:rFonts w:hint="cs"/>
          <w:b/>
          <w:bCs/>
          <w:rtl/>
        </w:rPr>
        <w:t>لا</w:t>
      </w:r>
      <w:r w:rsidRPr="00592A3C">
        <w:rPr>
          <w:rFonts w:hint="cs"/>
          <w:b/>
          <w:bCs/>
          <w:rtl/>
        </w:rPr>
        <w:t>ش بزرگ</w:t>
      </w:r>
      <w:r w:rsidRPr="00FA16A0">
        <w:rPr>
          <w:rFonts w:hint="cs"/>
          <w:rtl/>
        </w:rPr>
        <w:t xml:space="preserve"> یاد شده است</w:t>
      </w:r>
      <w:r w:rsidR="00BB7C4E">
        <w:rPr>
          <w:rFonts w:hint="cs"/>
          <w:rtl/>
        </w:rPr>
        <w:t xml:space="preserve">. </w:t>
      </w:r>
      <w:r w:rsidR="00E64B80">
        <w:rPr>
          <w:rFonts w:hint="cs"/>
          <w:rtl/>
        </w:rPr>
        <w:t>این که در روایات حب دنیا سر منشأ همه بدی‌ها معرفی شده است</w:t>
      </w:r>
      <w:r w:rsidR="00BB7C4E">
        <w:rPr>
          <w:rFonts w:hint="cs"/>
          <w:rtl/>
        </w:rPr>
        <w:t xml:space="preserve">، </w:t>
      </w:r>
      <w:r w:rsidR="00E64B80">
        <w:rPr>
          <w:rFonts w:hint="cs"/>
          <w:rtl/>
        </w:rPr>
        <w:t>اشاره به نقش محوری مخالفت با هوا و</w:t>
      </w:r>
      <w:r w:rsidR="004512E8">
        <w:rPr>
          <w:rFonts w:hint="cs"/>
          <w:rtl/>
        </w:rPr>
        <w:t xml:space="preserve"> </w:t>
      </w:r>
      <w:r w:rsidR="00E64B80">
        <w:rPr>
          <w:rFonts w:hint="cs"/>
          <w:rtl/>
        </w:rPr>
        <w:t>هوس در تربیت انسان دارد</w:t>
      </w:r>
      <w:r w:rsidR="00E64B80">
        <w:rPr>
          <w:rStyle w:val="FootnoteReference"/>
          <w:rtl/>
        </w:rPr>
        <w:footnoteReference w:id="39"/>
      </w:r>
      <w:r w:rsidR="00BB7C4E">
        <w:rPr>
          <w:rFonts w:hint="cs"/>
          <w:rtl/>
        </w:rPr>
        <w:t>.</w:t>
      </w:r>
    </w:p>
    <w:p w:rsidR="00BB7C4E" w:rsidRDefault="008C341E" w:rsidP="00884BDE">
      <w:pPr>
        <w:ind w:firstLine="237"/>
        <w:rPr>
          <w:rFonts w:hint="cs"/>
          <w:rtl/>
        </w:rPr>
      </w:pPr>
      <w:r>
        <w:rPr>
          <w:rFonts w:hint="cs"/>
          <w:rtl/>
        </w:rPr>
        <w:t>تاکنون معلوم شد که دو گونه عمل داریم عمل برخاسته از غریزه</w:t>
      </w:r>
      <w:r w:rsidR="00BB7C4E">
        <w:rPr>
          <w:rFonts w:hint="cs"/>
          <w:rtl/>
        </w:rPr>
        <w:t xml:space="preserve"> (</w:t>
      </w:r>
      <w:r>
        <w:rPr>
          <w:rFonts w:hint="cs"/>
          <w:rtl/>
        </w:rPr>
        <w:t>شهوت و غضب</w:t>
      </w:r>
      <w:r w:rsidR="00BB7C4E">
        <w:rPr>
          <w:rFonts w:hint="cs"/>
          <w:rtl/>
        </w:rPr>
        <w:t xml:space="preserve">) </w:t>
      </w:r>
      <w:r>
        <w:rPr>
          <w:rFonts w:hint="cs"/>
          <w:rtl/>
        </w:rPr>
        <w:t>که حیوانی است و عمل برخاسته از وظیفه که انسانی است</w:t>
      </w:r>
      <w:r w:rsidR="00BB7C4E">
        <w:rPr>
          <w:rFonts w:hint="cs"/>
          <w:rtl/>
        </w:rPr>
        <w:t xml:space="preserve">. </w:t>
      </w:r>
      <w:r>
        <w:rPr>
          <w:rFonts w:hint="cs"/>
          <w:rtl/>
        </w:rPr>
        <w:t>از این میان عملی که برخ</w:t>
      </w:r>
      <w:r w:rsidR="00D15EE0">
        <w:rPr>
          <w:rFonts w:hint="cs"/>
          <w:rtl/>
        </w:rPr>
        <w:t>لا</w:t>
      </w:r>
      <w:r>
        <w:rPr>
          <w:rFonts w:hint="cs"/>
          <w:rtl/>
        </w:rPr>
        <w:t>ف میل صورت</w:t>
      </w:r>
      <w:r w:rsidR="004512E8">
        <w:rPr>
          <w:rFonts w:hint="cs"/>
          <w:rtl/>
        </w:rPr>
        <w:t xml:space="preserve"> می‌</w:t>
      </w:r>
      <w:r>
        <w:rPr>
          <w:rFonts w:hint="cs"/>
          <w:rtl/>
        </w:rPr>
        <w:t>گیرد حتما انسانی است</w:t>
      </w:r>
      <w:r w:rsidR="00BB7C4E">
        <w:rPr>
          <w:rFonts w:hint="cs"/>
          <w:rtl/>
        </w:rPr>
        <w:t xml:space="preserve">. </w:t>
      </w:r>
      <w:r>
        <w:rPr>
          <w:rFonts w:hint="cs"/>
          <w:rtl/>
        </w:rPr>
        <w:t>زیرا مقاومت در مقابل امیال شهوی و غضبی تنها در انسان وجود دارد</w:t>
      </w:r>
      <w:r w:rsidR="00BB7C4E">
        <w:rPr>
          <w:rFonts w:hint="cs"/>
          <w:rtl/>
        </w:rPr>
        <w:t xml:space="preserve">. </w:t>
      </w:r>
      <w:r>
        <w:rPr>
          <w:rFonts w:hint="cs"/>
          <w:rtl/>
        </w:rPr>
        <w:t>اما عملی که مطابق میل و غریزه باشد دارای دو صورت است</w:t>
      </w:r>
      <w:r w:rsidR="00BB7C4E">
        <w:rPr>
          <w:rFonts w:hint="cs"/>
          <w:rtl/>
        </w:rPr>
        <w:t xml:space="preserve">؛ </w:t>
      </w:r>
      <w:r>
        <w:rPr>
          <w:rFonts w:hint="cs"/>
          <w:rtl/>
        </w:rPr>
        <w:t>ممکن است انسانی باشد و ممکن است حیوانی باشد</w:t>
      </w:r>
      <w:r w:rsidR="00BB7C4E">
        <w:rPr>
          <w:rFonts w:hint="cs"/>
          <w:rtl/>
        </w:rPr>
        <w:t xml:space="preserve">. </w:t>
      </w:r>
      <w:r>
        <w:rPr>
          <w:rFonts w:hint="cs"/>
          <w:rtl/>
        </w:rPr>
        <w:t>اگر این میل با وظیفه انسانی هماهنگ باشد و انگیزش اصلی از احساس وظیفه باشد انسانی می‌شود اما اگر توجه به وظیفه اص</w:t>
      </w:r>
      <w:r w:rsidR="00D15EE0">
        <w:rPr>
          <w:rFonts w:hint="cs"/>
          <w:rtl/>
        </w:rPr>
        <w:t>لا</w:t>
      </w:r>
      <w:r>
        <w:rPr>
          <w:rFonts w:hint="cs"/>
          <w:rtl/>
        </w:rPr>
        <w:t xml:space="preserve"> در آن نباشد و تنها به نیروی غریزه انجام گرفته باشد حیوانی است</w:t>
      </w:r>
      <w:r w:rsidR="00BB7C4E">
        <w:rPr>
          <w:rFonts w:hint="cs"/>
          <w:rtl/>
        </w:rPr>
        <w:t>.</w:t>
      </w:r>
    </w:p>
    <w:p w:rsidR="00BB7C4E" w:rsidRDefault="008C341E" w:rsidP="00884BDE">
      <w:pPr>
        <w:ind w:firstLine="237"/>
        <w:rPr>
          <w:rFonts w:hint="cs"/>
          <w:rtl/>
        </w:rPr>
      </w:pPr>
      <w:r>
        <w:rPr>
          <w:rFonts w:hint="cs"/>
          <w:rtl/>
        </w:rPr>
        <w:t>از این رو توصیه به مخالفت با میل و هوی در منابع دینی فراوان یافت</w:t>
      </w:r>
      <w:r w:rsidR="004512E8">
        <w:rPr>
          <w:rFonts w:hint="cs"/>
          <w:rtl/>
        </w:rPr>
        <w:t xml:space="preserve"> می‌</w:t>
      </w:r>
      <w:r>
        <w:rPr>
          <w:rFonts w:hint="cs"/>
          <w:rtl/>
        </w:rPr>
        <w:t>شود</w:t>
      </w:r>
      <w:r w:rsidR="00BB7C4E">
        <w:rPr>
          <w:rFonts w:hint="cs"/>
          <w:rtl/>
        </w:rPr>
        <w:t>.</w:t>
      </w:r>
      <w:r w:rsidR="005C7943">
        <w:rPr>
          <w:rStyle w:val="FootnoteReference"/>
          <w:rtl/>
        </w:rPr>
        <w:footnoteReference w:id="40"/>
      </w:r>
    </w:p>
    <w:p w:rsidR="00BB7C4E" w:rsidRDefault="008C341E" w:rsidP="00884BDE">
      <w:pPr>
        <w:pStyle w:val="a0"/>
        <w:ind w:firstLine="237"/>
        <w:rPr>
          <w:rFonts w:hint="cs"/>
          <w:rtl/>
        </w:rPr>
      </w:pPr>
      <w:r>
        <w:rPr>
          <w:rFonts w:hint="cs"/>
          <w:rtl/>
        </w:rPr>
        <w:t>رسول الله</w:t>
      </w:r>
      <w:r w:rsidR="00BB7C4E">
        <w:rPr>
          <w:rFonts w:hint="cs"/>
          <w:rtl/>
        </w:rPr>
        <w:t xml:space="preserve"> (</w:t>
      </w:r>
      <w:r>
        <w:rPr>
          <w:rFonts w:hint="cs"/>
          <w:rtl/>
        </w:rPr>
        <w:t>ص</w:t>
      </w:r>
      <w:r w:rsidR="00BB7C4E">
        <w:rPr>
          <w:rFonts w:hint="cs"/>
          <w:rtl/>
        </w:rPr>
        <w:t xml:space="preserve">): </w:t>
      </w:r>
      <w:r>
        <w:rPr>
          <w:rFonts w:hint="cs"/>
          <w:rtl/>
        </w:rPr>
        <w:t>افضل ا</w:t>
      </w:r>
      <w:r w:rsidR="00D15EE0">
        <w:rPr>
          <w:rFonts w:hint="cs"/>
          <w:rtl/>
        </w:rPr>
        <w:t>لا</w:t>
      </w:r>
      <w:r>
        <w:rPr>
          <w:rFonts w:hint="cs"/>
          <w:rtl/>
        </w:rPr>
        <w:t>عمال احمزها</w:t>
      </w:r>
      <w:r>
        <w:rPr>
          <w:rStyle w:val="FootnoteReference"/>
          <w:rtl/>
        </w:rPr>
        <w:footnoteReference w:id="41"/>
      </w:r>
    </w:p>
    <w:p w:rsidR="00BB7C4E" w:rsidRDefault="008C341E" w:rsidP="00884BDE">
      <w:pPr>
        <w:pStyle w:val="a0"/>
        <w:ind w:firstLine="237"/>
        <w:rPr>
          <w:rFonts w:hint="cs"/>
          <w:rtl/>
        </w:rPr>
      </w:pPr>
      <w:r>
        <w:rPr>
          <w:rFonts w:hint="cs"/>
          <w:rtl/>
        </w:rPr>
        <w:t>برترین اعمال دشوارترین آنان است</w:t>
      </w:r>
      <w:r w:rsidR="00BB7C4E">
        <w:rPr>
          <w:rFonts w:hint="cs"/>
          <w:rtl/>
        </w:rPr>
        <w:t>.</w:t>
      </w:r>
    </w:p>
    <w:p w:rsidR="00BB7C4E" w:rsidRDefault="008C341E" w:rsidP="00884BDE">
      <w:pPr>
        <w:ind w:firstLine="237"/>
        <w:rPr>
          <w:rFonts w:hint="cs"/>
          <w:rtl/>
        </w:rPr>
      </w:pPr>
      <w:r>
        <w:rPr>
          <w:rFonts w:hint="cs"/>
          <w:rtl/>
        </w:rPr>
        <w:t>در سیره پیامبر اکرم</w:t>
      </w:r>
      <w:r w:rsidR="00BB7C4E">
        <w:rPr>
          <w:rFonts w:hint="cs"/>
          <w:rtl/>
        </w:rPr>
        <w:t xml:space="preserve"> (</w:t>
      </w:r>
      <w:r>
        <w:rPr>
          <w:rFonts w:hint="cs"/>
          <w:rtl/>
        </w:rPr>
        <w:t>ص</w:t>
      </w:r>
      <w:r w:rsidR="00BB7C4E">
        <w:rPr>
          <w:rFonts w:hint="cs"/>
          <w:rtl/>
        </w:rPr>
        <w:t xml:space="preserve">) </w:t>
      </w:r>
      <w:r>
        <w:rPr>
          <w:rFonts w:hint="cs"/>
          <w:rtl/>
        </w:rPr>
        <w:t>آمده است که</w:t>
      </w:r>
      <w:r w:rsidR="00BB7C4E">
        <w:rPr>
          <w:rFonts w:hint="cs"/>
          <w:rtl/>
        </w:rPr>
        <w:t>:</w:t>
      </w:r>
    </w:p>
    <w:p w:rsidR="00BB7C4E" w:rsidRDefault="00D15EE0" w:rsidP="00884BDE">
      <w:pPr>
        <w:pStyle w:val="a0"/>
        <w:ind w:firstLine="237"/>
        <w:rPr>
          <w:rFonts w:hint="cs"/>
          <w:rtl/>
        </w:rPr>
      </w:pPr>
      <w:r>
        <w:rPr>
          <w:rFonts w:hint="cs"/>
          <w:rtl/>
        </w:rPr>
        <w:t>لا</w:t>
      </w:r>
      <w:r w:rsidR="008C341E">
        <w:rPr>
          <w:rFonts w:hint="cs"/>
          <w:rtl/>
        </w:rPr>
        <w:t>خُیّر بین امرین ا</w:t>
      </w:r>
      <w:r>
        <w:rPr>
          <w:rFonts w:hint="cs"/>
          <w:rtl/>
        </w:rPr>
        <w:t>لا</w:t>
      </w:r>
      <w:r w:rsidR="008C341E">
        <w:rPr>
          <w:rFonts w:hint="cs"/>
          <w:rtl/>
        </w:rPr>
        <w:t xml:space="preserve"> اخذ باشدّهما</w:t>
      </w:r>
      <w:r w:rsidR="008C341E">
        <w:rPr>
          <w:rStyle w:val="FootnoteReference"/>
          <w:rtl/>
        </w:rPr>
        <w:footnoteReference w:id="42"/>
      </w:r>
    </w:p>
    <w:p w:rsidR="00BB7C4E" w:rsidRDefault="008C341E" w:rsidP="00884BDE">
      <w:pPr>
        <w:pStyle w:val="a"/>
        <w:ind w:firstLine="237"/>
        <w:rPr>
          <w:rFonts w:hint="cs"/>
          <w:rtl/>
        </w:rPr>
      </w:pPr>
      <w:r>
        <w:rPr>
          <w:rFonts w:hint="cs"/>
          <w:rtl/>
        </w:rPr>
        <w:t>هرگاه میان دو امر مخیر</w:t>
      </w:r>
      <w:r w:rsidR="004512E8">
        <w:rPr>
          <w:rFonts w:hint="cs"/>
          <w:rtl/>
        </w:rPr>
        <w:t xml:space="preserve"> می‌</w:t>
      </w:r>
      <w:r>
        <w:rPr>
          <w:rFonts w:hint="cs"/>
          <w:rtl/>
        </w:rPr>
        <w:t>شد دشوارترین آن دو را اختیار</w:t>
      </w:r>
      <w:r w:rsidR="004512E8">
        <w:rPr>
          <w:rFonts w:hint="cs"/>
          <w:rtl/>
        </w:rPr>
        <w:t xml:space="preserve"> می‌</w:t>
      </w:r>
      <w:r>
        <w:rPr>
          <w:rFonts w:hint="cs"/>
          <w:rtl/>
        </w:rPr>
        <w:t>کرد</w:t>
      </w:r>
      <w:r w:rsidR="00BB7C4E">
        <w:rPr>
          <w:rFonts w:hint="cs"/>
          <w:rtl/>
        </w:rPr>
        <w:t>.</w:t>
      </w:r>
    </w:p>
    <w:p w:rsidR="00BB7C4E" w:rsidRDefault="008C341E" w:rsidP="00884BDE">
      <w:pPr>
        <w:pStyle w:val="a0"/>
        <w:ind w:firstLine="237"/>
        <w:rPr>
          <w:rFonts w:hint="cs"/>
          <w:rtl/>
        </w:rPr>
      </w:pPr>
      <w:r>
        <w:rPr>
          <w:rFonts w:hint="cs"/>
          <w:rtl/>
        </w:rPr>
        <w:t>ا</w:t>
      </w:r>
      <w:r w:rsidR="00D15EE0">
        <w:rPr>
          <w:rFonts w:hint="cs"/>
          <w:rtl/>
        </w:rPr>
        <w:t>لا</w:t>
      </w:r>
      <w:r>
        <w:rPr>
          <w:rFonts w:hint="cs"/>
          <w:rtl/>
        </w:rPr>
        <w:t>مام علی</w:t>
      </w:r>
      <w:r w:rsidR="00BB7C4E">
        <w:rPr>
          <w:rFonts w:hint="cs"/>
          <w:rtl/>
        </w:rPr>
        <w:t xml:space="preserve"> (</w:t>
      </w:r>
      <w:r>
        <w:rPr>
          <w:rFonts w:hint="cs"/>
          <w:rtl/>
        </w:rPr>
        <w:t>ع</w:t>
      </w:r>
      <w:r w:rsidR="00BB7C4E">
        <w:rPr>
          <w:rFonts w:hint="cs"/>
          <w:rtl/>
        </w:rPr>
        <w:t xml:space="preserve">): </w:t>
      </w:r>
      <w:r>
        <w:rPr>
          <w:rFonts w:hint="cs"/>
          <w:rtl/>
        </w:rPr>
        <w:t>ا</w:t>
      </w:r>
      <w:r w:rsidRPr="0014590C">
        <w:rPr>
          <w:rtl/>
        </w:rPr>
        <w:t>َفْضَلُ ا</w:t>
      </w:r>
      <w:r w:rsidR="00D15EE0">
        <w:rPr>
          <w:rtl/>
        </w:rPr>
        <w:t>لا</w:t>
      </w:r>
      <w:r w:rsidRPr="0014590C">
        <w:rPr>
          <w:rtl/>
        </w:rPr>
        <w:t>عْمَالِ م</w:t>
      </w:r>
      <w:r>
        <w:rPr>
          <w:rtl/>
        </w:rPr>
        <w:t>َا أَکرَهْتَ نَفْسَک عَلَ</w:t>
      </w:r>
      <w:r w:rsidR="004512E8">
        <w:rPr>
          <w:rtl/>
        </w:rPr>
        <w:t>ی</w:t>
      </w:r>
      <w:r>
        <w:rPr>
          <w:rtl/>
        </w:rPr>
        <w:t>هِ</w:t>
      </w:r>
      <w:r>
        <w:rPr>
          <w:rStyle w:val="FootnoteReference"/>
          <w:rtl/>
        </w:rPr>
        <w:footnoteReference w:id="43"/>
      </w:r>
    </w:p>
    <w:p w:rsidR="00BB7C4E" w:rsidRDefault="008C341E" w:rsidP="00884BDE">
      <w:pPr>
        <w:pStyle w:val="a"/>
        <w:ind w:firstLine="237"/>
        <w:rPr>
          <w:rFonts w:hint="cs"/>
          <w:rtl/>
        </w:rPr>
      </w:pPr>
      <w:r>
        <w:rPr>
          <w:rFonts w:hint="cs"/>
          <w:rtl/>
        </w:rPr>
        <w:t>برترین اعمال عملی است که جان خود را بدان اجبار کنی</w:t>
      </w:r>
      <w:r w:rsidR="00BB7C4E">
        <w:rPr>
          <w:rFonts w:hint="cs"/>
          <w:rtl/>
        </w:rPr>
        <w:t xml:space="preserve"> (</w:t>
      </w:r>
      <w:r>
        <w:rPr>
          <w:rFonts w:hint="cs"/>
          <w:rtl/>
        </w:rPr>
        <w:t>و با کراهت و زحمت انجامش دهی</w:t>
      </w:r>
      <w:r w:rsidR="00BB7C4E">
        <w:rPr>
          <w:rFonts w:hint="cs"/>
          <w:rtl/>
        </w:rPr>
        <w:t>)</w:t>
      </w:r>
    </w:p>
    <w:p w:rsidR="00BB7C4E" w:rsidRDefault="0042753D" w:rsidP="00884BDE">
      <w:pPr>
        <w:pStyle w:val="a0"/>
        <w:ind w:firstLine="237"/>
        <w:rPr>
          <w:rFonts w:hint="cs"/>
          <w:rtl/>
        </w:rPr>
      </w:pPr>
      <w:r>
        <w:rPr>
          <w:rFonts w:hint="cs"/>
          <w:rtl/>
        </w:rPr>
        <w:t>ا</w:t>
      </w:r>
      <w:r w:rsidR="00D15EE0">
        <w:rPr>
          <w:rFonts w:hint="cs"/>
          <w:rtl/>
        </w:rPr>
        <w:t>لا</w:t>
      </w:r>
      <w:r>
        <w:rPr>
          <w:rFonts w:hint="cs"/>
          <w:rtl/>
        </w:rPr>
        <w:t>مام علی</w:t>
      </w:r>
      <w:r w:rsidR="00BB7C4E">
        <w:rPr>
          <w:rFonts w:hint="cs"/>
          <w:rtl/>
        </w:rPr>
        <w:t xml:space="preserve"> (</w:t>
      </w:r>
      <w:r>
        <w:rPr>
          <w:rFonts w:hint="cs"/>
          <w:rtl/>
        </w:rPr>
        <w:t>ع</w:t>
      </w:r>
      <w:r w:rsidR="00BB7C4E">
        <w:rPr>
          <w:rFonts w:hint="cs"/>
          <w:rtl/>
        </w:rPr>
        <w:t xml:space="preserve">): </w:t>
      </w:r>
      <w:r>
        <w:rPr>
          <w:rtl/>
        </w:rPr>
        <w:t>أفضل الطاعات هجر اللذات</w:t>
      </w:r>
      <w:r w:rsidR="00BB7C4E">
        <w:rPr>
          <w:rFonts w:hint="cs"/>
          <w:rtl/>
        </w:rPr>
        <w:t xml:space="preserve">، </w:t>
      </w:r>
      <w:r>
        <w:rPr>
          <w:rtl/>
        </w:rPr>
        <w:t>أفضل الطاعات العزوف عن اللذات</w:t>
      </w:r>
    </w:p>
    <w:p w:rsidR="00BB7C4E" w:rsidRDefault="0042753D" w:rsidP="00884BDE">
      <w:pPr>
        <w:pStyle w:val="a"/>
        <w:ind w:firstLine="237"/>
        <w:rPr>
          <w:rFonts w:hint="cs"/>
          <w:rtl/>
        </w:rPr>
      </w:pPr>
      <w:r>
        <w:rPr>
          <w:rFonts w:hint="cs"/>
          <w:rtl/>
        </w:rPr>
        <w:t>برترین طاعت کناره‌گیری از لذات است</w:t>
      </w:r>
      <w:r w:rsidR="00BB7C4E">
        <w:rPr>
          <w:rFonts w:hint="cs"/>
          <w:rtl/>
        </w:rPr>
        <w:t>.</w:t>
      </w:r>
    </w:p>
    <w:p w:rsidR="00BB7C4E" w:rsidRDefault="008C341E" w:rsidP="00884BDE">
      <w:pPr>
        <w:ind w:firstLine="237"/>
        <w:rPr>
          <w:rFonts w:hint="cs"/>
          <w:rtl/>
        </w:rPr>
      </w:pPr>
      <w:r>
        <w:rPr>
          <w:rFonts w:hint="cs"/>
          <w:rtl/>
        </w:rPr>
        <w:lastRenderedPageBreak/>
        <w:t>شاید این که برخی بزرگان از امور خوشایند پرهیز می‌کردند به جهت آن بوده که انجام این امور نوعا حیوانی است و بعید و دشوار است که شخص بتواند آنها را به صورتی انسانی انجام دهد</w:t>
      </w:r>
      <w:r w:rsidR="00BB7C4E">
        <w:rPr>
          <w:rFonts w:hint="cs"/>
          <w:rtl/>
        </w:rPr>
        <w:t xml:space="preserve">. </w:t>
      </w:r>
      <w:r>
        <w:rPr>
          <w:rFonts w:hint="cs"/>
          <w:rtl/>
        </w:rPr>
        <w:t>یعنی خیلی سخت است که انسان در بهره‌گیری از لذائذ دنیوی و مادی انسانی عمل کند و بر اساس وظیفه نه بر اساس غریزه اقدام کند</w:t>
      </w:r>
      <w:r w:rsidR="00BB7C4E">
        <w:rPr>
          <w:rFonts w:hint="cs"/>
          <w:rtl/>
        </w:rPr>
        <w:t xml:space="preserve">. </w:t>
      </w:r>
      <w:r>
        <w:rPr>
          <w:rFonts w:hint="cs"/>
          <w:rtl/>
        </w:rPr>
        <w:t>پرهیز از همه امور خوشایند را به صورت کلی و فراگیر نمی‌توان به توده مردم توصیه کرد زیرا فراتر از طاقت عمومی است</w:t>
      </w:r>
      <w:r w:rsidR="00BB7C4E">
        <w:rPr>
          <w:rFonts w:hint="cs"/>
          <w:rtl/>
        </w:rPr>
        <w:t xml:space="preserve">. </w:t>
      </w:r>
      <w:r>
        <w:rPr>
          <w:rFonts w:hint="cs"/>
          <w:rtl/>
        </w:rPr>
        <w:t>اما به صورت اجمالی</w:t>
      </w:r>
      <w:r w:rsidR="00BB7C4E">
        <w:rPr>
          <w:rFonts w:hint="cs"/>
          <w:rtl/>
        </w:rPr>
        <w:t xml:space="preserve"> (</w:t>
      </w:r>
      <w:r>
        <w:rPr>
          <w:rFonts w:hint="cs"/>
          <w:rtl/>
        </w:rPr>
        <w:t>جهاد بانفس</w:t>
      </w:r>
      <w:r w:rsidR="00BB7C4E">
        <w:rPr>
          <w:rFonts w:hint="cs"/>
          <w:rtl/>
        </w:rPr>
        <w:t xml:space="preserve">، </w:t>
      </w:r>
      <w:r>
        <w:rPr>
          <w:rFonts w:hint="cs"/>
          <w:rtl/>
        </w:rPr>
        <w:t>پرهیز از مشتهیات نفسانی و مخالفت با هوا</w:t>
      </w:r>
      <w:r w:rsidR="00BB7C4E">
        <w:rPr>
          <w:rFonts w:hint="cs"/>
          <w:rtl/>
        </w:rPr>
        <w:t xml:space="preserve">) </w:t>
      </w:r>
      <w:r>
        <w:rPr>
          <w:rFonts w:hint="cs"/>
          <w:rtl/>
        </w:rPr>
        <w:t>توصیه شده است</w:t>
      </w:r>
      <w:r w:rsidR="00BB7C4E">
        <w:rPr>
          <w:rFonts w:hint="cs"/>
          <w:rtl/>
        </w:rPr>
        <w:t>.</w:t>
      </w:r>
      <w:r w:rsidR="00297C9D">
        <w:rPr>
          <w:rStyle w:val="FootnoteReference"/>
          <w:rtl/>
        </w:rPr>
        <w:footnoteReference w:id="44"/>
      </w:r>
    </w:p>
    <w:p w:rsidR="00297C9D" w:rsidRDefault="001C4097" w:rsidP="00884BDE">
      <w:pPr>
        <w:ind w:firstLine="237"/>
        <w:rPr>
          <w:rFonts w:hint="cs"/>
          <w:rtl/>
        </w:rPr>
      </w:pPr>
      <w:r>
        <w:rPr>
          <w:rFonts w:hint="cs"/>
          <w:rtl/>
        </w:rPr>
        <w:t>حضرت امام در کتاب شریف چهل حدیث فرموده‌اند که استفاده بیش از اندازه از لذائذ و تمتعات مادی عزم واراده انسان را کم</w:t>
      </w:r>
      <w:r w:rsidR="004512E8">
        <w:rPr>
          <w:rFonts w:hint="cs"/>
          <w:rtl/>
        </w:rPr>
        <w:t xml:space="preserve"> می‌</w:t>
      </w:r>
      <w:r>
        <w:rPr>
          <w:rFonts w:hint="cs"/>
          <w:rtl/>
        </w:rPr>
        <w:t>کند</w:t>
      </w:r>
      <w:r w:rsidR="00BB7C4E">
        <w:rPr>
          <w:rFonts w:hint="cs"/>
          <w:rtl/>
        </w:rPr>
        <w:t xml:space="preserve">. </w:t>
      </w:r>
      <w:r>
        <w:rPr>
          <w:rFonts w:hint="cs"/>
          <w:rtl/>
        </w:rPr>
        <w:t>انسان هرچه بیشتر با امیال خود مخالفت کند و خود را از غرائز و لذائذ پرهیز دهد قوی‌تر می‌شود و اراده با</w:t>
      </w:r>
      <w:r w:rsidR="00D15EE0">
        <w:rPr>
          <w:rFonts w:hint="cs"/>
          <w:rtl/>
        </w:rPr>
        <w:t>لا</w:t>
      </w:r>
      <w:r>
        <w:rPr>
          <w:rFonts w:hint="cs"/>
          <w:rtl/>
        </w:rPr>
        <w:t>تری پیدا می‌کند</w:t>
      </w:r>
      <w:r w:rsidR="00A86C2D">
        <w:rPr>
          <w:rFonts w:hint="cs"/>
          <w:rtl/>
        </w:rPr>
        <w:t>.</w:t>
      </w:r>
      <w:r>
        <w:rPr>
          <w:rStyle w:val="FootnoteReference"/>
          <w:rtl/>
        </w:rPr>
        <w:footnoteReference w:id="45"/>
      </w:r>
    </w:p>
    <w:p w:rsidR="00D60A28" w:rsidRDefault="00D60A28" w:rsidP="00D60A28">
      <w:pPr>
        <w:ind w:firstLine="237"/>
        <w:rPr>
          <w:rFonts w:hint="cs"/>
          <w:rtl/>
        </w:rPr>
      </w:pPr>
      <w:r>
        <w:rPr>
          <w:rFonts w:hint="cs"/>
          <w:rtl/>
        </w:rPr>
        <w:t xml:space="preserve">نفس انسان بدترین دشمن او است و خواسته‌های نفس (که گاهی به صورت خواسته‌های مقدس مانند علم و قداست و معنویت نیز جلوه می‌کند) بزرگترین حجاب حرکت به سوی خدا است. تا این حجاب ظلمانی و پس از آن حجاب‌های نورانی دریده نشود امکان حرکت به سوی خدا وجود ندارد. یک قدم بر خویش نه وان دگر در کوی دوست. </w:t>
      </w:r>
    </w:p>
    <w:p w:rsidR="00BB7C4E" w:rsidRDefault="00DD7086" w:rsidP="00884BDE">
      <w:pPr>
        <w:pStyle w:val="Heading4"/>
        <w:ind w:firstLine="237"/>
        <w:rPr>
          <w:rFonts w:hint="cs"/>
          <w:rtl/>
        </w:rPr>
      </w:pPr>
      <w:bookmarkStart w:id="18" w:name="_Toc271550407"/>
      <w:r>
        <w:rPr>
          <w:rFonts w:hint="cs"/>
          <w:rtl/>
        </w:rPr>
        <w:lastRenderedPageBreak/>
        <w:t>صبر</w:t>
      </w:r>
      <w:bookmarkEnd w:id="18"/>
    </w:p>
    <w:p w:rsidR="00BB7C4E" w:rsidRDefault="00DD7086" w:rsidP="00884BDE">
      <w:pPr>
        <w:ind w:firstLine="237"/>
        <w:rPr>
          <w:rFonts w:hint="cs"/>
          <w:rtl/>
        </w:rPr>
      </w:pPr>
      <w:r>
        <w:rPr>
          <w:rFonts w:hint="cs"/>
          <w:rtl/>
        </w:rPr>
        <w:t xml:space="preserve">تعبیر دیگری که در روایات اشاره به موضوع عمل دارد </w:t>
      </w:r>
      <w:r w:rsidRPr="005F0FC6">
        <w:rPr>
          <w:rFonts w:hint="cs"/>
          <w:b/>
          <w:bCs/>
          <w:rtl/>
        </w:rPr>
        <w:t>صبر</w:t>
      </w:r>
      <w:r>
        <w:rPr>
          <w:rFonts w:hint="cs"/>
          <w:rtl/>
        </w:rPr>
        <w:t xml:space="preserve"> است</w:t>
      </w:r>
      <w:r w:rsidR="00BB7C4E">
        <w:rPr>
          <w:rFonts w:hint="cs"/>
          <w:rtl/>
        </w:rPr>
        <w:t xml:space="preserve">. </w:t>
      </w:r>
      <w:r>
        <w:rPr>
          <w:rFonts w:hint="cs"/>
          <w:rtl/>
        </w:rPr>
        <w:t>صبر در فرهنگ اخ</w:t>
      </w:r>
      <w:r w:rsidR="00D15EE0">
        <w:rPr>
          <w:rFonts w:hint="cs"/>
          <w:rtl/>
        </w:rPr>
        <w:t>لا</w:t>
      </w:r>
      <w:r>
        <w:rPr>
          <w:rFonts w:hint="cs"/>
          <w:rtl/>
        </w:rPr>
        <w:t>قی اس</w:t>
      </w:r>
      <w:r w:rsidR="00D15EE0">
        <w:rPr>
          <w:rFonts w:hint="cs"/>
          <w:rtl/>
        </w:rPr>
        <w:t>لا</w:t>
      </w:r>
      <w:r>
        <w:rPr>
          <w:rFonts w:hint="cs"/>
          <w:rtl/>
        </w:rPr>
        <w:t>م و ادبیات روایی دارای نقشی محوری و حیاتی است</w:t>
      </w:r>
      <w:r w:rsidR="00BB7C4E">
        <w:rPr>
          <w:rFonts w:hint="cs"/>
          <w:rtl/>
        </w:rPr>
        <w:t xml:space="preserve">. </w:t>
      </w:r>
      <w:r>
        <w:rPr>
          <w:rFonts w:hint="cs"/>
          <w:rtl/>
        </w:rPr>
        <w:t>از جمله در احادیث فراوان صبر به منزله سر ایمان شمرده شده است</w:t>
      </w:r>
      <w:r w:rsidR="00BB7C4E">
        <w:rPr>
          <w:rFonts w:hint="cs"/>
          <w:rtl/>
        </w:rPr>
        <w:t>.</w:t>
      </w:r>
    </w:p>
    <w:p w:rsidR="00BB7C4E" w:rsidRDefault="00DD7086" w:rsidP="00884BDE">
      <w:pPr>
        <w:pStyle w:val="a0"/>
        <w:ind w:firstLine="237"/>
        <w:rPr>
          <w:rFonts w:hint="cs"/>
          <w:rtl/>
        </w:rPr>
      </w:pPr>
      <w:r>
        <w:rPr>
          <w:rFonts w:hint="cs"/>
          <w:rtl/>
        </w:rPr>
        <w:t>ا</w:t>
      </w:r>
      <w:r w:rsidR="00D15EE0">
        <w:rPr>
          <w:rFonts w:hint="cs"/>
          <w:rtl/>
        </w:rPr>
        <w:t>لا</w:t>
      </w:r>
      <w:r>
        <w:rPr>
          <w:rFonts w:hint="cs"/>
          <w:rtl/>
        </w:rPr>
        <w:t>مام الصادق</w:t>
      </w:r>
      <w:r w:rsidR="00BB7C4E">
        <w:rPr>
          <w:rFonts w:hint="cs"/>
          <w:rtl/>
        </w:rPr>
        <w:t xml:space="preserve"> (</w:t>
      </w:r>
      <w:r>
        <w:rPr>
          <w:rtl/>
        </w:rPr>
        <w:t>ع</w:t>
      </w:r>
      <w:r w:rsidR="00BB7C4E">
        <w:rPr>
          <w:rFonts w:hint="cs"/>
          <w:rtl/>
        </w:rPr>
        <w:t xml:space="preserve">): </w:t>
      </w:r>
      <w:r>
        <w:rPr>
          <w:rtl/>
        </w:rPr>
        <w:t>الصَّبْرُ رَأْسُ ا</w:t>
      </w:r>
      <w:r w:rsidR="00D15EE0">
        <w:rPr>
          <w:rtl/>
        </w:rPr>
        <w:t>لا</w:t>
      </w:r>
      <w:r w:rsidR="004512E8">
        <w:rPr>
          <w:rtl/>
        </w:rPr>
        <w:t>ی</w:t>
      </w:r>
      <w:r>
        <w:rPr>
          <w:rtl/>
        </w:rPr>
        <w:t>مَانِ</w:t>
      </w:r>
      <w:r>
        <w:rPr>
          <w:rStyle w:val="FootnoteReference"/>
          <w:rtl/>
        </w:rPr>
        <w:footnoteReference w:id="46"/>
      </w:r>
    </w:p>
    <w:p w:rsidR="00BB7C4E" w:rsidRDefault="00DD7086" w:rsidP="00884BDE">
      <w:pPr>
        <w:pStyle w:val="a0"/>
        <w:ind w:firstLine="237"/>
        <w:rPr>
          <w:rFonts w:hint="cs"/>
          <w:rtl/>
        </w:rPr>
      </w:pPr>
      <w:r>
        <w:rPr>
          <w:rFonts w:hint="cs"/>
          <w:rtl/>
        </w:rPr>
        <w:t>ا</w:t>
      </w:r>
      <w:r w:rsidR="00D15EE0">
        <w:rPr>
          <w:rFonts w:hint="cs"/>
          <w:rtl/>
        </w:rPr>
        <w:t>لا</w:t>
      </w:r>
      <w:r>
        <w:rPr>
          <w:rFonts w:hint="cs"/>
          <w:rtl/>
        </w:rPr>
        <w:t>مام الصادق</w:t>
      </w:r>
      <w:r w:rsidR="00BB7C4E">
        <w:rPr>
          <w:rFonts w:hint="cs"/>
          <w:rtl/>
        </w:rPr>
        <w:t xml:space="preserve"> (</w:t>
      </w:r>
      <w:r>
        <w:rPr>
          <w:rFonts w:hint="cs"/>
          <w:rtl/>
        </w:rPr>
        <w:t>ع</w:t>
      </w:r>
      <w:r w:rsidR="00BB7C4E">
        <w:rPr>
          <w:rFonts w:hint="cs"/>
          <w:rtl/>
        </w:rPr>
        <w:t xml:space="preserve">): </w:t>
      </w:r>
      <w:r w:rsidRPr="00970CFE">
        <w:rPr>
          <w:rtl/>
        </w:rPr>
        <w:t>الصَّبْرُ مِنَ ا</w:t>
      </w:r>
      <w:r w:rsidR="00D15EE0">
        <w:rPr>
          <w:rtl/>
        </w:rPr>
        <w:t>لا</w:t>
      </w:r>
      <w:r w:rsidR="004512E8">
        <w:rPr>
          <w:rtl/>
        </w:rPr>
        <w:t>ی</w:t>
      </w:r>
      <w:r w:rsidRPr="00970CFE">
        <w:rPr>
          <w:rtl/>
        </w:rPr>
        <w:t>مَانِ بِمَنْزِلَةِ الرَّأْسِ مِنَ الْجَسَدِ فَإِذَا ذَهَبَ الرَّأْسُ ذَهَبَ الْجَسَدُ كَذَلِكَ إِذَا ذَهَبَ الصَّبْرُ ذَهَبَ ا</w:t>
      </w:r>
      <w:r w:rsidR="00D15EE0">
        <w:rPr>
          <w:rtl/>
        </w:rPr>
        <w:t>لا</w:t>
      </w:r>
      <w:r w:rsidR="004512E8">
        <w:rPr>
          <w:rtl/>
        </w:rPr>
        <w:t>ی</w:t>
      </w:r>
      <w:r w:rsidRPr="00970CFE">
        <w:rPr>
          <w:rtl/>
        </w:rPr>
        <w:t>مَان‏</w:t>
      </w:r>
      <w:r>
        <w:rPr>
          <w:rStyle w:val="FootnoteReference"/>
          <w:rtl/>
        </w:rPr>
        <w:footnoteReference w:id="47"/>
      </w:r>
    </w:p>
    <w:p w:rsidR="00BB7C4E" w:rsidRDefault="00DD7086" w:rsidP="00884BDE">
      <w:pPr>
        <w:pStyle w:val="a0"/>
        <w:ind w:firstLine="237"/>
        <w:rPr>
          <w:rFonts w:hint="cs"/>
          <w:rtl/>
        </w:rPr>
      </w:pPr>
      <w:r>
        <w:rPr>
          <w:rFonts w:hint="cs"/>
          <w:rtl/>
        </w:rPr>
        <w:t>رسول الله</w:t>
      </w:r>
      <w:r w:rsidR="00BB7C4E">
        <w:rPr>
          <w:rFonts w:hint="cs"/>
          <w:rtl/>
        </w:rPr>
        <w:t xml:space="preserve"> (</w:t>
      </w:r>
      <w:r>
        <w:rPr>
          <w:rFonts w:hint="cs"/>
          <w:rtl/>
        </w:rPr>
        <w:t>ص</w:t>
      </w:r>
      <w:r w:rsidR="00BB7C4E">
        <w:rPr>
          <w:rFonts w:hint="cs"/>
          <w:rtl/>
        </w:rPr>
        <w:t xml:space="preserve">): </w:t>
      </w:r>
      <w:r>
        <w:rPr>
          <w:rtl/>
        </w:rPr>
        <w:t>الصَّبْرُ نِصْفُ ا</w:t>
      </w:r>
      <w:r w:rsidR="00D15EE0">
        <w:rPr>
          <w:rtl/>
        </w:rPr>
        <w:t>لا</w:t>
      </w:r>
      <w:r w:rsidR="004512E8">
        <w:rPr>
          <w:rtl/>
        </w:rPr>
        <w:t>ی</w:t>
      </w:r>
      <w:r w:rsidRPr="00970CFE">
        <w:rPr>
          <w:rtl/>
        </w:rPr>
        <w:t>مَانِ</w:t>
      </w:r>
      <w:r>
        <w:rPr>
          <w:rStyle w:val="FootnoteReference"/>
          <w:rtl/>
        </w:rPr>
        <w:footnoteReference w:id="48"/>
      </w:r>
    </w:p>
    <w:p w:rsidR="00BB7C4E" w:rsidRDefault="00DD7086" w:rsidP="00884BDE">
      <w:pPr>
        <w:pStyle w:val="a0"/>
        <w:ind w:firstLine="237"/>
        <w:rPr>
          <w:rFonts w:hint="cs"/>
          <w:rtl/>
        </w:rPr>
      </w:pPr>
      <w:r>
        <w:rPr>
          <w:rFonts w:hint="cs"/>
          <w:rtl/>
        </w:rPr>
        <w:t>ا</w:t>
      </w:r>
      <w:r w:rsidR="00D15EE0">
        <w:rPr>
          <w:rFonts w:hint="cs"/>
          <w:rtl/>
        </w:rPr>
        <w:t>لا</w:t>
      </w:r>
      <w:r>
        <w:rPr>
          <w:rFonts w:hint="cs"/>
          <w:rtl/>
        </w:rPr>
        <w:t>مام الصادق</w:t>
      </w:r>
      <w:r w:rsidR="00BB7C4E">
        <w:rPr>
          <w:rFonts w:hint="cs"/>
          <w:rtl/>
        </w:rPr>
        <w:t xml:space="preserve"> (</w:t>
      </w:r>
      <w:r>
        <w:rPr>
          <w:rFonts w:hint="cs"/>
          <w:rtl/>
        </w:rPr>
        <w:t>ع</w:t>
      </w:r>
      <w:r w:rsidR="00BB7C4E">
        <w:rPr>
          <w:rFonts w:hint="cs"/>
          <w:rtl/>
        </w:rPr>
        <w:t xml:space="preserve">): </w:t>
      </w:r>
      <w:r w:rsidRPr="000F4277">
        <w:rPr>
          <w:rtl/>
        </w:rPr>
        <w:t>الصبر من ا</w:t>
      </w:r>
      <w:r w:rsidR="00D15EE0">
        <w:rPr>
          <w:rtl/>
        </w:rPr>
        <w:t>لا</w:t>
      </w:r>
      <w:r w:rsidR="004512E8">
        <w:rPr>
          <w:rtl/>
        </w:rPr>
        <w:t>ی</w:t>
      </w:r>
      <w:r w:rsidRPr="000F4277">
        <w:rPr>
          <w:rtl/>
        </w:rPr>
        <w:t xml:space="preserve">مان بمنزلة الرأس من الجسد و </w:t>
      </w:r>
      <w:r w:rsidR="00D15EE0">
        <w:rPr>
          <w:rtl/>
        </w:rPr>
        <w:t>لا</w:t>
      </w:r>
      <w:r w:rsidRPr="000F4277">
        <w:rPr>
          <w:rtl/>
        </w:rPr>
        <w:t xml:space="preserve"> إ</w:t>
      </w:r>
      <w:r w:rsidR="004512E8">
        <w:rPr>
          <w:rtl/>
        </w:rPr>
        <w:t>ی</w:t>
      </w:r>
      <w:r w:rsidRPr="000F4277">
        <w:rPr>
          <w:rtl/>
        </w:rPr>
        <w:t xml:space="preserve">مان لمن </w:t>
      </w:r>
      <w:r w:rsidR="00D15EE0">
        <w:rPr>
          <w:rtl/>
        </w:rPr>
        <w:t>لا</w:t>
      </w:r>
      <w:r w:rsidRPr="000F4277">
        <w:rPr>
          <w:rtl/>
        </w:rPr>
        <w:t xml:space="preserve"> صبر له</w:t>
      </w:r>
      <w:r>
        <w:rPr>
          <w:rStyle w:val="FootnoteReference"/>
          <w:rtl/>
        </w:rPr>
        <w:footnoteReference w:id="49"/>
      </w:r>
    </w:p>
    <w:p w:rsidR="00BB7C4E" w:rsidRDefault="00DD7086" w:rsidP="00884BDE">
      <w:pPr>
        <w:pStyle w:val="a0"/>
        <w:ind w:firstLine="237"/>
        <w:rPr>
          <w:rtl/>
        </w:rPr>
      </w:pPr>
      <w:r>
        <w:rPr>
          <w:rFonts w:hint="cs"/>
          <w:rtl/>
        </w:rPr>
        <w:t>ا</w:t>
      </w:r>
      <w:r w:rsidR="00D15EE0">
        <w:rPr>
          <w:rFonts w:hint="cs"/>
          <w:rtl/>
        </w:rPr>
        <w:t>لا</w:t>
      </w:r>
      <w:r>
        <w:rPr>
          <w:rFonts w:hint="cs"/>
          <w:rtl/>
        </w:rPr>
        <w:t>مام علی</w:t>
      </w:r>
      <w:r w:rsidR="00BB7C4E">
        <w:rPr>
          <w:rFonts w:hint="cs"/>
          <w:rtl/>
        </w:rPr>
        <w:t xml:space="preserve"> (</w:t>
      </w:r>
      <w:r>
        <w:rPr>
          <w:rFonts w:hint="cs"/>
          <w:rtl/>
        </w:rPr>
        <w:t>ع</w:t>
      </w:r>
      <w:r w:rsidR="00BB7C4E">
        <w:rPr>
          <w:rFonts w:hint="cs"/>
          <w:rtl/>
        </w:rPr>
        <w:t xml:space="preserve">): </w:t>
      </w:r>
      <w:r>
        <w:rPr>
          <w:rtl/>
        </w:rPr>
        <w:t>الصبر ثمرة ا</w:t>
      </w:r>
      <w:r w:rsidR="00D15EE0">
        <w:rPr>
          <w:rtl/>
        </w:rPr>
        <w:t>لا</w:t>
      </w:r>
      <w:r w:rsidR="004512E8">
        <w:rPr>
          <w:rtl/>
        </w:rPr>
        <w:t>ی</w:t>
      </w:r>
      <w:r>
        <w:rPr>
          <w:rtl/>
        </w:rPr>
        <w:t>مان</w:t>
      </w:r>
      <w:r>
        <w:rPr>
          <w:rStyle w:val="FootnoteReference"/>
          <w:rtl/>
        </w:rPr>
        <w:footnoteReference w:id="50"/>
      </w:r>
    </w:p>
    <w:p w:rsidR="00BB7C4E" w:rsidRDefault="00DD7086" w:rsidP="00884BDE">
      <w:pPr>
        <w:pStyle w:val="a0"/>
        <w:ind w:firstLine="237"/>
        <w:rPr>
          <w:rtl/>
        </w:rPr>
      </w:pPr>
      <w:r>
        <w:rPr>
          <w:rFonts w:hint="cs"/>
          <w:rtl/>
        </w:rPr>
        <w:t>ا</w:t>
      </w:r>
      <w:r w:rsidR="00D15EE0">
        <w:rPr>
          <w:rFonts w:hint="cs"/>
          <w:rtl/>
        </w:rPr>
        <w:t>لا</w:t>
      </w:r>
      <w:r>
        <w:rPr>
          <w:rFonts w:hint="cs"/>
          <w:rtl/>
        </w:rPr>
        <w:t>مام علی</w:t>
      </w:r>
      <w:r w:rsidR="00BB7C4E">
        <w:rPr>
          <w:rFonts w:hint="cs"/>
          <w:rtl/>
        </w:rPr>
        <w:t xml:space="preserve"> (</w:t>
      </w:r>
      <w:r>
        <w:rPr>
          <w:rFonts w:hint="cs"/>
          <w:rtl/>
        </w:rPr>
        <w:t>ع</w:t>
      </w:r>
      <w:r w:rsidR="00BB7C4E">
        <w:rPr>
          <w:rFonts w:hint="cs"/>
          <w:rtl/>
        </w:rPr>
        <w:t xml:space="preserve">): </w:t>
      </w:r>
      <w:r>
        <w:rPr>
          <w:rtl/>
        </w:rPr>
        <w:t>الصبر أحسن خلل [حلل‏] ا</w:t>
      </w:r>
      <w:r w:rsidR="00D15EE0">
        <w:rPr>
          <w:rtl/>
        </w:rPr>
        <w:t>لا</w:t>
      </w:r>
      <w:r w:rsidR="004512E8">
        <w:rPr>
          <w:rtl/>
        </w:rPr>
        <w:t>ی</w:t>
      </w:r>
      <w:r>
        <w:rPr>
          <w:rtl/>
        </w:rPr>
        <w:t>مان و أشرف خ</w:t>
      </w:r>
      <w:r w:rsidR="00D15EE0">
        <w:rPr>
          <w:rtl/>
        </w:rPr>
        <w:t>لا</w:t>
      </w:r>
      <w:r>
        <w:rPr>
          <w:rtl/>
        </w:rPr>
        <w:t>ئق ا</w:t>
      </w:r>
      <w:r w:rsidR="00D15EE0">
        <w:rPr>
          <w:rtl/>
        </w:rPr>
        <w:t>لا</w:t>
      </w:r>
      <w:r>
        <w:rPr>
          <w:rtl/>
        </w:rPr>
        <w:t>نسان</w:t>
      </w:r>
      <w:r>
        <w:rPr>
          <w:rStyle w:val="FootnoteReference"/>
          <w:rtl/>
        </w:rPr>
        <w:footnoteReference w:id="51"/>
      </w:r>
    </w:p>
    <w:p w:rsidR="00BB7C4E" w:rsidRDefault="00DD7086" w:rsidP="00884BDE">
      <w:pPr>
        <w:pStyle w:val="a0"/>
        <w:ind w:firstLine="237"/>
        <w:rPr>
          <w:rtl/>
        </w:rPr>
      </w:pPr>
      <w:r>
        <w:rPr>
          <w:rFonts w:hint="cs"/>
          <w:rtl/>
        </w:rPr>
        <w:t>ا</w:t>
      </w:r>
      <w:r w:rsidR="00D15EE0">
        <w:rPr>
          <w:rFonts w:hint="cs"/>
          <w:rtl/>
        </w:rPr>
        <w:t>لا</w:t>
      </w:r>
      <w:r>
        <w:rPr>
          <w:rFonts w:hint="cs"/>
          <w:rtl/>
        </w:rPr>
        <w:t>مام علی</w:t>
      </w:r>
      <w:r w:rsidR="00BB7C4E">
        <w:rPr>
          <w:rFonts w:hint="cs"/>
          <w:rtl/>
        </w:rPr>
        <w:t xml:space="preserve"> (</w:t>
      </w:r>
      <w:r>
        <w:rPr>
          <w:rFonts w:hint="cs"/>
          <w:rtl/>
        </w:rPr>
        <w:t>ع</w:t>
      </w:r>
      <w:r w:rsidR="00BB7C4E">
        <w:rPr>
          <w:rFonts w:hint="cs"/>
          <w:rtl/>
        </w:rPr>
        <w:t xml:space="preserve">): </w:t>
      </w:r>
      <w:r>
        <w:rPr>
          <w:rtl/>
        </w:rPr>
        <w:t>الزموا الصبر فإنه دعامة ا</w:t>
      </w:r>
      <w:r w:rsidR="00D15EE0">
        <w:rPr>
          <w:rtl/>
        </w:rPr>
        <w:t>لا</w:t>
      </w:r>
      <w:r w:rsidR="004512E8">
        <w:rPr>
          <w:rtl/>
        </w:rPr>
        <w:t>ی</w:t>
      </w:r>
      <w:r>
        <w:rPr>
          <w:rtl/>
        </w:rPr>
        <w:t>مان و م</w:t>
      </w:r>
      <w:r w:rsidR="00D15EE0">
        <w:rPr>
          <w:rtl/>
        </w:rPr>
        <w:t>لا</w:t>
      </w:r>
      <w:r>
        <w:rPr>
          <w:rtl/>
        </w:rPr>
        <w:t>ك ا</w:t>
      </w:r>
      <w:r w:rsidR="00D15EE0">
        <w:rPr>
          <w:rtl/>
        </w:rPr>
        <w:t>لا</w:t>
      </w:r>
      <w:r>
        <w:rPr>
          <w:rtl/>
        </w:rPr>
        <w:t>مور</w:t>
      </w:r>
      <w:r>
        <w:rPr>
          <w:rStyle w:val="FootnoteReference"/>
          <w:rtl/>
        </w:rPr>
        <w:footnoteReference w:id="52"/>
      </w:r>
    </w:p>
    <w:p w:rsidR="00BB7C4E" w:rsidRDefault="00DD7086" w:rsidP="00884BDE">
      <w:pPr>
        <w:pStyle w:val="a1"/>
        <w:ind w:firstLine="237"/>
        <w:rPr>
          <w:rFonts w:hint="cs"/>
          <w:rtl/>
          <w:lang w:eastAsia="zh-CN"/>
        </w:rPr>
      </w:pPr>
      <w:r w:rsidRPr="00F9317E">
        <w:rPr>
          <w:rtl/>
          <w:lang w:eastAsia="zh-CN"/>
        </w:rPr>
        <w:t>صبر كل</w:t>
      </w:r>
      <w:r w:rsidR="004512E8">
        <w:rPr>
          <w:rtl/>
          <w:lang w:eastAsia="zh-CN"/>
        </w:rPr>
        <w:t>ی</w:t>
      </w:r>
      <w:r w:rsidRPr="00F9317E">
        <w:rPr>
          <w:rtl/>
          <w:lang w:eastAsia="zh-CN"/>
        </w:rPr>
        <w:t>د ابواب سعادات و سر منشأ نجات از مهالك است</w:t>
      </w:r>
      <w:r w:rsidR="00BB7C4E">
        <w:rPr>
          <w:rtl/>
          <w:lang w:eastAsia="zh-CN"/>
        </w:rPr>
        <w:t xml:space="preserve">. </w:t>
      </w:r>
      <w:r w:rsidRPr="00F9317E">
        <w:rPr>
          <w:rtl/>
          <w:lang w:eastAsia="zh-CN"/>
        </w:rPr>
        <w:t>بلكه صبر</w:t>
      </w:r>
      <w:r w:rsidR="00BB7C4E">
        <w:rPr>
          <w:rFonts w:hint="cs"/>
          <w:rtl/>
          <w:lang w:eastAsia="zh-CN"/>
        </w:rPr>
        <w:t xml:space="preserve">، </w:t>
      </w:r>
      <w:r w:rsidRPr="00F9317E">
        <w:rPr>
          <w:rtl/>
          <w:lang w:eastAsia="zh-CN"/>
        </w:rPr>
        <w:t>بل</w:t>
      </w:r>
      <w:r w:rsidR="004512E8">
        <w:rPr>
          <w:rtl/>
          <w:lang w:eastAsia="zh-CN"/>
        </w:rPr>
        <w:t>ی</w:t>
      </w:r>
      <w:r w:rsidRPr="00F9317E">
        <w:rPr>
          <w:rtl/>
          <w:lang w:eastAsia="zh-CN"/>
        </w:rPr>
        <w:t>ات را بر انسان آسان م</w:t>
      </w:r>
      <w:r w:rsidR="004512E8">
        <w:rPr>
          <w:rtl/>
          <w:lang w:eastAsia="zh-CN"/>
        </w:rPr>
        <w:t>ی</w:t>
      </w:r>
      <w:r w:rsidRPr="00F9317E">
        <w:rPr>
          <w:rtl/>
          <w:lang w:eastAsia="zh-CN"/>
        </w:rPr>
        <w:t>‏كند و مشك</w:t>
      </w:r>
      <w:r w:rsidR="00D15EE0">
        <w:rPr>
          <w:rtl/>
          <w:lang w:eastAsia="zh-CN"/>
        </w:rPr>
        <w:t>لا</w:t>
      </w:r>
      <w:r w:rsidRPr="00F9317E">
        <w:rPr>
          <w:rtl/>
          <w:lang w:eastAsia="zh-CN"/>
        </w:rPr>
        <w:t>ت را سهل م</w:t>
      </w:r>
      <w:r w:rsidR="004512E8">
        <w:rPr>
          <w:rtl/>
          <w:lang w:eastAsia="zh-CN"/>
        </w:rPr>
        <w:t>ی</w:t>
      </w:r>
      <w:r w:rsidRPr="00F9317E">
        <w:rPr>
          <w:rtl/>
          <w:lang w:eastAsia="zh-CN"/>
        </w:rPr>
        <w:t>‏نما</w:t>
      </w:r>
      <w:r w:rsidR="004512E8">
        <w:rPr>
          <w:rtl/>
          <w:lang w:eastAsia="zh-CN"/>
        </w:rPr>
        <w:t>ی</w:t>
      </w:r>
      <w:r w:rsidRPr="00F9317E">
        <w:rPr>
          <w:rtl/>
          <w:lang w:eastAsia="zh-CN"/>
        </w:rPr>
        <w:t>د و عزم و اراده را قوّت م</w:t>
      </w:r>
      <w:r w:rsidR="004512E8">
        <w:rPr>
          <w:rtl/>
          <w:lang w:eastAsia="zh-CN"/>
        </w:rPr>
        <w:t>ی</w:t>
      </w:r>
      <w:r w:rsidRPr="00F9317E">
        <w:rPr>
          <w:rtl/>
          <w:lang w:eastAsia="zh-CN"/>
        </w:rPr>
        <w:t>‏دهد و مملكت روح را مستقل م</w:t>
      </w:r>
      <w:r w:rsidR="004512E8">
        <w:rPr>
          <w:rtl/>
          <w:lang w:eastAsia="zh-CN"/>
        </w:rPr>
        <w:t>ی</w:t>
      </w:r>
      <w:r w:rsidRPr="00F9317E">
        <w:rPr>
          <w:rtl/>
          <w:lang w:eastAsia="zh-CN"/>
        </w:rPr>
        <w:t>‏نما</w:t>
      </w:r>
      <w:r w:rsidR="004512E8">
        <w:rPr>
          <w:rtl/>
          <w:lang w:eastAsia="zh-CN"/>
        </w:rPr>
        <w:t>ی</w:t>
      </w:r>
      <w:r w:rsidRPr="00F9317E">
        <w:rPr>
          <w:rtl/>
          <w:lang w:eastAsia="zh-CN"/>
        </w:rPr>
        <w:t>د</w:t>
      </w:r>
      <w:r w:rsidR="00BB7C4E">
        <w:rPr>
          <w:rtl/>
          <w:lang w:eastAsia="zh-CN"/>
        </w:rPr>
        <w:t xml:space="preserve">. </w:t>
      </w:r>
      <w:r w:rsidRPr="00F9317E">
        <w:rPr>
          <w:rtl/>
          <w:lang w:eastAsia="zh-CN"/>
        </w:rPr>
        <w:t>و جزع و ب</w:t>
      </w:r>
      <w:r w:rsidR="004512E8">
        <w:rPr>
          <w:rtl/>
          <w:lang w:eastAsia="zh-CN"/>
        </w:rPr>
        <w:t>ی</w:t>
      </w:r>
      <w:r>
        <w:rPr>
          <w:rFonts w:hint="cs"/>
          <w:rtl/>
          <w:lang w:eastAsia="zh-CN"/>
        </w:rPr>
        <w:t>‌</w:t>
      </w:r>
      <w:r w:rsidRPr="00F9317E">
        <w:rPr>
          <w:rtl/>
          <w:lang w:eastAsia="zh-CN"/>
        </w:rPr>
        <w:t>تاب</w:t>
      </w:r>
      <w:r w:rsidR="004512E8">
        <w:rPr>
          <w:rtl/>
          <w:lang w:eastAsia="zh-CN"/>
        </w:rPr>
        <w:t>ی</w:t>
      </w:r>
      <w:r w:rsidRPr="00F9317E">
        <w:rPr>
          <w:rtl/>
          <w:lang w:eastAsia="zh-CN"/>
        </w:rPr>
        <w:t xml:space="preserve"> ع</w:t>
      </w:r>
      <w:r w:rsidR="00D15EE0">
        <w:rPr>
          <w:rtl/>
          <w:lang w:eastAsia="zh-CN"/>
        </w:rPr>
        <w:t>لا</w:t>
      </w:r>
      <w:r w:rsidRPr="00F9317E">
        <w:rPr>
          <w:rtl/>
          <w:lang w:eastAsia="zh-CN"/>
        </w:rPr>
        <w:t>وه بر عار</w:t>
      </w:r>
      <w:r w:rsidR="004512E8">
        <w:rPr>
          <w:rtl/>
          <w:lang w:eastAsia="zh-CN"/>
        </w:rPr>
        <w:t>ی</w:t>
      </w:r>
      <w:r w:rsidRPr="00F9317E">
        <w:rPr>
          <w:rtl/>
          <w:lang w:eastAsia="zh-CN"/>
        </w:rPr>
        <w:t xml:space="preserve"> كه خود دارد و كاشف از ضعف نفس است</w:t>
      </w:r>
      <w:r w:rsidR="00BB7C4E">
        <w:rPr>
          <w:rtl/>
          <w:lang w:eastAsia="zh-CN"/>
        </w:rPr>
        <w:t xml:space="preserve">، </w:t>
      </w:r>
      <w:r w:rsidRPr="00F9317E">
        <w:rPr>
          <w:rtl/>
          <w:lang w:eastAsia="zh-CN"/>
        </w:rPr>
        <w:t>انسان را ب</w:t>
      </w:r>
      <w:r w:rsidR="004512E8">
        <w:rPr>
          <w:rtl/>
          <w:lang w:eastAsia="zh-CN"/>
        </w:rPr>
        <w:t>ی</w:t>
      </w:r>
      <w:r w:rsidRPr="00F9317E">
        <w:rPr>
          <w:rtl/>
          <w:lang w:eastAsia="zh-CN"/>
        </w:rPr>
        <w:t>‏ثبات و اراده را ضع</w:t>
      </w:r>
      <w:r w:rsidR="004512E8">
        <w:rPr>
          <w:rtl/>
          <w:lang w:eastAsia="zh-CN"/>
        </w:rPr>
        <w:t>ی</w:t>
      </w:r>
      <w:r w:rsidRPr="00F9317E">
        <w:rPr>
          <w:rtl/>
          <w:lang w:eastAsia="zh-CN"/>
        </w:rPr>
        <w:t>ف و عقل را سست م</w:t>
      </w:r>
      <w:r w:rsidR="004512E8">
        <w:rPr>
          <w:rtl/>
          <w:lang w:eastAsia="zh-CN"/>
        </w:rPr>
        <w:t>ی</w:t>
      </w:r>
      <w:r w:rsidRPr="00F9317E">
        <w:rPr>
          <w:rtl/>
          <w:lang w:eastAsia="zh-CN"/>
        </w:rPr>
        <w:t>‏كند</w:t>
      </w:r>
      <w:r w:rsidR="00BB7C4E">
        <w:rPr>
          <w:rtl/>
          <w:lang w:eastAsia="zh-CN"/>
        </w:rPr>
        <w:t xml:space="preserve">. </w:t>
      </w:r>
      <w:r>
        <w:rPr>
          <w:rStyle w:val="FootnoteReference"/>
          <w:rtl/>
          <w:lang w:eastAsia="zh-CN"/>
        </w:rPr>
        <w:footnoteReference w:id="53"/>
      </w:r>
    </w:p>
    <w:p w:rsidR="00BB7C4E" w:rsidRDefault="00DD7086" w:rsidP="00884BDE">
      <w:pPr>
        <w:ind w:firstLine="237"/>
        <w:rPr>
          <w:rFonts w:hint="cs"/>
          <w:rtl/>
          <w:lang w:eastAsia="zh-CN"/>
        </w:rPr>
      </w:pPr>
      <w:r>
        <w:rPr>
          <w:rFonts w:hint="cs"/>
          <w:rtl/>
          <w:lang w:eastAsia="zh-CN"/>
        </w:rPr>
        <w:t>حقیقت صبر نیز مخالفت با هوای نفس</w:t>
      </w:r>
      <w:r w:rsidR="00BB7C4E">
        <w:rPr>
          <w:rFonts w:hint="cs"/>
          <w:rtl/>
          <w:lang w:eastAsia="zh-CN"/>
        </w:rPr>
        <w:t xml:space="preserve">، </w:t>
      </w:r>
      <w:r>
        <w:rPr>
          <w:rFonts w:hint="cs"/>
          <w:rtl/>
          <w:lang w:eastAsia="zh-CN"/>
        </w:rPr>
        <w:t xml:space="preserve">پایداری در برابر وسوسه‌های درونی </w:t>
      </w:r>
      <w:r>
        <w:rPr>
          <w:rFonts w:hint="cs"/>
          <w:rtl/>
        </w:rPr>
        <w:t xml:space="preserve">و </w:t>
      </w:r>
      <w:r w:rsidRPr="00FA16A0">
        <w:rPr>
          <w:rFonts w:hint="cs"/>
          <w:rtl/>
        </w:rPr>
        <w:t>مقاومت در مقابل تمای</w:t>
      </w:r>
      <w:r w:rsidR="00D15EE0">
        <w:rPr>
          <w:rFonts w:hint="cs"/>
          <w:rtl/>
        </w:rPr>
        <w:t>لا</w:t>
      </w:r>
      <w:r w:rsidRPr="00FA16A0">
        <w:rPr>
          <w:rFonts w:hint="cs"/>
          <w:rtl/>
        </w:rPr>
        <w:t xml:space="preserve">ت </w:t>
      </w:r>
      <w:r>
        <w:rPr>
          <w:rFonts w:hint="cs"/>
          <w:rtl/>
        </w:rPr>
        <w:t xml:space="preserve">غریزی </w:t>
      </w:r>
      <w:r>
        <w:rPr>
          <w:rFonts w:hint="cs"/>
          <w:rtl/>
          <w:lang w:eastAsia="zh-CN"/>
        </w:rPr>
        <w:t>است که به مقام عمل جاری می‌گردد</w:t>
      </w:r>
      <w:r w:rsidR="00BB7C4E">
        <w:rPr>
          <w:rFonts w:hint="cs"/>
          <w:rtl/>
          <w:lang w:eastAsia="zh-CN"/>
        </w:rPr>
        <w:t>.</w:t>
      </w:r>
    </w:p>
    <w:p w:rsidR="00BB7C4E" w:rsidRDefault="005360E2" w:rsidP="00884BDE">
      <w:pPr>
        <w:pStyle w:val="Heading4"/>
        <w:ind w:firstLine="237"/>
        <w:rPr>
          <w:rFonts w:hint="cs"/>
          <w:rtl/>
        </w:rPr>
      </w:pPr>
      <w:bookmarkStart w:id="19" w:name="_Toc271550408"/>
      <w:r>
        <w:rPr>
          <w:rFonts w:hint="cs"/>
          <w:rtl/>
        </w:rPr>
        <w:lastRenderedPageBreak/>
        <w:t>انجام وظیفه</w:t>
      </w:r>
      <w:bookmarkEnd w:id="19"/>
    </w:p>
    <w:p w:rsidR="00BB7C4E" w:rsidRDefault="008C341E" w:rsidP="00884BDE">
      <w:pPr>
        <w:ind w:firstLine="237"/>
        <w:rPr>
          <w:rFonts w:hint="cs"/>
          <w:rtl/>
        </w:rPr>
      </w:pPr>
      <w:r>
        <w:rPr>
          <w:rFonts w:hint="cs"/>
          <w:rtl/>
        </w:rPr>
        <w:t>همه ما با منطق وظیفه محوری در عمل و تکیه ک</w:t>
      </w:r>
      <w:r w:rsidR="00D15EE0">
        <w:rPr>
          <w:rFonts w:hint="cs"/>
          <w:rtl/>
        </w:rPr>
        <w:t>لا</w:t>
      </w:r>
      <w:r>
        <w:rPr>
          <w:rFonts w:hint="cs"/>
          <w:rtl/>
        </w:rPr>
        <w:t xml:space="preserve">م </w:t>
      </w:r>
      <w:r w:rsidRPr="00816C05">
        <w:rPr>
          <w:rFonts w:hint="cs"/>
          <w:b/>
          <w:bCs/>
          <w:rtl/>
        </w:rPr>
        <w:t>عمل به وظیفه</w:t>
      </w:r>
      <w:r>
        <w:rPr>
          <w:rFonts w:hint="cs"/>
          <w:rtl/>
        </w:rPr>
        <w:t xml:space="preserve"> در توصیه‌های امام راحل</w:t>
      </w:r>
      <w:r w:rsidR="00BB7C4E">
        <w:rPr>
          <w:rFonts w:hint="cs"/>
          <w:rtl/>
        </w:rPr>
        <w:t xml:space="preserve"> (</w:t>
      </w:r>
      <w:r>
        <w:rPr>
          <w:rFonts w:hint="cs"/>
          <w:rtl/>
        </w:rPr>
        <w:t>ره</w:t>
      </w:r>
      <w:r w:rsidR="00BB7C4E">
        <w:rPr>
          <w:rFonts w:hint="cs"/>
          <w:rtl/>
        </w:rPr>
        <w:t xml:space="preserve">) </w:t>
      </w:r>
      <w:r>
        <w:rPr>
          <w:rFonts w:hint="cs"/>
          <w:rtl/>
        </w:rPr>
        <w:t>آشنا هستیم</w:t>
      </w:r>
      <w:r>
        <w:rPr>
          <w:rStyle w:val="FootnoteReference"/>
          <w:rtl/>
        </w:rPr>
        <w:footnoteReference w:id="54"/>
      </w:r>
      <w:r w:rsidR="00BB7C4E">
        <w:rPr>
          <w:rFonts w:hint="cs"/>
          <w:rtl/>
        </w:rPr>
        <w:t xml:space="preserve">. </w:t>
      </w:r>
      <w:r w:rsidR="00FE268D">
        <w:rPr>
          <w:rFonts w:hint="cs"/>
          <w:rtl/>
        </w:rPr>
        <w:t>اولین نوشتار سیاسی حضرت امام</w:t>
      </w:r>
      <w:r w:rsidR="00BB7C4E">
        <w:rPr>
          <w:rFonts w:hint="cs"/>
          <w:rtl/>
        </w:rPr>
        <w:t xml:space="preserve"> (</w:t>
      </w:r>
      <w:r w:rsidR="00FE268D">
        <w:rPr>
          <w:rFonts w:hint="cs"/>
          <w:rtl/>
        </w:rPr>
        <w:t>ره</w:t>
      </w:r>
      <w:r w:rsidR="00BB7C4E">
        <w:rPr>
          <w:rFonts w:hint="cs"/>
          <w:rtl/>
        </w:rPr>
        <w:t xml:space="preserve">) </w:t>
      </w:r>
      <w:r w:rsidR="00FE268D">
        <w:rPr>
          <w:rFonts w:hint="cs"/>
          <w:rtl/>
        </w:rPr>
        <w:t>با تنها موعظه خدای متعال آغاز می‌شود که فرمود</w:t>
      </w:r>
      <w:r w:rsidR="00BB7C4E">
        <w:rPr>
          <w:rFonts w:hint="cs"/>
          <w:rtl/>
        </w:rPr>
        <w:t>:</w:t>
      </w:r>
    </w:p>
    <w:p w:rsidR="00BB7C4E" w:rsidRDefault="00FE268D" w:rsidP="00884BDE">
      <w:pPr>
        <w:pStyle w:val="a0"/>
        <w:ind w:firstLine="237"/>
        <w:rPr>
          <w:rFonts w:hint="cs"/>
          <w:rtl/>
        </w:rPr>
      </w:pPr>
      <w:r w:rsidRPr="00F97A9C">
        <w:rPr>
          <w:rtl/>
        </w:rPr>
        <w:t>قُلْ إِنَّما أَعِظُکمْ بِواحِدَةٍ أَنْ تَقُومُوا لِلّهِ مَثْنی‏ وَ فُرادی</w:t>
      </w:r>
      <w:r>
        <w:rPr>
          <w:rStyle w:val="FootnoteReference"/>
          <w:rtl/>
        </w:rPr>
        <w:footnoteReference w:id="55"/>
      </w:r>
    </w:p>
    <w:p w:rsidR="00BB7C4E" w:rsidRDefault="00FE268D" w:rsidP="00884BDE">
      <w:pPr>
        <w:pStyle w:val="a"/>
        <w:ind w:firstLine="237"/>
        <w:rPr>
          <w:rFonts w:hint="cs"/>
          <w:rtl/>
        </w:rPr>
      </w:pPr>
      <w:r>
        <w:rPr>
          <w:rFonts w:hint="cs"/>
          <w:rtl/>
        </w:rPr>
        <w:t>بگو تنها شما را یک موعظه می‌کنم و آن این که برای خدا تک تک و دو به دو قیام کنید</w:t>
      </w:r>
      <w:r w:rsidR="00BB7C4E">
        <w:rPr>
          <w:rFonts w:hint="cs"/>
          <w:rtl/>
        </w:rPr>
        <w:t>.</w:t>
      </w:r>
    </w:p>
    <w:p w:rsidR="00BB7C4E" w:rsidRDefault="008C341E" w:rsidP="00884BDE">
      <w:pPr>
        <w:ind w:firstLine="237"/>
        <w:rPr>
          <w:rFonts w:hint="cs"/>
          <w:rtl/>
        </w:rPr>
      </w:pPr>
      <w:r>
        <w:rPr>
          <w:rFonts w:hint="cs"/>
          <w:rtl/>
        </w:rPr>
        <w:t>عمل به وظیفه</w:t>
      </w:r>
      <w:r w:rsidR="00BB7C4E">
        <w:rPr>
          <w:rFonts w:hint="cs"/>
          <w:rtl/>
        </w:rPr>
        <w:t xml:space="preserve">، </w:t>
      </w:r>
      <w:r>
        <w:rPr>
          <w:rFonts w:hint="cs"/>
          <w:rtl/>
        </w:rPr>
        <w:t>عمل بر اساس تشخیص و شناخت و عقل است که از احساس رسالت و تعهد سرچشمه گرفته و انسا</w:t>
      </w:r>
      <w:r w:rsidR="008C7857">
        <w:rPr>
          <w:rFonts w:hint="cs"/>
          <w:rtl/>
        </w:rPr>
        <w:t>ن را از مرز بهائم برتر می‌آورد</w:t>
      </w:r>
      <w:r w:rsidR="00BB7C4E">
        <w:rPr>
          <w:rFonts w:hint="cs"/>
          <w:rtl/>
        </w:rPr>
        <w:t>.</w:t>
      </w:r>
    </w:p>
    <w:p w:rsidR="00BB7C4E" w:rsidRDefault="00EE379B" w:rsidP="00884BDE">
      <w:pPr>
        <w:ind w:firstLine="237"/>
        <w:rPr>
          <w:rFonts w:hint="cs"/>
          <w:rtl/>
        </w:rPr>
      </w:pPr>
      <w:r>
        <w:rPr>
          <w:rFonts w:hint="cs"/>
          <w:rtl/>
        </w:rPr>
        <w:t xml:space="preserve">تفاوت اساسی میان </w:t>
      </w:r>
      <w:r w:rsidR="003D0F02">
        <w:rPr>
          <w:rFonts w:hint="cs"/>
          <w:rtl/>
        </w:rPr>
        <w:t xml:space="preserve">منطق </w:t>
      </w:r>
      <w:r>
        <w:rPr>
          <w:rFonts w:hint="cs"/>
          <w:rtl/>
        </w:rPr>
        <w:t xml:space="preserve">زندگی در دنیای </w:t>
      </w:r>
      <w:r w:rsidR="003D0F02">
        <w:rPr>
          <w:rFonts w:hint="cs"/>
          <w:rtl/>
        </w:rPr>
        <w:t>غرب</w:t>
      </w:r>
      <w:r>
        <w:rPr>
          <w:rFonts w:hint="cs"/>
          <w:rtl/>
        </w:rPr>
        <w:t xml:space="preserve"> </w:t>
      </w:r>
      <w:r w:rsidR="003D0F02">
        <w:rPr>
          <w:rFonts w:hint="cs"/>
          <w:rtl/>
        </w:rPr>
        <w:t xml:space="preserve">و منطق </w:t>
      </w:r>
      <w:r>
        <w:rPr>
          <w:rFonts w:hint="cs"/>
          <w:rtl/>
        </w:rPr>
        <w:t xml:space="preserve">حیات </w:t>
      </w:r>
      <w:r w:rsidR="003D0F02">
        <w:rPr>
          <w:rFonts w:hint="cs"/>
          <w:rtl/>
        </w:rPr>
        <w:t>دین</w:t>
      </w:r>
      <w:r>
        <w:rPr>
          <w:rFonts w:hint="cs"/>
          <w:rtl/>
        </w:rPr>
        <w:t xml:space="preserve">ی </w:t>
      </w:r>
      <w:r w:rsidR="008C7857">
        <w:rPr>
          <w:rFonts w:hint="cs"/>
          <w:rtl/>
        </w:rPr>
        <w:t xml:space="preserve">را </w:t>
      </w:r>
      <w:r>
        <w:rPr>
          <w:rFonts w:hint="cs"/>
          <w:rtl/>
        </w:rPr>
        <w:t xml:space="preserve">در همین </w:t>
      </w:r>
      <w:r w:rsidR="008C7857">
        <w:rPr>
          <w:rFonts w:hint="cs"/>
          <w:rtl/>
        </w:rPr>
        <w:t>وظیفه‌محوری برشمرده‌اند</w:t>
      </w:r>
      <w:r w:rsidR="00BB7C4E">
        <w:rPr>
          <w:rFonts w:hint="cs"/>
          <w:rtl/>
        </w:rPr>
        <w:t xml:space="preserve">. </w:t>
      </w:r>
      <w:r>
        <w:rPr>
          <w:rFonts w:hint="cs"/>
          <w:rtl/>
        </w:rPr>
        <w:t>انسان غربی به دنبال ارضای بیشتر و دست‌یابی به لذت فراوان‌تر است</w:t>
      </w:r>
      <w:r w:rsidR="00BB7C4E">
        <w:rPr>
          <w:rFonts w:hint="cs"/>
          <w:rtl/>
        </w:rPr>
        <w:t xml:space="preserve">. </w:t>
      </w:r>
      <w:r>
        <w:rPr>
          <w:rFonts w:hint="cs"/>
          <w:rtl/>
        </w:rPr>
        <w:t>اما انسان دینی به دنبال انجام وظیفه</w:t>
      </w:r>
      <w:r w:rsidR="00BB7C4E">
        <w:rPr>
          <w:rFonts w:hint="cs"/>
          <w:rtl/>
        </w:rPr>
        <w:t xml:space="preserve">. </w:t>
      </w:r>
      <w:r w:rsidR="008C7857">
        <w:rPr>
          <w:rFonts w:hint="cs"/>
          <w:rtl/>
        </w:rPr>
        <w:t>آنها برای رسیدن به هد</w:t>
      </w:r>
      <w:r w:rsidR="003D0F02">
        <w:rPr>
          <w:rFonts w:hint="cs"/>
          <w:rtl/>
        </w:rPr>
        <w:t xml:space="preserve">ف </w:t>
      </w:r>
      <w:r w:rsidR="008C7857">
        <w:rPr>
          <w:rFonts w:hint="cs"/>
          <w:rtl/>
        </w:rPr>
        <w:t xml:space="preserve">محوری </w:t>
      </w:r>
      <w:r w:rsidR="003D0F02">
        <w:rPr>
          <w:rFonts w:hint="cs"/>
          <w:rtl/>
        </w:rPr>
        <w:t>خود</w:t>
      </w:r>
      <w:r w:rsidR="00BB7C4E">
        <w:rPr>
          <w:rFonts w:hint="cs"/>
          <w:rtl/>
        </w:rPr>
        <w:t xml:space="preserve"> (</w:t>
      </w:r>
      <w:r w:rsidR="008C7857">
        <w:rPr>
          <w:rFonts w:hint="cs"/>
          <w:rtl/>
        </w:rPr>
        <w:t>یعنی لذت‌جویی</w:t>
      </w:r>
      <w:r w:rsidR="00BB7C4E">
        <w:rPr>
          <w:rFonts w:hint="cs"/>
          <w:rtl/>
        </w:rPr>
        <w:t xml:space="preserve">) </w:t>
      </w:r>
      <w:r w:rsidR="003D0F02">
        <w:rPr>
          <w:rFonts w:hint="cs"/>
          <w:rtl/>
        </w:rPr>
        <w:t>ت</w:t>
      </w:r>
      <w:r w:rsidR="00D15EE0">
        <w:rPr>
          <w:rFonts w:hint="cs"/>
          <w:rtl/>
        </w:rPr>
        <w:t>لا</w:t>
      </w:r>
      <w:r w:rsidR="003D0F02">
        <w:rPr>
          <w:rFonts w:hint="cs"/>
          <w:rtl/>
        </w:rPr>
        <w:t>ش</w:t>
      </w:r>
      <w:r w:rsidR="004512E8">
        <w:rPr>
          <w:rFonts w:hint="cs"/>
          <w:rtl/>
        </w:rPr>
        <w:t xml:space="preserve"> می‌</w:t>
      </w:r>
      <w:r w:rsidR="003D0F02">
        <w:rPr>
          <w:rFonts w:hint="cs"/>
          <w:rtl/>
        </w:rPr>
        <w:t xml:space="preserve">کنند </w:t>
      </w:r>
      <w:r w:rsidR="008C7857">
        <w:rPr>
          <w:rFonts w:hint="cs"/>
          <w:rtl/>
        </w:rPr>
        <w:t xml:space="preserve">تا </w:t>
      </w:r>
      <w:r w:rsidR="003D0F02">
        <w:rPr>
          <w:rFonts w:hint="cs"/>
          <w:rtl/>
        </w:rPr>
        <w:t xml:space="preserve">همه </w:t>
      </w:r>
      <w:r w:rsidR="008C7857">
        <w:rPr>
          <w:rFonts w:hint="cs"/>
          <w:rtl/>
        </w:rPr>
        <w:t xml:space="preserve">اعمال خود </w:t>
      </w:r>
      <w:r w:rsidR="003D0F02">
        <w:rPr>
          <w:rFonts w:hint="cs"/>
          <w:rtl/>
        </w:rPr>
        <w:t>را با لذت هماهنگ کنند</w:t>
      </w:r>
      <w:r w:rsidR="00BB7C4E">
        <w:rPr>
          <w:rFonts w:hint="cs"/>
          <w:rtl/>
        </w:rPr>
        <w:t xml:space="preserve">. </w:t>
      </w:r>
      <w:r>
        <w:rPr>
          <w:rFonts w:hint="cs"/>
          <w:rtl/>
        </w:rPr>
        <w:t>مث</w:t>
      </w:r>
      <w:r w:rsidR="00D15EE0">
        <w:rPr>
          <w:rFonts w:hint="cs"/>
          <w:rtl/>
        </w:rPr>
        <w:t>لا</w:t>
      </w:r>
      <w:r>
        <w:rPr>
          <w:rFonts w:hint="cs"/>
          <w:rtl/>
        </w:rPr>
        <w:t xml:space="preserve"> </w:t>
      </w:r>
      <w:r w:rsidR="003D0F02">
        <w:rPr>
          <w:rFonts w:hint="cs"/>
          <w:rtl/>
        </w:rPr>
        <w:t xml:space="preserve">درس خواندن </w:t>
      </w:r>
      <w:r w:rsidR="008C7857">
        <w:rPr>
          <w:rFonts w:hint="cs"/>
          <w:rtl/>
        </w:rPr>
        <w:t>و کار کردن و</w:t>
      </w:r>
      <w:r w:rsidR="006852EB">
        <w:rPr>
          <w:rFonts w:cs="Times New Roman" w:hint="cs"/>
          <w:rtl/>
        </w:rPr>
        <w:t xml:space="preserve"> ... </w:t>
      </w:r>
      <w:r w:rsidR="008C7857">
        <w:rPr>
          <w:rFonts w:hint="cs"/>
          <w:rtl/>
        </w:rPr>
        <w:t xml:space="preserve">را به یک سرگرمی لذت‌بخش و نشاط آفرین تبدیل می‌کنند به صورتی که </w:t>
      </w:r>
      <w:r w:rsidR="003D0F02">
        <w:rPr>
          <w:rFonts w:hint="cs"/>
          <w:rtl/>
        </w:rPr>
        <w:t>کام</w:t>
      </w:r>
      <w:r w:rsidR="00D15EE0">
        <w:rPr>
          <w:rFonts w:hint="cs"/>
          <w:rtl/>
        </w:rPr>
        <w:t>لا</w:t>
      </w:r>
      <w:r w:rsidR="003D0F02">
        <w:rPr>
          <w:rFonts w:hint="cs"/>
          <w:rtl/>
        </w:rPr>
        <w:t xml:space="preserve"> بر اساس میل و غریزه</w:t>
      </w:r>
      <w:r>
        <w:rPr>
          <w:rFonts w:hint="cs"/>
          <w:rtl/>
        </w:rPr>
        <w:t xml:space="preserve"> </w:t>
      </w:r>
      <w:r w:rsidR="008C7857">
        <w:rPr>
          <w:rFonts w:hint="cs"/>
          <w:rtl/>
        </w:rPr>
        <w:t>بدان عمل شود</w:t>
      </w:r>
      <w:r w:rsidR="00BB7C4E">
        <w:rPr>
          <w:rFonts w:hint="cs"/>
          <w:rtl/>
        </w:rPr>
        <w:t xml:space="preserve">. </w:t>
      </w:r>
      <w:r w:rsidR="003D0F02">
        <w:rPr>
          <w:rFonts w:hint="cs"/>
          <w:rtl/>
        </w:rPr>
        <w:t xml:space="preserve">اما </w:t>
      </w:r>
      <w:r w:rsidR="0080633F">
        <w:rPr>
          <w:rFonts w:hint="cs"/>
          <w:rtl/>
        </w:rPr>
        <w:t>در حیات دینی لذت</w:t>
      </w:r>
      <w:r w:rsidR="00FB28CD">
        <w:rPr>
          <w:rFonts w:hint="cs"/>
          <w:rtl/>
        </w:rPr>
        <w:t xml:space="preserve"> محوریت ندارد</w:t>
      </w:r>
      <w:r w:rsidR="00BB7C4E">
        <w:rPr>
          <w:rFonts w:hint="cs"/>
          <w:rtl/>
        </w:rPr>
        <w:t xml:space="preserve">. </w:t>
      </w:r>
      <w:r w:rsidR="00FB28CD">
        <w:rPr>
          <w:rFonts w:hint="cs"/>
          <w:rtl/>
        </w:rPr>
        <w:t xml:space="preserve">اتفاقا </w:t>
      </w:r>
      <w:r w:rsidR="00F713DE">
        <w:rPr>
          <w:rFonts w:hint="cs"/>
          <w:rtl/>
        </w:rPr>
        <w:t xml:space="preserve">ممکن است وظیفه </w:t>
      </w:r>
      <w:r w:rsidR="008C7857">
        <w:rPr>
          <w:rFonts w:hint="cs"/>
          <w:rtl/>
        </w:rPr>
        <w:t xml:space="preserve">برای انسان ناخوشایند و </w:t>
      </w:r>
      <w:r w:rsidR="0080633F">
        <w:rPr>
          <w:rFonts w:hint="cs"/>
          <w:rtl/>
        </w:rPr>
        <w:t>بر خ</w:t>
      </w:r>
      <w:r w:rsidR="00D15EE0">
        <w:rPr>
          <w:rFonts w:hint="cs"/>
          <w:rtl/>
        </w:rPr>
        <w:t>لا</w:t>
      </w:r>
      <w:r w:rsidR="0080633F">
        <w:rPr>
          <w:rFonts w:hint="cs"/>
          <w:rtl/>
        </w:rPr>
        <w:t xml:space="preserve">ف میل </w:t>
      </w:r>
      <w:r w:rsidR="008C7857">
        <w:rPr>
          <w:rFonts w:hint="cs"/>
          <w:rtl/>
        </w:rPr>
        <w:t xml:space="preserve">او </w:t>
      </w:r>
      <w:r w:rsidR="0080633F">
        <w:rPr>
          <w:rFonts w:hint="cs"/>
          <w:rtl/>
        </w:rPr>
        <w:t>باشد</w:t>
      </w:r>
      <w:r w:rsidR="00F713DE">
        <w:rPr>
          <w:rFonts w:hint="cs"/>
          <w:rtl/>
        </w:rPr>
        <w:t xml:space="preserve"> که </w:t>
      </w:r>
      <w:r w:rsidR="00FB28CD">
        <w:rPr>
          <w:rFonts w:hint="cs"/>
          <w:rtl/>
        </w:rPr>
        <w:t>غالبا همین‌</w:t>
      </w:r>
      <w:r w:rsidR="00F713DE">
        <w:rPr>
          <w:rFonts w:hint="cs"/>
          <w:rtl/>
        </w:rPr>
        <w:t>گونه است و به همین خاطر به آن تکلیف</w:t>
      </w:r>
      <w:r w:rsidR="00BB7C4E">
        <w:rPr>
          <w:rFonts w:hint="cs"/>
          <w:rtl/>
        </w:rPr>
        <w:t xml:space="preserve"> (</w:t>
      </w:r>
      <w:r w:rsidR="00FB28CD">
        <w:rPr>
          <w:rFonts w:hint="cs"/>
          <w:rtl/>
        </w:rPr>
        <w:t>از ماده کلفت</w:t>
      </w:r>
      <w:r w:rsidR="00BB7C4E">
        <w:rPr>
          <w:rFonts w:hint="cs"/>
          <w:rtl/>
        </w:rPr>
        <w:t xml:space="preserve">) </w:t>
      </w:r>
      <w:r w:rsidR="00FB28CD">
        <w:rPr>
          <w:rFonts w:hint="cs"/>
          <w:rtl/>
        </w:rPr>
        <w:t>اط</w:t>
      </w:r>
      <w:r w:rsidR="00D15EE0">
        <w:rPr>
          <w:rFonts w:hint="cs"/>
          <w:rtl/>
        </w:rPr>
        <w:t>لا</w:t>
      </w:r>
      <w:r w:rsidR="00FB28CD">
        <w:rPr>
          <w:rFonts w:hint="cs"/>
          <w:rtl/>
        </w:rPr>
        <w:t>ق</w:t>
      </w:r>
      <w:r w:rsidR="004512E8">
        <w:rPr>
          <w:rFonts w:hint="cs"/>
          <w:rtl/>
        </w:rPr>
        <w:t xml:space="preserve"> می‌</w:t>
      </w:r>
      <w:r w:rsidR="00F713DE">
        <w:rPr>
          <w:rFonts w:hint="cs"/>
          <w:rtl/>
        </w:rPr>
        <w:t>شود</w:t>
      </w:r>
      <w:r w:rsidR="00BB7C4E">
        <w:rPr>
          <w:rFonts w:hint="cs"/>
          <w:rtl/>
        </w:rPr>
        <w:t xml:space="preserve">. </w:t>
      </w:r>
      <w:r w:rsidR="00F713DE">
        <w:rPr>
          <w:rFonts w:hint="cs"/>
          <w:rtl/>
        </w:rPr>
        <w:t xml:space="preserve">انسان </w:t>
      </w:r>
      <w:r w:rsidR="00FB28CD">
        <w:rPr>
          <w:rFonts w:hint="cs"/>
          <w:rtl/>
        </w:rPr>
        <w:t>دینی باید به گونه‌</w:t>
      </w:r>
      <w:r w:rsidR="00F713DE">
        <w:rPr>
          <w:rFonts w:hint="cs"/>
          <w:rtl/>
        </w:rPr>
        <w:t xml:space="preserve">ای </w:t>
      </w:r>
      <w:r w:rsidR="00FB28CD">
        <w:rPr>
          <w:rFonts w:hint="cs"/>
          <w:rtl/>
        </w:rPr>
        <w:t xml:space="preserve">تربیت شده </w:t>
      </w:r>
      <w:r w:rsidR="00F713DE">
        <w:rPr>
          <w:rFonts w:hint="cs"/>
          <w:rtl/>
        </w:rPr>
        <w:t xml:space="preserve">باشد که بتواند به راحتی بر </w:t>
      </w:r>
      <w:r w:rsidR="00FB28CD">
        <w:rPr>
          <w:rFonts w:hint="cs"/>
          <w:rtl/>
        </w:rPr>
        <w:t>خ</w:t>
      </w:r>
      <w:r w:rsidR="00D15EE0">
        <w:rPr>
          <w:rFonts w:hint="cs"/>
          <w:rtl/>
        </w:rPr>
        <w:t>لا</w:t>
      </w:r>
      <w:r w:rsidR="00FB28CD">
        <w:rPr>
          <w:rFonts w:hint="cs"/>
          <w:rtl/>
        </w:rPr>
        <w:t xml:space="preserve">ف میل و بر </w:t>
      </w:r>
      <w:r w:rsidR="00F713DE">
        <w:rPr>
          <w:rFonts w:hint="cs"/>
          <w:rtl/>
        </w:rPr>
        <w:t xml:space="preserve">اساس </w:t>
      </w:r>
      <w:r w:rsidR="00F713DE" w:rsidRPr="008C7857">
        <w:rPr>
          <w:rFonts w:hint="cs"/>
          <w:b/>
          <w:bCs/>
          <w:rtl/>
        </w:rPr>
        <w:t>وظیفه</w:t>
      </w:r>
      <w:r w:rsidR="008C7857">
        <w:rPr>
          <w:rFonts w:hint="cs"/>
          <w:rtl/>
        </w:rPr>
        <w:t xml:space="preserve"> عمل کند و از خواهش‌های غریزی خود درگذرد</w:t>
      </w:r>
      <w:r w:rsidR="00BB7C4E">
        <w:rPr>
          <w:rFonts w:hint="cs"/>
          <w:rtl/>
        </w:rPr>
        <w:t>.</w:t>
      </w:r>
    </w:p>
    <w:p w:rsidR="00BB7C4E" w:rsidRDefault="00A377A1" w:rsidP="00884BDE">
      <w:pPr>
        <w:ind w:firstLine="237"/>
        <w:rPr>
          <w:rFonts w:hint="cs"/>
          <w:rtl/>
        </w:rPr>
      </w:pPr>
      <w:r>
        <w:rPr>
          <w:rFonts w:hint="cs"/>
          <w:rtl/>
        </w:rPr>
        <w:t>انسان</w:t>
      </w:r>
      <w:r w:rsidR="00DC6FCB">
        <w:rPr>
          <w:rFonts w:hint="cs"/>
          <w:rtl/>
        </w:rPr>
        <w:t xml:space="preserve"> مؤمن</w:t>
      </w:r>
      <w:r>
        <w:rPr>
          <w:rFonts w:hint="cs"/>
          <w:rtl/>
        </w:rPr>
        <w:t xml:space="preserve"> ممکن است کار</w:t>
      </w:r>
      <w:r w:rsidR="008C7857">
        <w:rPr>
          <w:rFonts w:hint="cs"/>
          <w:rtl/>
        </w:rPr>
        <w:t>های لذت‌</w:t>
      </w:r>
      <w:r>
        <w:rPr>
          <w:rFonts w:hint="cs"/>
          <w:rtl/>
        </w:rPr>
        <w:t>بخش</w:t>
      </w:r>
      <w:r w:rsidR="008C7857">
        <w:rPr>
          <w:rFonts w:hint="cs"/>
          <w:rtl/>
        </w:rPr>
        <w:t>ی هم</w:t>
      </w:r>
      <w:r>
        <w:rPr>
          <w:rFonts w:hint="cs"/>
          <w:rtl/>
        </w:rPr>
        <w:t xml:space="preserve"> انجام دهد اما آن</w:t>
      </w:r>
      <w:r w:rsidR="00D630E3">
        <w:rPr>
          <w:rFonts w:hint="cs"/>
          <w:rtl/>
        </w:rPr>
        <w:t xml:space="preserve"> </w:t>
      </w:r>
      <w:r>
        <w:rPr>
          <w:rFonts w:hint="cs"/>
          <w:rtl/>
        </w:rPr>
        <w:t>را نه به خاطر لذتش که به خاطر وظیفه انجام می‌دهد</w:t>
      </w:r>
      <w:r w:rsidR="00BB7C4E">
        <w:rPr>
          <w:rFonts w:hint="cs"/>
          <w:rtl/>
        </w:rPr>
        <w:t xml:space="preserve">. </w:t>
      </w:r>
      <w:r w:rsidR="008C7857">
        <w:rPr>
          <w:rFonts w:hint="cs"/>
          <w:rtl/>
        </w:rPr>
        <w:t xml:space="preserve">زیرا </w:t>
      </w:r>
      <w:r>
        <w:rPr>
          <w:rFonts w:hint="cs"/>
          <w:rtl/>
        </w:rPr>
        <w:t xml:space="preserve">اگر صرفا به </w:t>
      </w:r>
      <w:r w:rsidR="001C4097">
        <w:rPr>
          <w:rFonts w:hint="cs"/>
          <w:rtl/>
        </w:rPr>
        <w:t xml:space="preserve">انگیزش </w:t>
      </w:r>
      <w:r>
        <w:rPr>
          <w:rFonts w:hint="cs"/>
          <w:rtl/>
        </w:rPr>
        <w:t>لذت</w:t>
      </w:r>
      <w:r w:rsidR="001C4097">
        <w:rPr>
          <w:rFonts w:hint="cs"/>
          <w:rtl/>
        </w:rPr>
        <w:t>‌جویی</w:t>
      </w:r>
      <w:r>
        <w:rPr>
          <w:rFonts w:hint="cs"/>
          <w:rtl/>
        </w:rPr>
        <w:t xml:space="preserve"> باشد عملی حیوانی است</w:t>
      </w:r>
      <w:r w:rsidR="00BB7C4E">
        <w:rPr>
          <w:rFonts w:hint="cs"/>
          <w:rtl/>
        </w:rPr>
        <w:t xml:space="preserve">. </w:t>
      </w:r>
      <w:r w:rsidR="00652D42">
        <w:rPr>
          <w:rFonts w:hint="cs"/>
          <w:rtl/>
        </w:rPr>
        <w:t xml:space="preserve">از سوی دیگر </w:t>
      </w:r>
      <w:r>
        <w:rPr>
          <w:rFonts w:hint="cs"/>
          <w:rtl/>
        </w:rPr>
        <w:t xml:space="preserve">وظیفه </w:t>
      </w:r>
      <w:r w:rsidR="001C4097">
        <w:rPr>
          <w:rFonts w:hint="cs"/>
          <w:rtl/>
        </w:rPr>
        <w:t xml:space="preserve">نیز </w:t>
      </w:r>
      <w:r>
        <w:rPr>
          <w:rFonts w:hint="cs"/>
          <w:rtl/>
        </w:rPr>
        <w:t>مم</w:t>
      </w:r>
      <w:r w:rsidR="00D630E3">
        <w:rPr>
          <w:rFonts w:hint="cs"/>
          <w:rtl/>
        </w:rPr>
        <w:t>کن است لذت‌</w:t>
      </w:r>
      <w:r w:rsidR="00652D42">
        <w:rPr>
          <w:rFonts w:hint="cs"/>
          <w:rtl/>
        </w:rPr>
        <w:t xml:space="preserve">بخش باشد اما اگر </w:t>
      </w:r>
      <w:r w:rsidR="001C4097">
        <w:rPr>
          <w:rFonts w:hint="cs"/>
          <w:rtl/>
        </w:rPr>
        <w:t xml:space="preserve">فرض کنیم </w:t>
      </w:r>
      <w:r w:rsidR="00652D42">
        <w:rPr>
          <w:rFonts w:hint="cs"/>
          <w:rtl/>
        </w:rPr>
        <w:t>لذت‌</w:t>
      </w:r>
      <w:r>
        <w:rPr>
          <w:rFonts w:hint="cs"/>
          <w:rtl/>
        </w:rPr>
        <w:t>بخش و فرح‌آفرین هم نباشد انسان</w:t>
      </w:r>
      <w:r w:rsidR="00DC6FCB">
        <w:rPr>
          <w:rFonts w:hint="cs"/>
          <w:rtl/>
        </w:rPr>
        <w:t xml:space="preserve"> مؤمن</w:t>
      </w:r>
      <w:r>
        <w:rPr>
          <w:rFonts w:hint="cs"/>
          <w:rtl/>
        </w:rPr>
        <w:t xml:space="preserve"> از آن سر باز</w:t>
      </w:r>
      <w:r w:rsidR="004512E8">
        <w:rPr>
          <w:rFonts w:hint="cs"/>
          <w:rtl/>
        </w:rPr>
        <w:t xml:space="preserve"> نمی‌</w:t>
      </w:r>
      <w:r>
        <w:rPr>
          <w:rFonts w:hint="cs"/>
          <w:rtl/>
        </w:rPr>
        <w:t>زند و شانه خالی</w:t>
      </w:r>
      <w:r w:rsidR="004512E8">
        <w:rPr>
          <w:rFonts w:hint="cs"/>
          <w:rtl/>
        </w:rPr>
        <w:t xml:space="preserve"> نمی‌</w:t>
      </w:r>
      <w:r>
        <w:rPr>
          <w:rFonts w:hint="cs"/>
          <w:rtl/>
        </w:rPr>
        <w:t>کند</w:t>
      </w:r>
      <w:r w:rsidR="00BB7C4E">
        <w:rPr>
          <w:rFonts w:hint="cs"/>
          <w:rtl/>
        </w:rPr>
        <w:t xml:space="preserve">. </w:t>
      </w:r>
      <w:r>
        <w:rPr>
          <w:rFonts w:hint="cs"/>
          <w:rtl/>
        </w:rPr>
        <w:t>انسان غربی چون تنها به دنبال لذ</w:t>
      </w:r>
      <w:r w:rsidR="00D630E3">
        <w:rPr>
          <w:rFonts w:hint="cs"/>
          <w:rtl/>
        </w:rPr>
        <w:t>ت است اگر لذت از بین رود انگیزه‌</w:t>
      </w:r>
      <w:r>
        <w:rPr>
          <w:rFonts w:hint="cs"/>
          <w:rtl/>
        </w:rPr>
        <w:t>ای برای کار کردن ندار</w:t>
      </w:r>
      <w:r w:rsidR="00652D42">
        <w:rPr>
          <w:rFonts w:hint="cs"/>
          <w:rtl/>
        </w:rPr>
        <w:t>د</w:t>
      </w:r>
      <w:r w:rsidR="00BB7C4E">
        <w:rPr>
          <w:rFonts w:hint="cs"/>
          <w:rtl/>
        </w:rPr>
        <w:t xml:space="preserve">. </w:t>
      </w:r>
      <w:r>
        <w:rPr>
          <w:rFonts w:hint="cs"/>
          <w:rtl/>
        </w:rPr>
        <w:t>اما انسان</w:t>
      </w:r>
      <w:r w:rsidR="00DC6FCB">
        <w:rPr>
          <w:rFonts w:hint="cs"/>
          <w:rtl/>
        </w:rPr>
        <w:t xml:space="preserve"> مؤمن</w:t>
      </w:r>
      <w:r>
        <w:rPr>
          <w:rFonts w:hint="cs"/>
          <w:rtl/>
        </w:rPr>
        <w:t xml:space="preserve"> چون به دنبال وظیفه است اگر </w:t>
      </w:r>
      <w:r w:rsidR="00652D42">
        <w:rPr>
          <w:rFonts w:hint="cs"/>
          <w:rtl/>
        </w:rPr>
        <w:t xml:space="preserve">رسالت و </w:t>
      </w:r>
      <w:r w:rsidR="00D068D4">
        <w:rPr>
          <w:rFonts w:hint="cs"/>
          <w:rtl/>
        </w:rPr>
        <w:t>مسئولیت</w:t>
      </w:r>
      <w:r w:rsidR="00652D42">
        <w:rPr>
          <w:rFonts w:hint="cs"/>
          <w:rtl/>
        </w:rPr>
        <w:t>ی پیش روی خود نبیند</w:t>
      </w:r>
      <w:r>
        <w:rPr>
          <w:rFonts w:hint="cs"/>
          <w:rtl/>
        </w:rPr>
        <w:t xml:space="preserve"> احساس پوچی و حیوانیت</w:t>
      </w:r>
      <w:r w:rsidR="004512E8">
        <w:rPr>
          <w:rFonts w:hint="cs"/>
          <w:rtl/>
        </w:rPr>
        <w:t xml:space="preserve"> می‌</w:t>
      </w:r>
      <w:r>
        <w:rPr>
          <w:rFonts w:hint="cs"/>
          <w:rtl/>
        </w:rPr>
        <w:t>کند</w:t>
      </w:r>
      <w:r w:rsidR="00BB7C4E">
        <w:rPr>
          <w:rFonts w:hint="cs"/>
          <w:rtl/>
        </w:rPr>
        <w:t>.</w:t>
      </w:r>
    </w:p>
    <w:p w:rsidR="00BB7C4E" w:rsidRDefault="007229F2" w:rsidP="00884BDE">
      <w:pPr>
        <w:pStyle w:val="Heading4"/>
        <w:ind w:firstLine="237"/>
        <w:rPr>
          <w:rFonts w:hint="cs"/>
          <w:rtl/>
        </w:rPr>
      </w:pPr>
      <w:bookmarkStart w:id="20" w:name="_Toc271550409"/>
      <w:r w:rsidRPr="005D6513">
        <w:rPr>
          <w:rFonts w:hint="cs"/>
          <w:rtl/>
        </w:rPr>
        <w:t>عمل</w:t>
      </w:r>
      <w:bookmarkEnd w:id="20"/>
    </w:p>
    <w:p w:rsidR="00BB7C4E" w:rsidRDefault="008E0F62" w:rsidP="00884BDE">
      <w:pPr>
        <w:ind w:firstLine="237"/>
        <w:rPr>
          <w:rFonts w:hint="cs"/>
          <w:rtl/>
        </w:rPr>
      </w:pPr>
      <w:r>
        <w:rPr>
          <w:rFonts w:hint="cs"/>
          <w:rtl/>
        </w:rPr>
        <w:t>این رویکرد عمل‌</w:t>
      </w:r>
      <w:r w:rsidR="005842FC">
        <w:rPr>
          <w:rFonts w:hint="cs"/>
          <w:rtl/>
        </w:rPr>
        <w:t xml:space="preserve">محور </w:t>
      </w:r>
      <w:r w:rsidR="008452DC">
        <w:rPr>
          <w:rFonts w:hint="cs"/>
          <w:rtl/>
        </w:rPr>
        <w:t>در دستورالعمل‌</w:t>
      </w:r>
      <w:r w:rsidR="005842FC">
        <w:rPr>
          <w:rFonts w:hint="cs"/>
          <w:rtl/>
        </w:rPr>
        <w:t xml:space="preserve">های </w:t>
      </w:r>
      <w:r w:rsidR="00814C75">
        <w:rPr>
          <w:rFonts w:hint="cs"/>
          <w:rtl/>
        </w:rPr>
        <w:t xml:space="preserve">مرحوم </w:t>
      </w:r>
      <w:r w:rsidR="005842FC">
        <w:rPr>
          <w:rFonts w:hint="cs"/>
          <w:rtl/>
        </w:rPr>
        <w:t>آیه الله بهجت</w:t>
      </w:r>
      <w:r w:rsidR="00BB7C4E">
        <w:rPr>
          <w:rFonts w:hint="cs"/>
          <w:rtl/>
        </w:rPr>
        <w:t xml:space="preserve"> (</w:t>
      </w:r>
      <w:r w:rsidR="00814C75">
        <w:rPr>
          <w:rFonts w:hint="cs"/>
          <w:rtl/>
        </w:rPr>
        <w:t>ره</w:t>
      </w:r>
      <w:r w:rsidR="00BB7C4E">
        <w:rPr>
          <w:rFonts w:hint="cs"/>
          <w:rtl/>
        </w:rPr>
        <w:t xml:space="preserve">) </w:t>
      </w:r>
      <w:r w:rsidR="005842FC">
        <w:rPr>
          <w:rFonts w:hint="cs"/>
          <w:rtl/>
        </w:rPr>
        <w:t>بسیار شاهد دارد</w:t>
      </w:r>
      <w:r w:rsidR="00A210D6">
        <w:rPr>
          <w:rFonts w:hint="cs"/>
          <w:rtl/>
        </w:rPr>
        <w:t xml:space="preserve"> و به صورت صریح و آشکار بیان شده است</w:t>
      </w:r>
      <w:r w:rsidR="00BB7C4E">
        <w:rPr>
          <w:rFonts w:hint="cs"/>
          <w:rtl/>
        </w:rPr>
        <w:t xml:space="preserve">. </w:t>
      </w:r>
      <w:r w:rsidR="005842FC">
        <w:rPr>
          <w:rFonts w:hint="cs"/>
          <w:rtl/>
        </w:rPr>
        <w:t>تکیه ک</w:t>
      </w:r>
      <w:r w:rsidR="00D15EE0">
        <w:rPr>
          <w:rFonts w:hint="cs"/>
          <w:rtl/>
        </w:rPr>
        <w:t>لا</w:t>
      </w:r>
      <w:r w:rsidR="005842FC">
        <w:rPr>
          <w:rFonts w:hint="cs"/>
          <w:rtl/>
        </w:rPr>
        <w:t>م تربیتی این مربی بزرگ</w:t>
      </w:r>
      <w:r w:rsidR="00BB7C4E">
        <w:rPr>
          <w:rFonts w:hint="cs"/>
          <w:rtl/>
        </w:rPr>
        <w:t xml:space="preserve">، </w:t>
      </w:r>
      <w:r w:rsidR="005842FC" w:rsidRPr="00320A30">
        <w:rPr>
          <w:rFonts w:hint="cs"/>
          <w:b/>
          <w:bCs/>
          <w:rtl/>
        </w:rPr>
        <w:t>عمل به دانسته‌ها</w:t>
      </w:r>
      <w:r w:rsidR="005842FC">
        <w:rPr>
          <w:rFonts w:hint="cs"/>
          <w:rtl/>
        </w:rPr>
        <w:t xml:space="preserve"> است</w:t>
      </w:r>
      <w:r w:rsidR="00BB7C4E">
        <w:rPr>
          <w:rFonts w:hint="cs"/>
          <w:rtl/>
        </w:rPr>
        <w:t xml:space="preserve">. </w:t>
      </w:r>
      <w:r w:rsidR="005842FC">
        <w:rPr>
          <w:rFonts w:hint="cs"/>
          <w:rtl/>
        </w:rPr>
        <w:t>محوریت عمل در ک</w:t>
      </w:r>
      <w:r w:rsidR="00D15EE0">
        <w:rPr>
          <w:rFonts w:hint="cs"/>
          <w:rtl/>
        </w:rPr>
        <w:t>لا</w:t>
      </w:r>
      <w:r w:rsidR="005842FC">
        <w:rPr>
          <w:rFonts w:hint="cs"/>
          <w:rtl/>
        </w:rPr>
        <w:t>م ایشان ناشی از انتخاب یک راهبرد است</w:t>
      </w:r>
      <w:r w:rsidR="00BB7C4E">
        <w:rPr>
          <w:rFonts w:hint="cs"/>
          <w:rtl/>
        </w:rPr>
        <w:t xml:space="preserve">. </w:t>
      </w:r>
      <w:r w:rsidR="005842FC">
        <w:rPr>
          <w:rFonts w:hint="cs"/>
          <w:rtl/>
        </w:rPr>
        <w:t>گویا ایشان</w:t>
      </w:r>
      <w:r w:rsidR="00320A30">
        <w:rPr>
          <w:rFonts w:hint="cs"/>
          <w:rtl/>
        </w:rPr>
        <w:t xml:space="preserve"> برای تحول انسان</w:t>
      </w:r>
      <w:r w:rsidR="00BB7C4E">
        <w:rPr>
          <w:rFonts w:hint="cs"/>
          <w:rtl/>
        </w:rPr>
        <w:t xml:space="preserve">، </w:t>
      </w:r>
      <w:r w:rsidR="00320A30">
        <w:rPr>
          <w:rFonts w:hint="cs"/>
          <w:rtl/>
        </w:rPr>
        <w:t xml:space="preserve">دستوری برتر و مهم‌تر از </w:t>
      </w:r>
      <w:r w:rsidR="00320A30">
        <w:rPr>
          <w:rFonts w:hint="cs"/>
          <w:rtl/>
        </w:rPr>
        <w:lastRenderedPageBreak/>
        <w:t xml:space="preserve">این احساس </w:t>
      </w:r>
      <w:r w:rsidR="00D068D4">
        <w:rPr>
          <w:rFonts w:hint="cs"/>
          <w:rtl/>
        </w:rPr>
        <w:t>مسئولیت</w:t>
      </w:r>
      <w:r w:rsidR="00320A30">
        <w:rPr>
          <w:rFonts w:hint="cs"/>
          <w:rtl/>
        </w:rPr>
        <w:t xml:space="preserve"> و ص</w:t>
      </w:r>
      <w:r w:rsidR="003A1871">
        <w:rPr>
          <w:rFonts w:hint="cs"/>
          <w:rtl/>
        </w:rPr>
        <w:t>َ</w:t>
      </w:r>
      <w:r w:rsidR="00320A30">
        <w:rPr>
          <w:rFonts w:hint="cs"/>
          <w:rtl/>
        </w:rPr>
        <w:t>رف نیروی انسانی نمی‌بینند</w:t>
      </w:r>
      <w:r w:rsidR="00BB7C4E">
        <w:rPr>
          <w:rFonts w:hint="cs"/>
          <w:rtl/>
        </w:rPr>
        <w:t xml:space="preserve">. </w:t>
      </w:r>
      <w:r w:rsidR="00320A30">
        <w:rPr>
          <w:rFonts w:hint="cs"/>
          <w:rtl/>
        </w:rPr>
        <w:t>مشکل اساسی تربیت از نظر ایشان ندانستن راه نیست</w:t>
      </w:r>
      <w:r w:rsidR="00BB7C4E">
        <w:rPr>
          <w:rFonts w:hint="cs"/>
          <w:rtl/>
        </w:rPr>
        <w:t xml:space="preserve">. </w:t>
      </w:r>
      <w:r w:rsidR="003D78B8">
        <w:rPr>
          <w:rFonts w:hint="cs"/>
          <w:rtl/>
        </w:rPr>
        <w:t xml:space="preserve">زیرا </w:t>
      </w:r>
      <w:r w:rsidR="00A210D6">
        <w:rPr>
          <w:rFonts w:hint="cs"/>
          <w:rtl/>
        </w:rPr>
        <w:t>راه آشکار است</w:t>
      </w:r>
      <w:r w:rsidR="00320A30">
        <w:rPr>
          <w:rFonts w:hint="cs"/>
          <w:rtl/>
        </w:rPr>
        <w:t xml:space="preserve"> </w:t>
      </w:r>
      <w:r w:rsidR="003D78B8">
        <w:rPr>
          <w:rFonts w:hint="cs"/>
          <w:rtl/>
        </w:rPr>
        <w:t>و</w:t>
      </w:r>
      <w:r w:rsidR="00320A30">
        <w:rPr>
          <w:rFonts w:hint="cs"/>
          <w:rtl/>
        </w:rPr>
        <w:t xml:space="preserve"> ما </w:t>
      </w:r>
      <w:r w:rsidR="003D78B8">
        <w:rPr>
          <w:rFonts w:hint="cs"/>
          <w:rtl/>
        </w:rPr>
        <w:t xml:space="preserve">چندان </w:t>
      </w:r>
      <w:r w:rsidR="00320A30">
        <w:rPr>
          <w:rFonts w:hint="cs"/>
          <w:rtl/>
        </w:rPr>
        <w:t xml:space="preserve">نیاز به </w:t>
      </w:r>
      <w:r w:rsidR="00A210D6">
        <w:rPr>
          <w:rFonts w:hint="cs"/>
          <w:rtl/>
        </w:rPr>
        <w:t xml:space="preserve">تعلم و دریافت </w:t>
      </w:r>
      <w:r w:rsidR="00320A30">
        <w:rPr>
          <w:rFonts w:hint="cs"/>
          <w:rtl/>
        </w:rPr>
        <w:t>دستور عمل نداریم</w:t>
      </w:r>
      <w:r w:rsidR="00BB7C4E">
        <w:rPr>
          <w:rFonts w:hint="cs"/>
          <w:rtl/>
        </w:rPr>
        <w:t xml:space="preserve">. </w:t>
      </w:r>
      <w:r w:rsidR="00320A30">
        <w:rPr>
          <w:rFonts w:hint="cs"/>
          <w:rtl/>
        </w:rPr>
        <w:t>مانع سستی</w:t>
      </w:r>
      <w:r w:rsidR="00BB7C4E">
        <w:rPr>
          <w:rFonts w:hint="cs"/>
          <w:rtl/>
        </w:rPr>
        <w:t xml:space="preserve">، </w:t>
      </w:r>
      <w:r w:rsidR="00320A30">
        <w:rPr>
          <w:rFonts w:hint="cs"/>
          <w:rtl/>
        </w:rPr>
        <w:t>ضعف اراده و عمل بر اساس هوا و هوس را باید از میان برداشت</w:t>
      </w:r>
      <w:r w:rsidR="00816C05">
        <w:rPr>
          <w:rFonts w:hint="cs"/>
          <w:rtl/>
        </w:rPr>
        <w:t xml:space="preserve"> و ب</w:t>
      </w:r>
      <w:r w:rsidR="003D78B8">
        <w:rPr>
          <w:rFonts w:hint="cs"/>
          <w:rtl/>
        </w:rPr>
        <w:t>ه آ</w:t>
      </w:r>
      <w:r w:rsidR="00816C05">
        <w:rPr>
          <w:rFonts w:hint="cs"/>
          <w:rtl/>
        </w:rPr>
        <w:t>ن</w:t>
      </w:r>
      <w:r w:rsidR="00320A30">
        <w:rPr>
          <w:rFonts w:hint="cs"/>
          <w:rtl/>
        </w:rPr>
        <w:t>چه آشکار است باید مردانه اقدام کرد</w:t>
      </w:r>
      <w:r w:rsidR="00BB7C4E">
        <w:rPr>
          <w:rFonts w:hint="cs"/>
          <w:rtl/>
        </w:rPr>
        <w:t xml:space="preserve">. </w:t>
      </w:r>
      <w:r w:rsidR="003D78B8" w:rsidRPr="003D78B8">
        <w:rPr>
          <w:rFonts w:hint="cs"/>
          <w:b/>
          <w:bCs/>
          <w:rtl/>
        </w:rPr>
        <w:t>عمل</w:t>
      </w:r>
      <w:r w:rsidR="003D78B8">
        <w:rPr>
          <w:rFonts w:hint="cs"/>
          <w:rtl/>
        </w:rPr>
        <w:t xml:space="preserve"> یعنی انجام وظیفه و برخ</w:t>
      </w:r>
      <w:r w:rsidR="00D15EE0">
        <w:rPr>
          <w:rFonts w:hint="cs"/>
          <w:rtl/>
        </w:rPr>
        <w:t>لا</w:t>
      </w:r>
      <w:r w:rsidR="003D78B8">
        <w:rPr>
          <w:rFonts w:hint="cs"/>
          <w:rtl/>
        </w:rPr>
        <w:t xml:space="preserve">ف خواسته </w:t>
      </w:r>
      <w:r w:rsidR="00814C75">
        <w:rPr>
          <w:rFonts w:hint="cs"/>
          <w:rtl/>
        </w:rPr>
        <w:t xml:space="preserve">نفس </w:t>
      </w:r>
      <w:r w:rsidR="003D78B8">
        <w:rPr>
          <w:rFonts w:hint="cs"/>
          <w:rtl/>
        </w:rPr>
        <w:t>حرکت کردن</w:t>
      </w:r>
      <w:r w:rsidR="00BB7C4E">
        <w:rPr>
          <w:rFonts w:hint="cs"/>
          <w:rtl/>
        </w:rPr>
        <w:t>.</w:t>
      </w:r>
    </w:p>
    <w:p w:rsidR="00BB7C4E" w:rsidRDefault="00F025B7" w:rsidP="00884BDE">
      <w:pPr>
        <w:pStyle w:val="a0"/>
        <w:ind w:firstLine="237"/>
        <w:rPr>
          <w:rtl/>
        </w:rPr>
      </w:pPr>
      <w:r>
        <w:rPr>
          <w:rtl/>
        </w:rPr>
        <w:t>أَسْعَد</w:t>
      </w:r>
      <w:r w:rsidR="0041619E" w:rsidRPr="0041619E">
        <w:rPr>
          <w:rtl/>
        </w:rPr>
        <w:t xml:space="preserve"> النَّاسِ فِ</w:t>
      </w:r>
      <w:r w:rsidR="00BB7C4E">
        <w:rPr>
          <w:rtl/>
        </w:rPr>
        <w:t>ی</w:t>
      </w:r>
      <w:r w:rsidR="0041619E" w:rsidRPr="0041619E">
        <w:rPr>
          <w:rtl/>
        </w:rPr>
        <w:t xml:space="preserve"> الدُّنْ</w:t>
      </w:r>
      <w:r w:rsidR="00BB7C4E">
        <w:rPr>
          <w:rtl/>
        </w:rPr>
        <w:t>ی</w:t>
      </w:r>
      <w:r w:rsidR="0041619E" w:rsidRPr="0041619E">
        <w:rPr>
          <w:rtl/>
        </w:rPr>
        <w:t xml:space="preserve">ا مَنْ عَدَلَ عَمَّا </w:t>
      </w:r>
      <w:r w:rsidR="00BB7C4E">
        <w:rPr>
          <w:rtl/>
        </w:rPr>
        <w:t>ی</w:t>
      </w:r>
      <w:r w:rsidR="0041619E" w:rsidRPr="0041619E">
        <w:rPr>
          <w:rtl/>
        </w:rPr>
        <w:t xml:space="preserve">عْرِفُ ضَرَّهُ </w:t>
      </w:r>
      <w:r w:rsidR="0041619E">
        <w:rPr>
          <w:rStyle w:val="FootnoteReference"/>
          <w:rtl/>
        </w:rPr>
        <w:footnoteReference w:id="56"/>
      </w:r>
    </w:p>
    <w:p w:rsidR="00BB7C4E" w:rsidRDefault="0041619E" w:rsidP="00884BDE">
      <w:pPr>
        <w:pStyle w:val="a"/>
        <w:ind w:firstLine="237"/>
        <w:rPr>
          <w:rFonts w:hint="cs"/>
          <w:rtl/>
        </w:rPr>
      </w:pPr>
      <w:r>
        <w:rPr>
          <w:rFonts w:hint="cs"/>
          <w:rtl/>
        </w:rPr>
        <w:t>سعادتمندترین مردم در دنیا کسی است که از آنچه می‌داند زیان‌آور است پرهیز کند</w:t>
      </w:r>
      <w:r w:rsidR="00BB7C4E">
        <w:rPr>
          <w:rFonts w:hint="cs"/>
          <w:rtl/>
        </w:rPr>
        <w:t>.</w:t>
      </w:r>
    </w:p>
    <w:p w:rsidR="00BB7C4E" w:rsidRDefault="00FE01EE" w:rsidP="00884BDE">
      <w:pPr>
        <w:ind w:firstLine="237"/>
        <w:rPr>
          <w:rFonts w:hint="cs"/>
          <w:rtl/>
        </w:rPr>
      </w:pPr>
      <w:r>
        <w:rPr>
          <w:rFonts w:hint="cs"/>
          <w:rtl/>
        </w:rPr>
        <w:t xml:space="preserve">اکنون نمونه‌هایی از بیانات و دستورالعمل‌های ایشان را ذکر می‌کنیم تا نرخ فراوانی و وفور معنادار این موضوع را به عنوان یک استراتژی تربیتی </w:t>
      </w:r>
      <w:r w:rsidR="005E73EF">
        <w:rPr>
          <w:rFonts w:hint="cs"/>
          <w:rtl/>
        </w:rPr>
        <w:t xml:space="preserve">و یک الگوی مواجهه با متربی </w:t>
      </w:r>
      <w:r>
        <w:rPr>
          <w:rFonts w:hint="cs"/>
          <w:rtl/>
        </w:rPr>
        <w:t>بنمایانیم</w:t>
      </w:r>
      <w:r w:rsidR="00BB7C4E">
        <w:rPr>
          <w:rFonts w:hint="cs"/>
          <w:rtl/>
        </w:rPr>
        <w:t>؛</w:t>
      </w:r>
    </w:p>
    <w:p w:rsidR="00BB7C4E" w:rsidRDefault="00FE01EE" w:rsidP="00884BDE">
      <w:pPr>
        <w:pStyle w:val="a1"/>
        <w:ind w:firstLine="237"/>
        <w:rPr>
          <w:rtl/>
        </w:rPr>
      </w:pPr>
      <w:r w:rsidRPr="007B7E27">
        <w:rPr>
          <w:rtl/>
        </w:rPr>
        <w:t>آقا</w:t>
      </w:r>
      <w:r>
        <w:rPr>
          <w:rtl/>
        </w:rPr>
        <w:t>ی</w:t>
      </w:r>
      <w:r w:rsidRPr="007B7E27">
        <w:rPr>
          <w:rtl/>
        </w:rPr>
        <w:t>ان</w:t>
      </w:r>
      <w:r>
        <w:rPr>
          <w:rtl/>
        </w:rPr>
        <w:t>ی</w:t>
      </w:r>
      <w:r w:rsidRPr="007B7E27">
        <w:rPr>
          <w:rtl/>
        </w:rPr>
        <w:t xml:space="preserve"> </w:t>
      </w:r>
      <w:r>
        <w:rPr>
          <w:rtl/>
        </w:rPr>
        <w:t>ک</w:t>
      </w:r>
      <w:r w:rsidRPr="007B7E27">
        <w:rPr>
          <w:rtl/>
        </w:rPr>
        <w:t>ه طالب مواعظ هستند از ا</w:t>
      </w:r>
      <w:r>
        <w:rPr>
          <w:rtl/>
        </w:rPr>
        <w:t>ی</w:t>
      </w:r>
      <w:r w:rsidRPr="007B7E27">
        <w:rPr>
          <w:rtl/>
        </w:rPr>
        <w:t>شان سؤال م</w:t>
      </w:r>
      <w:r>
        <w:rPr>
          <w:rtl/>
        </w:rPr>
        <w:t>ی</w:t>
      </w:r>
      <w:r w:rsidRPr="007B7E27">
        <w:rPr>
          <w:rtl/>
        </w:rPr>
        <w:t>‏شود</w:t>
      </w:r>
      <w:r w:rsidR="00BB7C4E">
        <w:rPr>
          <w:rtl/>
        </w:rPr>
        <w:t xml:space="preserve">: </w:t>
      </w:r>
      <w:r w:rsidRPr="007B7E27">
        <w:rPr>
          <w:rtl/>
        </w:rPr>
        <w:t>آ</w:t>
      </w:r>
      <w:r>
        <w:rPr>
          <w:rtl/>
        </w:rPr>
        <w:t>ی</w:t>
      </w:r>
      <w:r w:rsidRPr="007B7E27">
        <w:rPr>
          <w:rtl/>
        </w:rPr>
        <w:t>ا به مواعظ</w:t>
      </w:r>
      <w:r>
        <w:rPr>
          <w:rtl/>
        </w:rPr>
        <w:t>ی</w:t>
      </w:r>
      <w:r w:rsidRPr="007B7E27">
        <w:rPr>
          <w:rtl/>
        </w:rPr>
        <w:t xml:space="preserve"> </w:t>
      </w:r>
      <w:r>
        <w:rPr>
          <w:rtl/>
        </w:rPr>
        <w:t>ک</w:t>
      </w:r>
      <w:r w:rsidRPr="007B7E27">
        <w:rPr>
          <w:rtl/>
        </w:rPr>
        <w:t>ه تا به حال شن</w:t>
      </w:r>
      <w:r>
        <w:rPr>
          <w:rtl/>
        </w:rPr>
        <w:t>ی</w:t>
      </w:r>
      <w:r w:rsidRPr="007B7E27">
        <w:rPr>
          <w:rtl/>
        </w:rPr>
        <w:t>ده‏ا</w:t>
      </w:r>
      <w:r>
        <w:rPr>
          <w:rtl/>
        </w:rPr>
        <w:t>ی</w:t>
      </w:r>
      <w:r w:rsidRPr="007B7E27">
        <w:rPr>
          <w:rtl/>
        </w:rPr>
        <w:t>د</w:t>
      </w:r>
      <w:r w:rsidR="00BB7C4E">
        <w:rPr>
          <w:rtl/>
        </w:rPr>
        <w:t xml:space="preserve">، </w:t>
      </w:r>
      <w:r w:rsidRPr="007B7E27">
        <w:rPr>
          <w:rtl/>
        </w:rPr>
        <w:t xml:space="preserve">عمل </w:t>
      </w:r>
      <w:r>
        <w:rPr>
          <w:rtl/>
        </w:rPr>
        <w:t>ک</w:t>
      </w:r>
      <w:r w:rsidRPr="007B7E27">
        <w:rPr>
          <w:rtl/>
        </w:rPr>
        <w:t>رده‏ا</w:t>
      </w:r>
      <w:r>
        <w:rPr>
          <w:rtl/>
        </w:rPr>
        <w:t>ی</w:t>
      </w:r>
      <w:r w:rsidRPr="007B7E27">
        <w:rPr>
          <w:rtl/>
        </w:rPr>
        <w:t>د</w:t>
      </w:r>
      <w:r w:rsidR="00BB7C4E">
        <w:rPr>
          <w:rtl/>
        </w:rPr>
        <w:t xml:space="preserve">، </w:t>
      </w:r>
      <w:r>
        <w:rPr>
          <w:rtl/>
        </w:rPr>
        <w:t>ی</w:t>
      </w:r>
      <w:r w:rsidRPr="007B7E27">
        <w:rPr>
          <w:rtl/>
        </w:rPr>
        <w:t>ا نه</w:t>
      </w:r>
      <w:r w:rsidR="00BB7C4E">
        <w:rPr>
          <w:rtl/>
        </w:rPr>
        <w:t>؟</w:t>
      </w:r>
      <w:r w:rsidR="006852EB">
        <w:rPr>
          <w:rFonts w:ascii="Times New Roman" w:hAnsi="Times New Roman" w:cs="Times New Roman" w:hint="cs"/>
          <w:rtl/>
        </w:rPr>
        <w:t xml:space="preserve"> ... </w:t>
      </w:r>
      <w:r w:rsidRPr="007B7E27">
        <w:rPr>
          <w:rtl/>
        </w:rPr>
        <w:t>آ</w:t>
      </w:r>
      <w:r>
        <w:rPr>
          <w:rtl/>
        </w:rPr>
        <w:t>ی</w:t>
      </w:r>
      <w:r w:rsidRPr="007B7E27">
        <w:rPr>
          <w:rtl/>
        </w:rPr>
        <w:t>ا اگر عمل به معلومات - اخت</w:t>
      </w:r>
      <w:r>
        <w:rPr>
          <w:rtl/>
        </w:rPr>
        <w:t>ی</w:t>
      </w:r>
      <w:r w:rsidRPr="007B7E27">
        <w:rPr>
          <w:rtl/>
        </w:rPr>
        <w:t>اراً - ننما</w:t>
      </w:r>
      <w:r>
        <w:rPr>
          <w:rtl/>
        </w:rPr>
        <w:t>ی</w:t>
      </w:r>
      <w:r w:rsidRPr="007B7E27">
        <w:rPr>
          <w:rtl/>
        </w:rPr>
        <w:t>د</w:t>
      </w:r>
      <w:r w:rsidR="00BB7C4E">
        <w:rPr>
          <w:rtl/>
        </w:rPr>
        <w:t xml:space="preserve">، </w:t>
      </w:r>
      <w:r w:rsidRPr="007B7E27">
        <w:rPr>
          <w:rtl/>
        </w:rPr>
        <w:t>شا</w:t>
      </w:r>
      <w:r>
        <w:rPr>
          <w:rtl/>
        </w:rPr>
        <w:t>ی</w:t>
      </w:r>
      <w:r w:rsidRPr="007B7E27">
        <w:rPr>
          <w:rtl/>
        </w:rPr>
        <w:t>سته است توقّع ز</w:t>
      </w:r>
      <w:r>
        <w:rPr>
          <w:rtl/>
        </w:rPr>
        <w:t>ی</w:t>
      </w:r>
      <w:r w:rsidRPr="007B7E27">
        <w:rPr>
          <w:rtl/>
        </w:rPr>
        <w:t>ادت</w:t>
      </w:r>
      <w:r>
        <w:rPr>
          <w:rtl/>
        </w:rPr>
        <w:t>ی</w:t>
      </w:r>
      <w:r w:rsidRPr="007B7E27">
        <w:rPr>
          <w:rtl/>
        </w:rPr>
        <w:t xml:space="preserve"> معلومات</w:t>
      </w:r>
      <w:r w:rsidR="008E0F62">
        <w:rPr>
          <w:rtl/>
        </w:rPr>
        <w:t>؟</w:t>
      </w:r>
      <w:r>
        <w:rPr>
          <w:rStyle w:val="FootnoteReference"/>
        </w:rPr>
        <w:footnoteReference w:id="57"/>
      </w:r>
    </w:p>
    <w:p w:rsidR="00BB7C4E" w:rsidRDefault="003D78B8" w:rsidP="00884BDE">
      <w:pPr>
        <w:pStyle w:val="a1"/>
        <w:ind w:firstLine="237"/>
        <w:rPr>
          <w:rtl/>
        </w:rPr>
      </w:pPr>
      <w:r w:rsidRPr="007B7E27">
        <w:rPr>
          <w:rtl/>
        </w:rPr>
        <w:t>جماعت</w:t>
      </w:r>
      <w:r>
        <w:rPr>
          <w:rtl/>
        </w:rPr>
        <w:t>ی</w:t>
      </w:r>
      <w:r w:rsidRPr="007B7E27">
        <w:rPr>
          <w:rtl/>
        </w:rPr>
        <w:t xml:space="preserve"> هستند </w:t>
      </w:r>
      <w:r>
        <w:rPr>
          <w:rtl/>
        </w:rPr>
        <w:t>ک</w:t>
      </w:r>
      <w:r w:rsidRPr="007B7E27">
        <w:rPr>
          <w:rtl/>
        </w:rPr>
        <w:t>ه وعظ و خطابه و سخنران</w:t>
      </w:r>
      <w:r>
        <w:rPr>
          <w:rtl/>
        </w:rPr>
        <w:t>ی</w:t>
      </w:r>
      <w:r w:rsidRPr="007B7E27">
        <w:rPr>
          <w:rtl/>
        </w:rPr>
        <w:t xml:space="preserve"> را </w:t>
      </w:r>
      <w:r>
        <w:rPr>
          <w:rtl/>
        </w:rPr>
        <w:t>ک</w:t>
      </w:r>
      <w:r w:rsidRPr="007B7E27">
        <w:rPr>
          <w:rtl/>
        </w:rPr>
        <w:t>ه مقدم</w:t>
      </w:r>
      <w:r>
        <w:rPr>
          <w:rtl/>
        </w:rPr>
        <w:t>ة</w:t>
      </w:r>
      <w:r w:rsidRPr="007B7E27">
        <w:rPr>
          <w:rtl/>
        </w:rPr>
        <w:t xml:space="preserve"> عمل</w:t>
      </w:r>
      <w:r>
        <w:rPr>
          <w:rtl/>
        </w:rPr>
        <w:t>ی</w:t>
      </w:r>
      <w:r w:rsidRPr="007B7E27">
        <w:rPr>
          <w:rtl/>
        </w:rPr>
        <w:t>ات مناسبه م</w:t>
      </w:r>
      <w:r>
        <w:rPr>
          <w:rtl/>
        </w:rPr>
        <w:t>ی</w:t>
      </w:r>
      <w:r w:rsidRPr="007B7E27">
        <w:rPr>
          <w:rtl/>
        </w:rPr>
        <w:t>‏باشند</w:t>
      </w:r>
      <w:r w:rsidR="00BB7C4E">
        <w:rPr>
          <w:rtl/>
        </w:rPr>
        <w:t xml:space="preserve">، </w:t>
      </w:r>
      <w:r w:rsidRPr="007B7E27">
        <w:rPr>
          <w:rtl/>
        </w:rPr>
        <w:t>با آن‏ها معامل</w:t>
      </w:r>
      <w:r>
        <w:rPr>
          <w:rtl/>
        </w:rPr>
        <w:t>ة</w:t>
      </w:r>
      <w:r w:rsidRPr="007B7E27">
        <w:rPr>
          <w:rtl/>
        </w:rPr>
        <w:t xml:space="preserve"> ذ</w:t>
      </w:r>
      <w:r>
        <w:rPr>
          <w:rtl/>
        </w:rPr>
        <w:t>ی</w:t>
      </w:r>
      <w:r w:rsidRPr="007B7E27">
        <w:rPr>
          <w:rtl/>
        </w:rPr>
        <w:t>‏المقدمه م</w:t>
      </w:r>
      <w:r>
        <w:rPr>
          <w:rtl/>
        </w:rPr>
        <w:t>ی</w:t>
      </w:r>
      <w:r w:rsidRPr="007B7E27">
        <w:rPr>
          <w:rtl/>
        </w:rPr>
        <w:t>‏</w:t>
      </w:r>
      <w:r>
        <w:rPr>
          <w:rtl/>
        </w:rPr>
        <w:t>ک</w:t>
      </w:r>
      <w:r w:rsidRPr="007B7E27">
        <w:rPr>
          <w:rtl/>
        </w:rPr>
        <w:t>نند</w:t>
      </w:r>
      <w:r w:rsidR="00BB7C4E">
        <w:rPr>
          <w:rtl/>
        </w:rPr>
        <w:t xml:space="preserve">. </w:t>
      </w:r>
      <w:r>
        <w:rPr>
          <w:rtl/>
        </w:rPr>
        <w:t>ک</w:t>
      </w:r>
      <w:r w:rsidRPr="007B7E27">
        <w:rPr>
          <w:rtl/>
        </w:rPr>
        <w:t>أنّه دستور ا</w:t>
      </w:r>
      <w:r>
        <w:rPr>
          <w:rtl/>
        </w:rPr>
        <w:t>ی</w:t>
      </w:r>
      <w:r w:rsidRPr="007B7E27">
        <w:rPr>
          <w:rtl/>
        </w:rPr>
        <w:t xml:space="preserve">ن‏است </w:t>
      </w:r>
      <w:r>
        <w:rPr>
          <w:rtl/>
        </w:rPr>
        <w:t>ک</w:t>
      </w:r>
      <w:r w:rsidRPr="007B7E27">
        <w:rPr>
          <w:rtl/>
        </w:rPr>
        <w:t>ه</w:t>
      </w:r>
      <w:r w:rsidR="00BB7C4E">
        <w:rPr>
          <w:rtl/>
        </w:rPr>
        <w:t xml:space="preserve">: </w:t>
      </w:r>
      <w:r w:rsidRPr="007B7E27">
        <w:rPr>
          <w:rtl/>
        </w:rPr>
        <w:t>بگو</w:t>
      </w:r>
      <w:r>
        <w:rPr>
          <w:rtl/>
        </w:rPr>
        <w:t>ی</w:t>
      </w:r>
      <w:r w:rsidRPr="007B7E27">
        <w:rPr>
          <w:rtl/>
        </w:rPr>
        <w:t>ند و بشنوند</w:t>
      </w:r>
      <w:r w:rsidR="00BB7C4E">
        <w:rPr>
          <w:rtl/>
        </w:rPr>
        <w:t xml:space="preserve">، </w:t>
      </w:r>
      <w:r w:rsidRPr="007B7E27">
        <w:rPr>
          <w:rtl/>
        </w:rPr>
        <w:t>برا</w:t>
      </w:r>
      <w:r>
        <w:rPr>
          <w:rtl/>
        </w:rPr>
        <w:t>ی</w:t>
      </w:r>
      <w:r w:rsidRPr="007B7E27">
        <w:rPr>
          <w:rtl/>
        </w:rPr>
        <w:t xml:space="preserve"> ا</w:t>
      </w:r>
      <w:r>
        <w:rPr>
          <w:rtl/>
        </w:rPr>
        <w:t>ی</w:t>
      </w:r>
      <w:r w:rsidRPr="007B7E27">
        <w:rPr>
          <w:rtl/>
        </w:rPr>
        <w:t>ن</w:t>
      </w:r>
      <w:r>
        <w:rPr>
          <w:rtl/>
        </w:rPr>
        <w:t>ک</w:t>
      </w:r>
      <w:r w:rsidRPr="007B7E27">
        <w:rPr>
          <w:rtl/>
        </w:rPr>
        <w:t>ه بگو</w:t>
      </w:r>
      <w:r>
        <w:rPr>
          <w:rtl/>
        </w:rPr>
        <w:t>ی</w:t>
      </w:r>
      <w:r w:rsidRPr="007B7E27">
        <w:rPr>
          <w:rtl/>
        </w:rPr>
        <w:t>ند و بشنوند</w:t>
      </w:r>
      <w:r w:rsidR="00BB7C4E">
        <w:rPr>
          <w:rtl/>
        </w:rPr>
        <w:t xml:space="preserve">! </w:t>
      </w:r>
      <w:r w:rsidRPr="007B7E27">
        <w:rPr>
          <w:rtl/>
        </w:rPr>
        <w:t>و ا</w:t>
      </w:r>
      <w:r>
        <w:rPr>
          <w:rtl/>
        </w:rPr>
        <w:t>ی</w:t>
      </w:r>
      <w:r w:rsidRPr="007B7E27">
        <w:rPr>
          <w:rtl/>
        </w:rPr>
        <w:t>ن اشتباه است</w:t>
      </w:r>
      <w:r w:rsidR="00BB7C4E">
        <w:rPr>
          <w:rtl/>
        </w:rPr>
        <w:t xml:space="preserve">. </w:t>
      </w:r>
      <w:r w:rsidRPr="007B7E27">
        <w:rPr>
          <w:rtl/>
        </w:rPr>
        <w:t>تعل</w:t>
      </w:r>
      <w:r>
        <w:rPr>
          <w:rtl/>
        </w:rPr>
        <w:t>ی</w:t>
      </w:r>
      <w:r w:rsidRPr="007B7E27">
        <w:rPr>
          <w:rtl/>
        </w:rPr>
        <w:t>م و تعلّم</w:t>
      </w:r>
      <w:r w:rsidR="00BB7C4E">
        <w:rPr>
          <w:rtl/>
        </w:rPr>
        <w:t xml:space="preserve">، </w:t>
      </w:r>
      <w:r w:rsidRPr="007B7E27">
        <w:rPr>
          <w:rtl/>
        </w:rPr>
        <w:t>برا</w:t>
      </w:r>
      <w:r>
        <w:rPr>
          <w:rtl/>
        </w:rPr>
        <w:t>ی</w:t>
      </w:r>
      <w:r w:rsidRPr="007B7E27">
        <w:rPr>
          <w:rtl/>
        </w:rPr>
        <w:t xml:space="preserve"> عمل</w:t>
      </w:r>
      <w:r w:rsidR="00BB7C4E">
        <w:rPr>
          <w:rtl/>
        </w:rPr>
        <w:t xml:space="preserve">، </w:t>
      </w:r>
      <w:r w:rsidRPr="007B7E27">
        <w:rPr>
          <w:rtl/>
        </w:rPr>
        <w:t>مناسب است و استق</w:t>
      </w:r>
      <w:r w:rsidR="00D15EE0">
        <w:rPr>
          <w:rtl/>
        </w:rPr>
        <w:t>لا</w:t>
      </w:r>
      <w:r w:rsidRPr="007B7E27">
        <w:rPr>
          <w:rtl/>
        </w:rPr>
        <w:t>ل ندارند</w:t>
      </w:r>
      <w:r w:rsidR="008E0F62">
        <w:rPr>
          <w:rtl/>
        </w:rPr>
        <w:t>.</w:t>
      </w:r>
      <w:r>
        <w:rPr>
          <w:rStyle w:val="FootnoteReference"/>
        </w:rPr>
        <w:footnoteReference w:id="58"/>
      </w:r>
    </w:p>
    <w:p w:rsidR="00BB7C4E" w:rsidRDefault="003D78B8" w:rsidP="00884BDE">
      <w:pPr>
        <w:pStyle w:val="a1"/>
        <w:ind w:firstLine="237"/>
        <w:rPr>
          <w:rtl/>
        </w:rPr>
      </w:pPr>
      <w:r w:rsidRPr="007B7E27">
        <w:rPr>
          <w:rtl/>
        </w:rPr>
        <w:t>ما از عهد</w:t>
      </w:r>
      <w:r>
        <w:rPr>
          <w:rtl/>
        </w:rPr>
        <w:t>ة</w:t>
      </w:r>
      <w:r w:rsidRPr="007B7E27">
        <w:rPr>
          <w:rtl/>
        </w:rPr>
        <w:t xml:space="preserve"> ت</w:t>
      </w:r>
      <w:r>
        <w:rPr>
          <w:rtl/>
        </w:rPr>
        <w:t>ک</w:t>
      </w:r>
      <w:r w:rsidRPr="007B7E27">
        <w:rPr>
          <w:rtl/>
        </w:rPr>
        <w:t>ل</w:t>
      </w:r>
      <w:r>
        <w:rPr>
          <w:rtl/>
        </w:rPr>
        <w:t>ی</w:t>
      </w:r>
      <w:r w:rsidRPr="007B7E27">
        <w:rPr>
          <w:rtl/>
        </w:rPr>
        <w:t>ف خارج نم</w:t>
      </w:r>
      <w:r>
        <w:rPr>
          <w:rtl/>
        </w:rPr>
        <w:t>ی</w:t>
      </w:r>
      <w:r w:rsidRPr="007B7E27">
        <w:rPr>
          <w:rtl/>
        </w:rPr>
        <w:t>‏شو</w:t>
      </w:r>
      <w:r>
        <w:rPr>
          <w:rtl/>
        </w:rPr>
        <w:t>ی</w:t>
      </w:r>
      <w:r w:rsidRPr="007B7E27">
        <w:rPr>
          <w:rtl/>
        </w:rPr>
        <w:t>م</w:t>
      </w:r>
      <w:r w:rsidR="00BB7C4E">
        <w:rPr>
          <w:rtl/>
        </w:rPr>
        <w:t xml:space="preserve">، </w:t>
      </w:r>
      <w:r w:rsidRPr="007B7E27">
        <w:rPr>
          <w:rtl/>
        </w:rPr>
        <w:t>بل</w:t>
      </w:r>
      <w:r>
        <w:rPr>
          <w:rtl/>
        </w:rPr>
        <w:t>ک</w:t>
      </w:r>
      <w:r w:rsidRPr="007B7E27">
        <w:rPr>
          <w:rtl/>
        </w:rPr>
        <w:t>ه با</w:t>
      </w:r>
      <w:r>
        <w:rPr>
          <w:rtl/>
        </w:rPr>
        <w:t>ی</w:t>
      </w:r>
      <w:r w:rsidRPr="007B7E27">
        <w:rPr>
          <w:rtl/>
        </w:rPr>
        <w:t>د از عمل نت</w:t>
      </w:r>
      <w:r>
        <w:rPr>
          <w:rtl/>
        </w:rPr>
        <w:t>ی</w:t>
      </w:r>
      <w:r w:rsidRPr="007B7E27">
        <w:rPr>
          <w:rtl/>
        </w:rPr>
        <w:t>جه بگ</w:t>
      </w:r>
      <w:r>
        <w:rPr>
          <w:rtl/>
        </w:rPr>
        <w:t>ی</w:t>
      </w:r>
      <w:r w:rsidRPr="007B7E27">
        <w:rPr>
          <w:rtl/>
        </w:rPr>
        <w:t>ر</w:t>
      </w:r>
      <w:r>
        <w:rPr>
          <w:rtl/>
        </w:rPr>
        <w:t>ی</w:t>
      </w:r>
      <w:r w:rsidRPr="007B7E27">
        <w:rPr>
          <w:rtl/>
        </w:rPr>
        <w:t>م و محال است عمل ما ب</w:t>
      </w:r>
      <w:r>
        <w:rPr>
          <w:rtl/>
        </w:rPr>
        <w:t>ی</w:t>
      </w:r>
      <w:r w:rsidRPr="007B7E27">
        <w:rPr>
          <w:rtl/>
        </w:rPr>
        <w:t xml:space="preserve"> نت</w:t>
      </w:r>
      <w:r>
        <w:rPr>
          <w:rtl/>
        </w:rPr>
        <w:t>ی</w:t>
      </w:r>
      <w:r w:rsidRPr="007B7E27">
        <w:rPr>
          <w:rtl/>
        </w:rPr>
        <w:t>جه باشد و نت</w:t>
      </w:r>
      <w:r>
        <w:rPr>
          <w:rtl/>
        </w:rPr>
        <w:t>ی</w:t>
      </w:r>
      <w:r w:rsidRPr="007B7E27">
        <w:rPr>
          <w:rtl/>
        </w:rPr>
        <w:t>جه</w:t>
      </w:r>
      <w:r w:rsidR="00BB7C4E">
        <w:rPr>
          <w:rtl/>
        </w:rPr>
        <w:t xml:space="preserve">، </w:t>
      </w:r>
      <w:r w:rsidRPr="007B7E27">
        <w:rPr>
          <w:rtl/>
        </w:rPr>
        <w:t>از غ</w:t>
      </w:r>
      <w:r>
        <w:rPr>
          <w:rtl/>
        </w:rPr>
        <w:t>ی</w:t>
      </w:r>
      <w:r w:rsidRPr="007B7E27">
        <w:rPr>
          <w:rtl/>
        </w:rPr>
        <w:t>ر عمل حاصل شود</w:t>
      </w:r>
      <w:r w:rsidR="008E0F62">
        <w:rPr>
          <w:rFonts w:hint="cs"/>
          <w:rtl/>
        </w:rPr>
        <w:t>.</w:t>
      </w:r>
      <w:r>
        <w:rPr>
          <w:rStyle w:val="FootnoteReference"/>
        </w:rPr>
        <w:footnoteReference w:id="59"/>
      </w:r>
    </w:p>
    <w:p w:rsidR="00BB7C4E" w:rsidRDefault="003D78B8" w:rsidP="00884BDE">
      <w:pPr>
        <w:pStyle w:val="a1"/>
        <w:ind w:firstLine="237"/>
        <w:rPr>
          <w:rFonts w:hint="cs"/>
          <w:rtl/>
        </w:rPr>
      </w:pPr>
      <w:r w:rsidRPr="007B7E27">
        <w:rPr>
          <w:rtl/>
        </w:rPr>
        <w:t>غ</w:t>
      </w:r>
      <w:r>
        <w:rPr>
          <w:rtl/>
        </w:rPr>
        <w:t>ی</w:t>
      </w:r>
      <w:r w:rsidRPr="007B7E27">
        <w:rPr>
          <w:rtl/>
        </w:rPr>
        <w:t>ر از معصوم</w:t>
      </w:r>
      <w:r>
        <w:rPr>
          <w:rtl/>
        </w:rPr>
        <w:t>ی</w:t>
      </w:r>
      <w:r w:rsidRPr="007B7E27">
        <w:rPr>
          <w:rtl/>
        </w:rPr>
        <w:t xml:space="preserve">ن </w:t>
      </w:r>
      <w:r>
        <w:rPr>
          <w:rtl/>
        </w:rPr>
        <w:t>ک</w:t>
      </w:r>
      <w:r w:rsidRPr="007B7E27">
        <w:rPr>
          <w:rtl/>
        </w:rPr>
        <w:t>س</w:t>
      </w:r>
      <w:r>
        <w:rPr>
          <w:rtl/>
        </w:rPr>
        <w:t>ی</w:t>
      </w:r>
      <w:r w:rsidRPr="007B7E27">
        <w:rPr>
          <w:rtl/>
        </w:rPr>
        <w:t xml:space="preserve"> نم</w:t>
      </w:r>
      <w:r>
        <w:rPr>
          <w:rtl/>
        </w:rPr>
        <w:t>ی</w:t>
      </w:r>
      <w:r w:rsidRPr="007B7E27">
        <w:rPr>
          <w:rtl/>
        </w:rPr>
        <w:t>‏تواند بگو</w:t>
      </w:r>
      <w:r>
        <w:rPr>
          <w:rtl/>
        </w:rPr>
        <w:t>ی</w:t>
      </w:r>
      <w:r w:rsidRPr="007B7E27">
        <w:rPr>
          <w:rtl/>
        </w:rPr>
        <w:t>د همه چ</w:t>
      </w:r>
      <w:r>
        <w:rPr>
          <w:rtl/>
        </w:rPr>
        <w:t>ی</w:t>
      </w:r>
      <w:r w:rsidRPr="007B7E27">
        <w:rPr>
          <w:rtl/>
        </w:rPr>
        <w:t>ز را م</w:t>
      </w:r>
      <w:r>
        <w:rPr>
          <w:rtl/>
        </w:rPr>
        <w:t>ی</w:t>
      </w:r>
      <w:r w:rsidRPr="007B7E27">
        <w:rPr>
          <w:rtl/>
        </w:rPr>
        <w:t xml:space="preserve">‏دانم </w:t>
      </w:r>
      <w:r>
        <w:rPr>
          <w:rtl/>
        </w:rPr>
        <w:t>ی</w:t>
      </w:r>
      <w:r w:rsidRPr="007B7E27">
        <w:rPr>
          <w:rtl/>
        </w:rPr>
        <w:t>ا م</w:t>
      </w:r>
      <w:r>
        <w:rPr>
          <w:rtl/>
        </w:rPr>
        <w:t>ی</w:t>
      </w:r>
      <w:r w:rsidRPr="007B7E27">
        <w:rPr>
          <w:rtl/>
        </w:rPr>
        <w:t>‏ب</w:t>
      </w:r>
      <w:r>
        <w:rPr>
          <w:rtl/>
        </w:rPr>
        <w:t>ی</w:t>
      </w:r>
      <w:r w:rsidRPr="007B7E27">
        <w:rPr>
          <w:rtl/>
        </w:rPr>
        <w:t>نم و نم</w:t>
      </w:r>
      <w:r>
        <w:rPr>
          <w:rtl/>
        </w:rPr>
        <w:t>ی</w:t>
      </w:r>
      <w:r w:rsidRPr="007B7E27">
        <w:rPr>
          <w:rtl/>
        </w:rPr>
        <w:t xml:space="preserve">‏تواند </w:t>
      </w:r>
      <w:r>
        <w:rPr>
          <w:rtl/>
        </w:rPr>
        <w:t>ک</w:t>
      </w:r>
      <w:r w:rsidRPr="007B7E27">
        <w:rPr>
          <w:rtl/>
        </w:rPr>
        <w:t>س</w:t>
      </w:r>
      <w:r>
        <w:rPr>
          <w:rtl/>
        </w:rPr>
        <w:t>ی</w:t>
      </w:r>
      <w:r w:rsidRPr="007B7E27">
        <w:rPr>
          <w:rtl/>
        </w:rPr>
        <w:t xml:space="preserve"> بگو</w:t>
      </w:r>
      <w:r>
        <w:rPr>
          <w:rtl/>
        </w:rPr>
        <w:t>ی</w:t>
      </w:r>
      <w:r w:rsidRPr="007B7E27">
        <w:rPr>
          <w:rtl/>
        </w:rPr>
        <w:t>د ه</w:t>
      </w:r>
      <w:r>
        <w:rPr>
          <w:rtl/>
        </w:rPr>
        <w:t>ی</w:t>
      </w:r>
      <w:r w:rsidRPr="007B7E27">
        <w:rPr>
          <w:rtl/>
        </w:rPr>
        <w:t>چ چ</w:t>
      </w:r>
      <w:r>
        <w:rPr>
          <w:rtl/>
        </w:rPr>
        <w:t>ی</w:t>
      </w:r>
      <w:r w:rsidRPr="007B7E27">
        <w:rPr>
          <w:rtl/>
        </w:rPr>
        <w:t>ز را نم</w:t>
      </w:r>
      <w:r>
        <w:rPr>
          <w:rtl/>
        </w:rPr>
        <w:t>ی</w:t>
      </w:r>
      <w:r w:rsidRPr="007B7E27">
        <w:rPr>
          <w:rtl/>
        </w:rPr>
        <w:t>‏دانم و همه جا تار</w:t>
      </w:r>
      <w:r>
        <w:rPr>
          <w:rtl/>
        </w:rPr>
        <w:t>یک</w:t>
      </w:r>
      <w:r w:rsidRPr="007B7E27">
        <w:rPr>
          <w:rtl/>
        </w:rPr>
        <w:t>م</w:t>
      </w:r>
      <w:r w:rsidR="00BB7C4E">
        <w:rPr>
          <w:rtl/>
        </w:rPr>
        <w:t xml:space="preserve">. </w:t>
      </w:r>
      <w:r w:rsidRPr="007B7E27">
        <w:rPr>
          <w:rtl/>
        </w:rPr>
        <w:t>بل</w:t>
      </w:r>
      <w:r>
        <w:rPr>
          <w:rtl/>
        </w:rPr>
        <w:t>ک</w:t>
      </w:r>
      <w:r w:rsidRPr="007B7E27">
        <w:rPr>
          <w:rtl/>
        </w:rPr>
        <w:t>ه هر عامل عاد</w:t>
      </w:r>
      <w:r>
        <w:rPr>
          <w:rtl/>
        </w:rPr>
        <w:t>ی</w:t>
      </w:r>
      <w:r w:rsidR="00BB7C4E">
        <w:rPr>
          <w:rtl/>
        </w:rPr>
        <w:t xml:space="preserve">، </w:t>
      </w:r>
      <w:r w:rsidRPr="007B7E27">
        <w:rPr>
          <w:rtl/>
        </w:rPr>
        <w:t>چ</w:t>
      </w:r>
      <w:r>
        <w:rPr>
          <w:rtl/>
        </w:rPr>
        <w:t>ی</w:t>
      </w:r>
      <w:r w:rsidRPr="007B7E27">
        <w:rPr>
          <w:rtl/>
        </w:rPr>
        <w:t>زها</w:t>
      </w:r>
      <w:r>
        <w:rPr>
          <w:rtl/>
        </w:rPr>
        <w:t>یی</w:t>
      </w:r>
      <w:r w:rsidRPr="007B7E27">
        <w:rPr>
          <w:rtl/>
        </w:rPr>
        <w:t xml:space="preserve"> را م</w:t>
      </w:r>
      <w:r>
        <w:rPr>
          <w:rtl/>
        </w:rPr>
        <w:t>ی</w:t>
      </w:r>
      <w:r w:rsidRPr="007B7E27">
        <w:rPr>
          <w:rtl/>
        </w:rPr>
        <w:t>‏داند و با</w:t>
      </w:r>
      <w:r>
        <w:rPr>
          <w:rtl/>
        </w:rPr>
        <w:t>ی</w:t>
      </w:r>
      <w:r w:rsidRPr="007B7E27">
        <w:rPr>
          <w:rtl/>
        </w:rPr>
        <w:t>د حر</w:t>
      </w:r>
      <w:r>
        <w:rPr>
          <w:rtl/>
        </w:rPr>
        <w:t>ک</w:t>
      </w:r>
      <w:r w:rsidRPr="007B7E27">
        <w:rPr>
          <w:rtl/>
        </w:rPr>
        <w:t xml:space="preserve">ت </w:t>
      </w:r>
      <w:r>
        <w:rPr>
          <w:rtl/>
        </w:rPr>
        <w:t>ک</w:t>
      </w:r>
      <w:r w:rsidRPr="007B7E27">
        <w:rPr>
          <w:rtl/>
        </w:rPr>
        <w:t>ند و توقف ننما</w:t>
      </w:r>
      <w:r>
        <w:rPr>
          <w:rtl/>
        </w:rPr>
        <w:t>ی</w:t>
      </w:r>
      <w:r w:rsidRPr="007B7E27">
        <w:rPr>
          <w:rtl/>
        </w:rPr>
        <w:t>د</w:t>
      </w:r>
      <w:r w:rsidR="008E0F62">
        <w:rPr>
          <w:rtl/>
        </w:rPr>
        <w:t>.</w:t>
      </w:r>
      <w:r>
        <w:rPr>
          <w:rStyle w:val="FootnoteReference"/>
          <w:rtl/>
        </w:rPr>
        <w:footnoteReference w:id="60"/>
      </w:r>
    </w:p>
    <w:p w:rsidR="001D296F" w:rsidRDefault="003D78B8" w:rsidP="00884BDE">
      <w:pPr>
        <w:pStyle w:val="a1"/>
        <w:ind w:firstLine="237"/>
        <w:rPr>
          <w:rtl/>
        </w:rPr>
      </w:pPr>
      <w:r w:rsidRPr="007B7E27">
        <w:rPr>
          <w:rtl/>
        </w:rPr>
        <w:t>ه</w:t>
      </w:r>
      <w:r>
        <w:rPr>
          <w:rtl/>
        </w:rPr>
        <w:t>ی</w:t>
      </w:r>
      <w:r w:rsidRPr="007B7E27">
        <w:rPr>
          <w:rtl/>
        </w:rPr>
        <w:t>چ</w:t>
      </w:r>
      <w:r>
        <w:rPr>
          <w:rtl/>
        </w:rPr>
        <w:t>ک</w:t>
      </w:r>
      <w:r w:rsidRPr="007B7E27">
        <w:rPr>
          <w:rtl/>
        </w:rPr>
        <w:t>س ن</w:t>
      </w:r>
      <w:r>
        <w:rPr>
          <w:rtl/>
        </w:rPr>
        <w:t>ی</w:t>
      </w:r>
      <w:r w:rsidRPr="007B7E27">
        <w:rPr>
          <w:rtl/>
        </w:rPr>
        <w:t xml:space="preserve">ست </w:t>
      </w:r>
      <w:r>
        <w:rPr>
          <w:rtl/>
        </w:rPr>
        <w:t>ک</w:t>
      </w:r>
      <w:r w:rsidRPr="007B7E27">
        <w:rPr>
          <w:rtl/>
        </w:rPr>
        <w:t>ه بگو</w:t>
      </w:r>
      <w:r>
        <w:rPr>
          <w:rtl/>
        </w:rPr>
        <w:t>ی</w:t>
      </w:r>
      <w:r w:rsidRPr="007B7E27">
        <w:rPr>
          <w:rtl/>
        </w:rPr>
        <w:t>د ه</w:t>
      </w:r>
      <w:r>
        <w:rPr>
          <w:rtl/>
        </w:rPr>
        <w:t>ی</w:t>
      </w:r>
      <w:r w:rsidRPr="007B7E27">
        <w:rPr>
          <w:rtl/>
        </w:rPr>
        <w:t>چ چ</w:t>
      </w:r>
      <w:r>
        <w:rPr>
          <w:rtl/>
        </w:rPr>
        <w:t>ی</w:t>
      </w:r>
      <w:r w:rsidRPr="007B7E27">
        <w:rPr>
          <w:rtl/>
        </w:rPr>
        <w:t>ز نم</w:t>
      </w:r>
      <w:r>
        <w:rPr>
          <w:rtl/>
        </w:rPr>
        <w:t>ی</w:t>
      </w:r>
      <w:r w:rsidRPr="007B7E27">
        <w:rPr>
          <w:rtl/>
        </w:rPr>
        <w:t>‏دانم</w:t>
      </w:r>
      <w:r w:rsidR="00BB7C4E">
        <w:rPr>
          <w:rtl/>
        </w:rPr>
        <w:t xml:space="preserve"> (</w:t>
      </w:r>
      <w:r w:rsidRPr="007B7E27">
        <w:rPr>
          <w:rtl/>
        </w:rPr>
        <w:t>اگر بگو</w:t>
      </w:r>
      <w:r>
        <w:rPr>
          <w:rtl/>
        </w:rPr>
        <w:t>ی</w:t>
      </w:r>
      <w:r w:rsidRPr="007B7E27">
        <w:rPr>
          <w:rtl/>
        </w:rPr>
        <w:t>د</w:t>
      </w:r>
      <w:r w:rsidR="00BB7C4E">
        <w:rPr>
          <w:rtl/>
        </w:rPr>
        <w:t xml:space="preserve">) </w:t>
      </w:r>
      <w:r w:rsidRPr="007B7E27">
        <w:rPr>
          <w:rtl/>
        </w:rPr>
        <w:t>دروغ م</w:t>
      </w:r>
      <w:r>
        <w:rPr>
          <w:rtl/>
        </w:rPr>
        <w:t>ی</w:t>
      </w:r>
      <w:r w:rsidRPr="007B7E27">
        <w:rPr>
          <w:rtl/>
        </w:rPr>
        <w:t>‏گو</w:t>
      </w:r>
      <w:r>
        <w:rPr>
          <w:rtl/>
        </w:rPr>
        <w:t>ی</w:t>
      </w:r>
      <w:r w:rsidRPr="007B7E27">
        <w:rPr>
          <w:rtl/>
        </w:rPr>
        <w:t>د</w:t>
      </w:r>
      <w:r w:rsidR="00BB7C4E">
        <w:rPr>
          <w:rtl/>
        </w:rPr>
        <w:t xml:space="preserve">. </w:t>
      </w:r>
      <w:r w:rsidRPr="007B7E27">
        <w:rPr>
          <w:rtl/>
        </w:rPr>
        <w:t xml:space="preserve">هر </w:t>
      </w:r>
      <w:r>
        <w:rPr>
          <w:rtl/>
        </w:rPr>
        <w:t>ک</w:t>
      </w:r>
      <w:r w:rsidRPr="007B7E27">
        <w:rPr>
          <w:rtl/>
        </w:rPr>
        <w:t>س</w:t>
      </w:r>
      <w:r>
        <w:rPr>
          <w:rtl/>
        </w:rPr>
        <w:t>ی</w:t>
      </w:r>
      <w:r w:rsidRPr="007B7E27">
        <w:rPr>
          <w:rtl/>
        </w:rPr>
        <w:t xml:space="preserve"> - غ</w:t>
      </w:r>
      <w:r>
        <w:rPr>
          <w:rtl/>
        </w:rPr>
        <w:t>ی</w:t>
      </w:r>
      <w:r w:rsidRPr="007B7E27">
        <w:rPr>
          <w:rtl/>
        </w:rPr>
        <w:t>ر معصوم - بعض</w:t>
      </w:r>
      <w:r>
        <w:rPr>
          <w:rtl/>
        </w:rPr>
        <w:t>ی</w:t>
      </w:r>
      <w:r w:rsidRPr="007B7E27">
        <w:rPr>
          <w:rtl/>
        </w:rPr>
        <w:t xml:space="preserve"> چ</w:t>
      </w:r>
      <w:r>
        <w:rPr>
          <w:rtl/>
        </w:rPr>
        <w:t>ی</w:t>
      </w:r>
      <w:r w:rsidRPr="007B7E27">
        <w:rPr>
          <w:rtl/>
        </w:rPr>
        <w:t>زها را م</w:t>
      </w:r>
      <w:r>
        <w:rPr>
          <w:rtl/>
        </w:rPr>
        <w:t>ی</w:t>
      </w:r>
      <w:r w:rsidRPr="007B7E27">
        <w:rPr>
          <w:rtl/>
        </w:rPr>
        <w:t>‏داند و بعض</w:t>
      </w:r>
      <w:r>
        <w:rPr>
          <w:rtl/>
        </w:rPr>
        <w:t>ی</w:t>
      </w:r>
      <w:r w:rsidRPr="007B7E27">
        <w:rPr>
          <w:rtl/>
        </w:rPr>
        <w:t xml:space="preserve"> چ</w:t>
      </w:r>
      <w:r>
        <w:rPr>
          <w:rtl/>
        </w:rPr>
        <w:t>ی</w:t>
      </w:r>
      <w:r w:rsidRPr="007B7E27">
        <w:rPr>
          <w:rtl/>
        </w:rPr>
        <w:t>زها را نم</w:t>
      </w:r>
      <w:r>
        <w:rPr>
          <w:rtl/>
        </w:rPr>
        <w:t>ی</w:t>
      </w:r>
      <w:r w:rsidRPr="007B7E27">
        <w:rPr>
          <w:rtl/>
        </w:rPr>
        <w:t>‏داند آن چ</w:t>
      </w:r>
      <w:r>
        <w:rPr>
          <w:rtl/>
        </w:rPr>
        <w:t>ی</w:t>
      </w:r>
      <w:r w:rsidRPr="007B7E27">
        <w:rPr>
          <w:rtl/>
        </w:rPr>
        <w:t>زها</w:t>
      </w:r>
      <w:r>
        <w:rPr>
          <w:rtl/>
        </w:rPr>
        <w:t>یی</w:t>
      </w:r>
      <w:r w:rsidRPr="007B7E27">
        <w:rPr>
          <w:rtl/>
        </w:rPr>
        <w:t xml:space="preserve"> را </w:t>
      </w:r>
      <w:r>
        <w:rPr>
          <w:rtl/>
        </w:rPr>
        <w:t>ک</w:t>
      </w:r>
      <w:r w:rsidRPr="007B7E27">
        <w:rPr>
          <w:rtl/>
        </w:rPr>
        <w:t>ه م</w:t>
      </w:r>
      <w:r>
        <w:rPr>
          <w:rtl/>
        </w:rPr>
        <w:t>ی</w:t>
      </w:r>
      <w:r w:rsidRPr="007B7E27">
        <w:rPr>
          <w:rtl/>
        </w:rPr>
        <w:t>‏داند</w:t>
      </w:r>
      <w:r w:rsidR="00BB7C4E">
        <w:rPr>
          <w:rtl/>
        </w:rPr>
        <w:t xml:space="preserve">، </w:t>
      </w:r>
      <w:r w:rsidRPr="007B7E27">
        <w:rPr>
          <w:rtl/>
        </w:rPr>
        <w:t xml:space="preserve">اگر عمل </w:t>
      </w:r>
      <w:r>
        <w:rPr>
          <w:rtl/>
        </w:rPr>
        <w:t>ک</w:t>
      </w:r>
      <w:r w:rsidRPr="007B7E27">
        <w:rPr>
          <w:rtl/>
        </w:rPr>
        <w:t>ند</w:t>
      </w:r>
      <w:r w:rsidR="00BB7C4E">
        <w:rPr>
          <w:rtl/>
        </w:rPr>
        <w:t xml:space="preserve">، </w:t>
      </w:r>
      <w:r w:rsidRPr="007B7E27">
        <w:rPr>
          <w:rtl/>
        </w:rPr>
        <w:t>آن چ</w:t>
      </w:r>
      <w:r>
        <w:rPr>
          <w:rtl/>
        </w:rPr>
        <w:t>ی</w:t>
      </w:r>
      <w:r w:rsidRPr="007B7E27">
        <w:rPr>
          <w:rtl/>
        </w:rPr>
        <w:t>زها</w:t>
      </w:r>
      <w:r>
        <w:rPr>
          <w:rtl/>
        </w:rPr>
        <w:t>یی</w:t>
      </w:r>
      <w:r w:rsidRPr="007B7E27">
        <w:rPr>
          <w:rtl/>
        </w:rPr>
        <w:t xml:space="preserve"> را </w:t>
      </w:r>
      <w:r>
        <w:rPr>
          <w:rtl/>
        </w:rPr>
        <w:t>ک</w:t>
      </w:r>
      <w:r w:rsidRPr="007B7E27">
        <w:rPr>
          <w:rtl/>
        </w:rPr>
        <w:t>ه نم</w:t>
      </w:r>
      <w:r>
        <w:rPr>
          <w:rtl/>
        </w:rPr>
        <w:t>ی</w:t>
      </w:r>
      <w:r w:rsidRPr="007B7E27">
        <w:rPr>
          <w:rtl/>
        </w:rPr>
        <w:t>‏داند م</w:t>
      </w:r>
      <w:r>
        <w:rPr>
          <w:rtl/>
        </w:rPr>
        <w:t>ی</w:t>
      </w:r>
      <w:r w:rsidRPr="007B7E27">
        <w:rPr>
          <w:rtl/>
        </w:rPr>
        <w:t>‏فهمد</w:t>
      </w:r>
      <w:r w:rsidR="008E0F62">
        <w:rPr>
          <w:rFonts w:hint="cs"/>
          <w:rtl/>
        </w:rPr>
        <w:t>.</w:t>
      </w:r>
      <w:r>
        <w:rPr>
          <w:rStyle w:val="FootnoteReference"/>
          <w:rtl/>
        </w:rPr>
        <w:footnoteReference w:id="61"/>
      </w:r>
    </w:p>
    <w:p w:rsidR="00BB7C4E" w:rsidRDefault="00FE01EE" w:rsidP="00884BDE">
      <w:pPr>
        <w:pStyle w:val="a1"/>
        <w:ind w:firstLine="237"/>
        <w:rPr>
          <w:rFonts w:hint="cs"/>
          <w:rtl/>
        </w:rPr>
      </w:pPr>
      <w:r w:rsidRPr="007B7E27">
        <w:rPr>
          <w:rtl/>
        </w:rPr>
        <w:lastRenderedPageBreak/>
        <w:t>استاد</w:t>
      </w:r>
      <w:r w:rsidR="00BB7C4E">
        <w:rPr>
          <w:rtl/>
        </w:rPr>
        <w:t xml:space="preserve">، </w:t>
      </w:r>
      <w:r w:rsidRPr="007B7E27">
        <w:rPr>
          <w:rtl/>
        </w:rPr>
        <w:t>علم است و معلّم</w:t>
      </w:r>
      <w:r w:rsidR="00BB7C4E">
        <w:rPr>
          <w:rtl/>
        </w:rPr>
        <w:t xml:space="preserve">، </w:t>
      </w:r>
      <w:r w:rsidRPr="007B7E27">
        <w:rPr>
          <w:rtl/>
        </w:rPr>
        <w:t>واسطه است</w:t>
      </w:r>
      <w:r w:rsidR="00BB7C4E">
        <w:rPr>
          <w:rtl/>
        </w:rPr>
        <w:t xml:space="preserve">. </w:t>
      </w:r>
      <w:r w:rsidRPr="007B7E27">
        <w:rPr>
          <w:rtl/>
        </w:rPr>
        <w:t>عمل به معلومات بنما</w:t>
      </w:r>
      <w:r>
        <w:rPr>
          <w:rtl/>
        </w:rPr>
        <w:t>یی</w:t>
      </w:r>
      <w:r w:rsidRPr="007B7E27">
        <w:rPr>
          <w:rtl/>
        </w:rPr>
        <w:t>د و معلومات را ز</w:t>
      </w:r>
      <w:r>
        <w:rPr>
          <w:rtl/>
        </w:rPr>
        <w:t>ی</w:t>
      </w:r>
      <w:r w:rsidRPr="007B7E27">
        <w:rPr>
          <w:rtl/>
        </w:rPr>
        <w:t>ر پا نگذار</w:t>
      </w:r>
      <w:r>
        <w:rPr>
          <w:rtl/>
        </w:rPr>
        <w:t>ی</w:t>
      </w:r>
      <w:r w:rsidRPr="007B7E27">
        <w:rPr>
          <w:rtl/>
        </w:rPr>
        <w:t>د</w:t>
      </w:r>
      <w:r w:rsidR="00BB7C4E">
        <w:rPr>
          <w:rtl/>
        </w:rPr>
        <w:t xml:space="preserve">، </w:t>
      </w:r>
      <w:r>
        <w:rPr>
          <w:rtl/>
        </w:rPr>
        <w:t>ک</w:t>
      </w:r>
      <w:r w:rsidRPr="007B7E27">
        <w:rPr>
          <w:rtl/>
        </w:rPr>
        <w:t>اف</w:t>
      </w:r>
      <w:r>
        <w:rPr>
          <w:rtl/>
        </w:rPr>
        <w:t>ی</w:t>
      </w:r>
      <w:r w:rsidRPr="007B7E27">
        <w:rPr>
          <w:rtl/>
        </w:rPr>
        <w:t xml:space="preserve"> است</w:t>
      </w:r>
      <w:r w:rsidR="008E0F62">
        <w:rPr>
          <w:rtl/>
        </w:rPr>
        <w:t>.</w:t>
      </w:r>
      <w:r>
        <w:rPr>
          <w:rStyle w:val="FootnoteReference"/>
        </w:rPr>
        <w:footnoteReference w:id="62"/>
      </w:r>
    </w:p>
    <w:p w:rsidR="00BB7C4E" w:rsidRDefault="003D78B8" w:rsidP="00884BDE">
      <w:pPr>
        <w:pStyle w:val="a1"/>
        <w:ind w:firstLine="237"/>
        <w:rPr>
          <w:rFonts w:hint="cs"/>
          <w:rtl/>
        </w:rPr>
      </w:pPr>
      <w:r w:rsidRPr="007B7E27">
        <w:rPr>
          <w:rtl/>
        </w:rPr>
        <w:t xml:space="preserve">آن‏چه را </w:t>
      </w:r>
      <w:r>
        <w:rPr>
          <w:rtl/>
        </w:rPr>
        <w:t>ک</w:t>
      </w:r>
      <w:r w:rsidRPr="007B7E27">
        <w:rPr>
          <w:rtl/>
        </w:rPr>
        <w:t>ه دانست</w:t>
      </w:r>
      <w:r>
        <w:rPr>
          <w:rtl/>
        </w:rPr>
        <w:t>ی</w:t>
      </w:r>
      <w:r w:rsidRPr="007B7E27">
        <w:rPr>
          <w:rtl/>
        </w:rPr>
        <w:t>م</w:t>
      </w:r>
      <w:r w:rsidR="00BB7C4E">
        <w:rPr>
          <w:rtl/>
        </w:rPr>
        <w:t xml:space="preserve">، </w:t>
      </w:r>
      <w:r w:rsidRPr="007B7E27">
        <w:rPr>
          <w:rtl/>
        </w:rPr>
        <w:t>عمل نما</w:t>
      </w:r>
      <w:r>
        <w:rPr>
          <w:rtl/>
        </w:rPr>
        <w:t>یی</w:t>
      </w:r>
      <w:r w:rsidRPr="007B7E27">
        <w:rPr>
          <w:rtl/>
        </w:rPr>
        <w:t xml:space="preserve">م و آن‏چه را </w:t>
      </w:r>
      <w:r>
        <w:rPr>
          <w:rtl/>
        </w:rPr>
        <w:t>ک</w:t>
      </w:r>
      <w:r w:rsidRPr="007B7E27">
        <w:rPr>
          <w:rtl/>
        </w:rPr>
        <w:t>ه ندانست</w:t>
      </w:r>
      <w:r>
        <w:rPr>
          <w:rtl/>
        </w:rPr>
        <w:t>ی</w:t>
      </w:r>
      <w:r w:rsidRPr="007B7E27">
        <w:rPr>
          <w:rtl/>
        </w:rPr>
        <w:t>م</w:t>
      </w:r>
      <w:r w:rsidR="00BB7C4E">
        <w:rPr>
          <w:rtl/>
        </w:rPr>
        <w:t xml:space="preserve">، </w:t>
      </w:r>
      <w:r w:rsidRPr="007B7E27">
        <w:rPr>
          <w:rtl/>
        </w:rPr>
        <w:t>توقف و احت</w:t>
      </w:r>
      <w:r>
        <w:rPr>
          <w:rtl/>
        </w:rPr>
        <w:t>ی</w:t>
      </w:r>
      <w:r w:rsidRPr="007B7E27">
        <w:rPr>
          <w:rtl/>
        </w:rPr>
        <w:t>اط نما</w:t>
      </w:r>
      <w:r>
        <w:rPr>
          <w:rtl/>
        </w:rPr>
        <w:t>یی</w:t>
      </w:r>
      <w:r w:rsidRPr="007B7E27">
        <w:rPr>
          <w:rtl/>
        </w:rPr>
        <w:t>م تا معلوم شود</w:t>
      </w:r>
      <w:r w:rsidR="00BB7C4E">
        <w:rPr>
          <w:rtl/>
        </w:rPr>
        <w:t xml:space="preserve">، </w:t>
      </w:r>
      <w:r w:rsidRPr="007B7E27">
        <w:rPr>
          <w:rtl/>
        </w:rPr>
        <w:t>هرگز پش</w:t>
      </w:r>
      <w:r>
        <w:rPr>
          <w:rtl/>
        </w:rPr>
        <w:t>ی</w:t>
      </w:r>
      <w:r w:rsidRPr="007B7E27">
        <w:rPr>
          <w:rtl/>
        </w:rPr>
        <w:t>مان</w:t>
      </w:r>
      <w:r>
        <w:rPr>
          <w:rtl/>
        </w:rPr>
        <w:t>ی</w:t>
      </w:r>
      <w:r w:rsidRPr="007B7E27">
        <w:rPr>
          <w:rtl/>
        </w:rPr>
        <w:t xml:space="preserve"> و خسارت</w:t>
      </w:r>
      <w:r w:rsidR="00BB7C4E">
        <w:rPr>
          <w:rtl/>
        </w:rPr>
        <w:t xml:space="preserve">، </w:t>
      </w:r>
      <w:r>
        <w:rPr>
          <w:rtl/>
        </w:rPr>
        <w:t>در ما راه ن</w:t>
      </w:r>
      <w:r>
        <w:rPr>
          <w:rFonts w:hint="cs"/>
          <w:rtl/>
        </w:rPr>
        <w:t>خ</w:t>
      </w:r>
      <w:r w:rsidRPr="007B7E27">
        <w:rPr>
          <w:rtl/>
        </w:rPr>
        <w:t>واهد داشت</w:t>
      </w:r>
      <w:r w:rsidR="00BB7C4E">
        <w:rPr>
          <w:rtl/>
        </w:rPr>
        <w:t xml:space="preserve">؛ </w:t>
      </w:r>
      <w:r w:rsidRPr="007B7E27">
        <w:rPr>
          <w:rtl/>
        </w:rPr>
        <w:t>ا</w:t>
      </w:r>
      <w:r>
        <w:rPr>
          <w:rtl/>
        </w:rPr>
        <w:t>ی</w:t>
      </w:r>
      <w:r w:rsidRPr="007B7E27">
        <w:rPr>
          <w:rtl/>
        </w:rPr>
        <w:t>ن عزم اگر در بنده ثابت و راسخ باشد</w:t>
      </w:r>
      <w:r w:rsidR="00BB7C4E">
        <w:rPr>
          <w:rtl/>
        </w:rPr>
        <w:t xml:space="preserve">، </w:t>
      </w:r>
      <w:r w:rsidRPr="007B7E27">
        <w:rPr>
          <w:rtl/>
        </w:rPr>
        <w:t>خدا</w:t>
      </w:r>
      <w:r>
        <w:rPr>
          <w:rtl/>
        </w:rPr>
        <w:t>ی</w:t>
      </w:r>
      <w:r w:rsidRPr="007B7E27">
        <w:rPr>
          <w:rtl/>
        </w:rPr>
        <w:t xml:space="preserve"> بزرگ</w:t>
      </w:r>
      <w:r w:rsidR="00BB7C4E">
        <w:rPr>
          <w:rtl/>
        </w:rPr>
        <w:t xml:space="preserve">، </w:t>
      </w:r>
      <w:r w:rsidRPr="007B7E27">
        <w:rPr>
          <w:rtl/>
        </w:rPr>
        <w:t>أول</w:t>
      </w:r>
      <w:r>
        <w:rPr>
          <w:rtl/>
        </w:rPr>
        <w:t>ی</w:t>
      </w:r>
      <w:r w:rsidRPr="007B7E27">
        <w:rPr>
          <w:rtl/>
        </w:rPr>
        <w:t xml:space="preserve"> به توف</w:t>
      </w:r>
      <w:r>
        <w:rPr>
          <w:rtl/>
        </w:rPr>
        <w:t>ی</w:t>
      </w:r>
      <w:r w:rsidRPr="007B7E27">
        <w:rPr>
          <w:rtl/>
        </w:rPr>
        <w:t xml:space="preserve">ق و </w:t>
      </w:r>
      <w:r>
        <w:rPr>
          <w:rtl/>
        </w:rPr>
        <w:t>ی</w:t>
      </w:r>
      <w:r w:rsidRPr="007B7E27">
        <w:rPr>
          <w:rtl/>
        </w:rPr>
        <w:t>ار</w:t>
      </w:r>
      <w:r>
        <w:rPr>
          <w:rtl/>
        </w:rPr>
        <w:t>ی</w:t>
      </w:r>
      <w:r w:rsidRPr="007B7E27">
        <w:rPr>
          <w:rtl/>
        </w:rPr>
        <w:t xml:space="preserve"> خواهد بود</w:t>
      </w:r>
      <w:r w:rsidR="008E0F62">
        <w:rPr>
          <w:rtl/>
        </w:rPr>
        <w:t>.</w:t>
      </w:r>
      <w:r>
        <w:rPr>
          <w:rStyle w:val="FootnoteReference"/>
          <w:rtl/>
        </w:rPr>
        <w:footnoteReference w:id="63"/>
      </w:r>
    </w:p>
    <w:p w:rsidR="00BB7C4E" w:rsidRDefault="003D78B8" w:rsidP="00884BDE">
      <w:pPr>
        <w:pStyle w:val="a1"/>
        <w:ind w:firstLine="237"/>
        <w:rPr>
          <w:rFonts w:hint="cs"/>
          <w:rtl/>
        </w:rPr>
      </w:pPr>
      <w:r w:rsidRPr="007B7E27">
        <w:rPr>
          <w:rtl/>
        </w:rPr>
        <w:t xml:space="preserve">آن‏چه را </w:t>
      </w:r>
      <w:r>
        <w:rPr>
          <w:rtl/>
        </w:rPr>
        <w:t>ک</w:t>
      </w:r>
      <w:r w:rsidRPr="007B7E27">
        <w:rPr>
          <w:rtl/>
        </w:rPr>
        <w:t>ه م</w:t>
      </w:r>
      <w:r>
        <w:rPr>
          <w:rtl/>
        </w:rPr>
        <w:t>ی</w:t>
      </w:r>
      <w:r w:rsidRPr="007B7E27">
        <w:rPr>
          <w:rtl/>
        </w:rPr>
        <w:t>‏داند</w:t>
      </w:r>
      <w:r w:rsidR="00BB7C4E">
        <w:rPr>
          <w:rtl/>
        </w:rPr>
        <w:t xml:space="preserve">، </w:t>
      </w:r>
      <w:r w:rsidRPr="007B7E27">
        <w:rPr>
          <w:rtl/>
        </w:rPr>
        <w:t>با</w:t>
      </w:r>
      <w:r>
        <w:rPr>
          <w:rtl/>
        </w:rPr>
        <w:t>ی</w:t>
      </w:r>
      <w:r w:rsidRPr="007B7E27">
        <w:rPr>
          <w:rtl/>
        </w:rPr>
        <w:t>د انجام دهد</w:t>
      </w:r>
      <w:r w:rsidR="00BB7C4E">
        <w:rPr>
          <w:rtl/>
        </w:rPr>
        <w:t xml:space="preserve">، </w:t>
      </w:r>
      <w:r w:rsidRPr="007B7E27">
        <w:rPr>
          <w:rtl/>
        </w:rPr>
        <w:t xml:space="preserve">و در آن‏چه </w:t>
      </w:r>
      <w:r>
        <w:rPr>
          <w:rtl/>
        </w:rPr>
        <w:t>ک</w:t>
      </w:r>
      <w:r w:rsidRPr="007B7E27">
        <w:rPr>
          <w:rtl/>
        </w:rPr>
        <w:t>ه نم</w:t>
      </w:r>
      <w:r>
        <w:rPr>
          <w:rtl/>
        </w:rPr>
        <w:t>ی</w:t>
      </w:r>
      <w:r w:rsidRPr="007B7E27">
        <w:rPr>
          <w:rtl/>
        </w:rPr>
        <w:t>‏داند</w:t>
      </w:r>
      <w:r w:rsidR="00BB7C4E">
        <w:rPr>
          <w:rtl/>
        </w:rPr>
        <w:t xml:space="preserve">، </w:t>
      </w:r>
      <w:r w:rsidRPr="007B7E27">
        <w:rPr>
          <w:rtl/>
        </w:rPr>
        <w:t>با</w:t>
      </w:r>
      <w:r>
        <w:rPr>
          <w:rtl/>
        </w:rPr>
        <w:t>ی</w:t>
      </w:r>
      <w:r w:rsidRPr="007B7E27">
        <w:rPr>
          <w:rtl/>
        </w:rPr>
        <w:t>د احت</w:t>
      </w:r>
      <w:r>
        <w:rPr>
          <w:rtl/>
        </w:rPr>
        <w:t>ی</w:t>
      </w:r>
      <w:r w:rsidRPr="007B7E27">
        <w:rPr>
          <w:rtl/>
        </w:rPr>
        <w:t xml:space="preserve">اط </w:t>
      </w:r>
      <w:r>
        <w:rPr>
          <w:rtl/>
        </w:rPr>
        <w:t>ک</w:t>
      </w:r>
      <w:r w:rsidRPr="007B7E27">
        <w:rPr>
          <w:rtl/>
        </w:rPr>
        <w:t>ند</w:t>
      </w:r>
      <w:r w:rsidR="008E0F62">
        <w:rPr>
          <w:rtl/>
        </w:rPr>
        <w:t>.</w:t>
      </w:r>
      <w:r>
        <w:rPr>
          <w:rStyle w:val="FootnoteReference"/>
          <w:rtl/>
        </w:rPr>
        <w:footnoteReference w:id="64"/>
      </w:r>
    </w:p>
    <w:p w:rsidR="00BB7C4E" w:rsidRDefault="003D78B8" w:rsidP="00884BDE">
      <w:pPr>
        <w:pStyle w:val="a1"/>
        <w:ind w:firstLine="237"/>
        <w:rPr>
          <w:rtl/>
        </w:rPr>
      </w:pPr>
      <w:r w:rsidRPr="007B7E27">
        <w:rPr>
          <w:rtl/>
        </w:rPr>
        <w:t>آن‏چه م</w:t>
      </w:r>
      <w:r>
        <w:rPr>
          <w:rtl/>
        </w:rPr>
        <w:t>ی</w:t>
      </w:r>
      <w:r w:rsidRPr="007B7E27">
        <w:rPr>
          <w:rtl/>
        </w:rPr>
        <w:t>‏دان</w:t>
      </w:r>
      <w:r>
        <w:rPr>
          <w:rtl/>
        </w:rPr>
        <w:t>ی</w:t>
      </w:r>
      <w:r w:rsidRPr="007B7E27">
        <w:rPr>
          <w:rtl/>
        </w:rPr>
        <w:t>د</w:t>
      </w:r>
      <w:r w:rsidR="00BB7C4E">
        <w:rPr>
          <w:rtl/>
        </w:rPr>
        <w:t xml:space="preserve">، </w:t>
      </w:r>
      <w:r w:rsidRPr="007B7E27">
        <w:rPr>
          <w:rtl/>
        </w:rPr>
        <w:t xml:space="preserve">عمل </w:t>
      </w:r>
      <w:r>
        <w:rPr>
          <w:rtl/>
        </w:rPr>
        <w:t>ک</w:t>
      </w:r>
      <w:r w:rsidRPr="007B7E27">
        <w:rPr>
          <w:rtl/>
        </w:rPr>
        <w:t>ن</w:t>
      </w:r>
      <w:r>
        <w:rPr>
          <w:rtl/>
        </w:rPr>
        <w:t>ی</w:t>
      </w:r>
      <w:r w:rsidRPr="007B7E27">
        <w:rPr>
          <w:rtl/>
        </w:rPr>
        <w:t>د</w:t>
      </w:r>
      <w:r w:rsidR="00BB7C4E">
        <w:rPr>
          <w:rtl/>
        </w:rPr>
        <w:t xml:space="preserve">؛ </w:t>
      </w:r>
      <w:r w:rsidRPr="007B7E27">
        <w:rPr>
          <w:rtl/>
        </w:rPr>
        <w:t>و در آن‏چه نم</w:t>
      </w:r>
      <w:r>
        <w:rPr>
          <w:rtl/>
        </w:rPr>
        <w:t>ی</w:t>
      </w:r>
      <w:r w:rsidRPr="007B7E27">
        <w:rPr>
          <w:rtl/>
        </w:rPr>
        <w:t>‏دان</w:t>
      </w:r>
      <w:r>
        <w:rPr>
          <w:rtl/>
        </w:rPr>
        <w:t>ی</w:t>
      </w:r>
      <w:r w:rsidRPr="007B7E27">
        <w:rPr>
          <w:rtl/>
        </w:rPr>
        <w:t>د</w:t>
      </w:r>
      <w:r w:rsidR="00BB7C4E">
        <w:rPr>
          <w:rtl/>
        </w:rPr>
        <w:t xml:space="preserve">، </w:t>
      </w:r>
      <w:r w:rsidRPr="007B7E27">
        <w:rPr>
          <w:rtl/>
        </w:rPr>
        <w:t>احت</w:t>
      </w:r>
      <w:r>
        <w:rPr>
          <w:rtl/>
        </w:rPr>
        <w:t>ی</w:t>
      </w:r>
      <w:r w:rsidRPr="007B7E27">
        <w:rPr>
          <w:rtl/>
        </w:rPr>
        <w:t xml:space="preserve">اط </w:t>
      </w:r>
      <w:r>
        <w:rPr>
          <w:rtl/>
        </w:rPr>
        <w:t>ک</w:t>
      </w:r>
      <w:r w:rsidRPr="007B7E27">
        <w:rPr>
          <w:rtl/>
        </w:rPr>
        <w:t>ن</w:t>
      </w:r>
      <w:r>
        <w:rPr>
          <w:rtl/>
        </w:rPr>
        <w:t>ی</w:t>
      </w:r>
      <w:r w:rsidRPr="007B7E27">
        <w:rPr>
          <w:rtl/>
        </w:rPr>
        <w:t>د تا روشن شود</w:t>
      </w:r>
      <w:r w:rsidR="008E0F62">
        <w:rPr>
          <w:rtl/>
        </w:rPr>
        <w:t>.</w:t>
      </w:r>
      <w:r>
        <w:rPr>
          <w:rStyle w:val="FootnoteReference"/>
          <w:rtl/>
        </w:rPr>
        <w:footnoteReference w:id="65"/>
      </w:r>
    </w:p>
    <w:p w:rsidR="00BB7C4E" w:rsidRDefault="003D78B8" w:rsidP="00884BDE">
      <w:pPr>
        <w:pStyle w:val="a1"/>
        <w:ind w:firstLine="237"/>
        <w:rPr>
          <w:rFonts w:hint="cs"/>
          <w:rtl/>
        </w:rPr>
      </w:pPr>
      <w:r w:rsidRPr="007B7E27">
        <w:rPr>
          <w:rtl/>
        </w:rPr>
        <w:t>آن‏چه م</w:t>
      </w:r>
      <w:r>
        <w:rPr>
          <w:rtl/>
        </w:rPr>
        <w:t>ی</w:t>
      </w:r>
      <w:r w:rsidRPr="007B7E27">
        <w:rPr>
          <w:rtl/>
        </w:rPr>
        <w:t>‏دان</w:t>
      </w:r>
      <w:r>
        <w:rPr>
          <w:rtl/>
        </w:rPr>
        <w:t>ی</w:t>
      </w:r>
      <w:r w:rsidRPr="007B7E27">
        <w:rPr>
          <w:rtl/>
        </w:rPr>
        <w:t>م ب</w:t>
      </w:r>
      <w:r>
        <w:rPr>
          <w:rtl/>
        </w:rPr>
        <w:t>ک</w:t>
      </w:r>
      <w:r w:rsidRPr="007B7E27">
        <w:rPr>
          <w:rtl/>
        </w:rPr>
        <w:t>ن</w:t>
      </w:r>
      <w:r>
        <w:rPr>
          <w:rtl/>
        </w:rPr>
        <w:t>ی</w:t>
      </w:r>
      <w:r w:rsidRPr="007B7E27">
        <w:rPr>
          <w:rtl/>
        </w:rPr>
        <w:t>م</w:t>
      </w:r>
      <w:r w:rsidR="00BB7C4E">
        <w:rPr>
          <w:rtl/>
        </w:rPr>
        <w:t xml:space="preserve">، </w:t>
      </w:r>
      <w:r w:rsidRPr="007B7E27">
        <w:rPr>
          <w:rtl/>
        </w:rPr>
        <w:t>در آن‏چه نم</w:t>
      </w:r>
      <w:r>
        <w:rPr>
          <w:rtl/>
        </w:rPr>
        <w:t>ی</w:t>
      </w:r>
      <w:r w:rsidRPr="007B7E27">
        <w:rPr>
          <w:rtl/>
        </w:rPr>
        <w:t>‏دان</w:t>
      </w:r>
      <w:r>
        <w:rPr>
          <w:rtl/>
        </w:rPr>
        <w:t>ی</w:t>
      </w:r>
      <w:r w:rsidRPr="007B7E27">
        <w:rPr>
          <w:rtl/>
        </w:rPr>
        <w:t>م</w:t>
      </w:r>
      <w:r w:rsidR="00BB7C4E">
        <w:rPr>
          <w:rtl/>
        </w:rPr>
        <w:t xml:space="preserve">، </w:t>
      </w:r>
      <w:r w:rsidRPr="007B7E27">
        <w:rPr>
          <w:rtl/>
        </w:rPr>
        <w:t>توقف و احت</w:t>
      </w:r>
      <w:r>
        <w:rPr>
          <w:rtl/>
        </w:rPr>
        <w:t>ی</w:t>
      </w:r>
      <w:r w:rsidRPr="007B7E27">
        <w:rPr>
          <w:rtl/>
        </w:rPr>
        <w:t xml:space="preserve">اط </w:t>
      </w:r>
      <w:r>
        <w:rPr>
          <w:rtl/>
        </w:rPr>
        <w:t>ک</w:t>
      </w:r>
      <w:r w:rsidRPr="007B7E27">
        <w:rPr>
          <w:rtl/>
        </w:rPr>
        <w:t>ن</w:t>
      </w:r>
      <w:r>
        <w:rPr>
          <w:rtl/>
        </w:rPr>
        <w:t>ی</w:t>
      </w:r>
      <w:r w:rsidRPr="007B7E27">
        <w:rPr>
          <w:rtl/>
        </w:rPr>
        <w:t>م تا بدان</w:t>
      </w:r>
      <w:r>
        <w:rPr>
          <w:rtl/>
        </w:rPr>
        <w:t>ی</w:t>
      </w:r>
      <w:r w:rsidRPr="007B7E27">
        <w:rPr>
          <w:rtl/>
        </w:rPr>
        <w:t>م</w:t>
      </w:r>
      <w:r w:rsidR="00BB7C4E">
        <w:rPr>
          <w:rtl/>
        </w:rPr>
        <w:t xml:space="preserve">، </w:t>
      </w:r>
      <w:r w:rsidRPr="007B7E27">
        <w:rPr>
          <w:rtl/>
        </w:rPr>
        <w:t>قطعاً ا</w:t>
      </w:r>
      <w:r>
        <w:rPr>
          <w:rtl/>
        </w:rPr>
        <w:t>ی</w:t>
      </w:r>
      <w:r w:rsidRPr="007B7E27">
        <w:rPr>
          <w:rtl/>
        </w:rPr>
        <w:t>ن راه پش</w:t>
      </w:r>
      <w:r>
        <w:rPr>
          <w:rtl/>
        </w:rPr>
        <w:t>ی</w:t>
      </w:r>
      <w:r w:rsidRPr="007B7E27">
        <w:rPr>
          <w:rtl/>
        </w:rPr>
        <w:t>مان</w:t>
      </w:r>
      <w:r>
        <w:rPr>
          <w:rtl/>
        </w:rPr>
        <w:t>ی</w:t>
      </w:r>
      <w:r w:rsidRPr="007B7E27">
        <w:rPr>
          <w:rtl/>
        </w:rPr>
        <w:t xml:space="preserve"> ندارد</w:t>
      </w:r>
      <w:r w:rsidR="008E0F62">
        <w:rPr>
          <w:rtl/>
        </w:rPr>
        <w:t>.</w:t>
      </w:r>
      <w:r>
        <w:rPr>
          <w:rStyle w:val="FootnoteReference"/>
          <w:rtl/>
        </w:rPr>
        <w:footnoteReference w:id="66"/>
      </w:r>
    </w:p>
    <w:p w:rsidR="00BB7C4E" w:rsidRDefault="003D78B8" w:rsidP="00884BDE">
      <w:pPr>
        <w:pStyle w:val="a1"/>
        <w:ind w:firstLine="237"/>
        <w:rPr>
          <w:rFonts w:hint="cs"/>
          <w:rtl/>
        </w:rPr>
      </w:pPr>
      <w:r w:rsidRPr="007B7E27">
        <w:rPr>
          <w:rtl/>
        </w:rPr>
        <w:t>خداوند</w:t>
      </w:r>
      <w:r w:rsidR="00BB7C4E">
        <w:rPr>
          <w:rtl/>
        </w:rPr>
        <w:t xml:space="preserve">، </w:t>
      </w:r>
      <w:r w:rsidRPr="007B7E27">
        <w:rPr>
          <w:rtl/>
        </w:rPr>
        <w:t>توف</w:t>
      </w:r>
      <w:r>
        <w:rPr>
          <w:rtl/>
        </w:rPr>
        <w:t>ی</w:t>
      </w:r>
      <w:r w:rsidRPr="007B7E27">
        <w:rPr>
          <w:rtl/>
        </w:rPr>
        <w:t>ق مرحمت فرما</w:t>
      </w:r>
      <w:r>
        <w:rPr>
          <w:rtl/>
        </w:rPr>
        <w:t>ی</w:t>
      </w:r>
      <w:r w:rsidRPr="007B7E27">
        <w:rPr>
          <w:rtl/>
        </w:rPr>
        <w:t xml:space="preserve">د </w:t>
      </w:r>
      <w:r>
        <w:rPr>
          <w:rtl/>
        </w:rPr>
        <w:t>ک</w:t>
      </w:r>
      <w:r w:rsidRPr="007B7E27">
        <w:rPr>
          <w:rtl/>
        </w:rPr>
        <w:t>ه آن‏چه را م</w:t>
      </w:r>
      <w:r>
        <w:rPr>
          <w:rtl/>
        </w:rPr>
        <w:t>ی</w:t>
      </w:r>
      <w:r w:rsidRPr="007B7E27">
        <w:rPr>
          <w:rtl/>
        </w:rPr>
        <w:t>‏دان</w:t>
      </w:r>
      <w:r>
        <w:rPr>
          <w:rtl/>
        </w:rPr>
        <w:t>ی</w:t>
      </w:r>
      <w:r w:rsidRPr="007B7E27">
        <w:rPr>
          <w:rtl/>
        </w:rPr>
        <w:t>م</w:t>
      </w:r>
      <w:r w:rsidR="00BB7C4E">
        <w:rPr>
          <w:rtl/>
        </w:rPr>
        <w:t xml:space="preserve">، </w:t>
      </w:r>
      <w:r w:rsidRPr="007B7E27">
        <w:rPr>
          <w:rtl/>
        </w:rPr>
        <w:t>ز</w:t>
      </w:r>
      <w:r>
        <w:rPr>
          <w:rtl/>
        </w:rPr>
        <w:t>ی</w:t>
      </w:r>
      <w:r w:rsidRPr="007B7E27">
        <w:rPr>
          <w:rtl/>
        </w:rPr>
        <w:t>ر پا نگذار</w:t>
      </w:r>
      <w:r>
        <w:rPr>
          <w:rtl/>
        </w:rPr>
        <w:t>ی</w:t>
      </w:r>
      <w:r w:rsidRPr="007B7E27">
        <w:rPr>
          <w:rtl/>
        </w:rPr>
        <w:t>م و آن‏چه نم</w:t>
      </w:r>
      <w:r>
        <w:rPr>
          <w:rtl/>
        </w:rPr>
        <w:t>ی</w:t>
      </w:r>
      <w:r w:rsidRPr="007B7E27">
        <w:rPr>
          <w:rtl/>
        </w:rPr>
        <w:t>‏دان</w:t>
      </w:r>
      <w:r>
        <w:rPr>
          <w:rtl/>
        </w:rPr>
        <w:t>ی</w:t>
      </w:r>
      <w:r w:rsidRPr="007B7E27">
        <w:rPr>
          <w:rtl/>
        </w:rPr>
        <w:t>م توقف و احت</w:t>
      </w:r>
      <w:r>
        <w:rPr>
          <w:rtl/>
        </w:rPr>
        <w:t>ی</w:t>
      </w:r>
      <w:r w:rsidRPr="007B7E27">
        <w:rPr>
          <w:rtl/>
        </w:rPr>
        <w:t>اط نما</w:t>
      </w:r>
      <w:r>
        <w:rPr>
          <w:rtl/>
        </w:rPr>
        <w:t>یی</w:t>
      </w:r>
      <w:r w:rsidRPr="007B7E27">
        <w:rPr>
          <w:rtl/>
        </w:rPr>
        <w:t>م تا معلوم شود</w:t>
      </w:r>
      <w:r w:rsidR="00BB7C4E">
        <w:rPr>
          <w:rtl/>
        </w:rPr>
        <w:t xml:space="preserve">. </w:t>
      </w:r>
      <w:r w:rsidRPr="007B7E27">
        <w:rPr>
          <w:rtl/>
        </w:rPr>
        <w:t>نباش</w:t>
      </w:r>
      <w:r>
        <w:rPr>
          <w:rtl/>
        </w:rPr>
        <w:t>ی</w:t>
      </w:r>
      <w:r w:rsidRPr="007B7E27">
        <w:rPr>
          <w:rtl/>
        </w:rPr>
        <w:t xml:space="preserve">م از آن‏ها </w:t>
      </w:r>
      <w:r>
        <w:rPr>
          <w:rtl/>
        </w:rPr>
        <w:t>ک</w:t>
      </w:r>
      <w:r w:rsidRPr="007B7E27">
        <w:rPr>
          <w:rtl/>
        </w:rPr>
        <w:t>ه گفته‏اند</w:t>
      </w:r>
      <w:r w:rsidR="00BB7C4E">
        <w:rPr>
          <w:rtl/>
        </w:rPr>
        <w:t xml:space="preserve">: </w:t>
      </w:r>
      <w:r w:rsidRPr="007B7E27">
        <w:rPr>
          <w:rtl/>
        </w:rPr>
        <w:t>پ</w:t>
      </w:r>
      <w:r>
        <w:rPr>
          <w:rtl/>
        </w:rPr>
        <w:t>ی</w:t>
      </w:r>
      <w:r w:rsidRPr="007B7E27">
        <w:rPr>
          <w:rtl/>
        </w:rPr>
        <w:t xml:space="preserve"> مصلحت مجلس آراستند</w:t>
      </w:r>
      <w:r w:rsidR="00BB7C4E">
        <w:rPr>
          <w:rFonts w:hint="cs"/>
          <w:rtl/>
        </w:rPr>
        <w:t xml:space="preserve">، </w:t>
      </w:r>
      <w:r w:rsidRPr="007B7E27">
        <w:rPr>
          <w:rtl/>
        </w:rPr>
        <w:t>نشستند و گفتند و برخاستند</w:t>
      </w:r>
      <w:r w:rsidR="008E0F62">
        <w:rPr>
          <w:rtl/>
        </w:rPr>
        <w:t>.</w:t>
      </w:r>
      <w:r>
        <w:rPr>
          <w:rStyle w:val="FootnoteReference"/>
          <w:rtl/>
        </w:rPr>
        <w:footnoteReference w:id="67"/>
      </w:r>
    </w:p>
    <w:p w:rsidR="00BB7C4E" w:rsidRDefault="003D78B8" w:rsidP="00884BDE">
      <w:pPr>
        <w:pStyle w:val="a1"/>
        <w:ind w:firstLine="237"/>
        <w:rPr>
          <w:rFonts w:hint="cs"/>
          <w:rtl/>
        </w:rPr>
      </w:pPr>
      <w:r w:rsidRPr="007B7E27">
        <w:rPr>
          <w:rtl/>
        </w:rPr>
        <w:t>خداشناس</w:t>
      </w:r>
      <w:r w:rsidR="00BB7C4E">
        <w:rPr>
          <w:rtl/>
        </w:rPr>
        <w:t xml:space="preserve">، </w:t>
      </w:r>
      <w:r w:rsidRPr="007B7E27">
        <w:rPr>
          <w:rtl/>
        </w:rPr>
        <w:t>مط</w:t>
      </w:r>
      <w:r>
        <w:rPr>
          <w:rtl/>
        </w:rPr>
        <w:t>ی</w:t>
      </w:r>
      <w:r w:rsidRPr="007B7E27">
        <w:rPr>
          <w:rtl/>
        </w:rPr>
        <w:t>ع خدا م</w:t>
      </w:r>
      <w:r>
        <w:rPr>
          <w:rtl/>
        </w:rPr>
        <w:t>ی</w:t>
      </w:r>
      <w:r w:rsidRPr="007B7E27">
        <w:rPr>
          <w:rtl/>
        </w:rPr>
        <w:t xml:space="preserve">‏شود و سرو </w:t>
      </w:r>
      <w:r>
        <w:rPr>
          <w:rtl/>
        </w:rPr>
        <w:t>ک</w:t>
      </w:r>
      <w:r w:rsidRPr="007B7E27">
        <w:rPr>
          <w:rtl/>
        </w:rPr>
        <w:t>ار با او دارد</w:t>
      </w:r>
      <w:r w:rsidR="00BB7C4E">
        <w:rPr>
          <w:rtl/>
        </w:rPr>
        <w:t xml:space="preserve">. </w:t>
      </w:r>
      <w:r w:rsidRPr="007B7E27">
        <w:rPr>
          <w:rtl/>
        </w:rPr>
        <w:t>آن‏چه م</w:t>
      </w:r>
      <w:r>
        <w:rPr>
          <w:rtl/>
        </w:rPr>
        <w:t>ی</w:t>
      </w:r>
      <w:r w:rsidRPr="007B7E27">
        <w:rPr>
          <w:rtl/>
        </w:rPr>
        <w:t>‏داند موافق رضا</w:t>
      </w:r>
      <w:r>
        <w:rPr>
          <w:rtl/>
        </w:rPr>
        <w:t>ی</w:t>
      </w:r>
      <w:r w:rsidRPr="007B7E27">
        <w:rPr>
          <w:rtl/>
        </w:rPr>
        <w:t xml:space="preserve"> اوست عمل م</w:t>
      </w:r>
      <w:r>
        <w:rPr>
          <w:rtl/>
        </w:rPr>
        <w:t>ی</w:t>
      </w:r>
      <w:r w:rsidRPr="007B7E27">
        <w:rPr>
          <w:rtl/>
        </w:rPr>
        <w:t>‏نما</w:t>
      </w:r>
      <w:r>
        <w:rPr>
          <w:rtl/>
        </w:rPr>
        <w:t>ی</w:t>
      </w:r>
      <w:r w:rsidRPr="007B7E27">
        <w:rPr>
          <w:rtl/>
        </w:rPr>
        <w:t>د</w:t>
      </w:r>
      <w:r w:rsidR="00BB7C4E">
        <w:rPr>
          <w:rtl/>
        </w:rPr>
        <w:t xml:space="preserve">، </w:t>
      </w:r>
      <w:r w:rsidRPr="007B7E27">
        <w:rPr>
          <w:rtl/>
        </w:rPr>
        <w:t>و در آن‏چه نم</w:t>
      </w:r>
      <w:r>
        <w:rPr>
          <w:rtl/>
        </w:rPr>
        <w:t>ی</w:t>
      </w:r>
      <w:r w:rsidRPr="007B7E27">
        <w:rPr>
          <w:rtl/>
        </w:rPr>
        <w:t>‏داند</w:t>
      </w:r>
      <w:r w:rsidR="00BB7C4E">
        <w:rPr>
          <w:rtl/>
        </w:rPr>
        <w:t xml:space="preserve">، </w:t>
      </w:r>
      <w:r w:rsidRPr="007B7E27">
        <w:rPr>
          <w:rtl/>
        </w:rPr>
        <w:t>توقف م</w:t>
      </w:r>
      <w:r>
        <w:rPr>
          <w:rtl/>
        </w:rPr>
        <w:t>ی</w:t>
      </w:r>
      <w:r w:rsidRPr="007B7E27">
        <w:rPr>
          <w:rtl/>
        </w:rPr>
        <w:t>‏نما</w:t>
      </w:r>
      <w:r>
        <w:rPr>
          <w:rtl/>
        </w:rPr>
        <w:t>ی</w:t>
      </w:r>
      <w:r w:rsidRPr="007B7E27">
        <w:rPr>
          <w:rtl/>
        </w:rPr>
        <w:t>د تا بداند</w:t>
      </w:r>
      <w:r w:rsidR="00BB7C4E">
        <w:rPr>
          <w:rtl/>
        </w:rPr>
        <w:t xml:space="preserve">. </w:t>
      </w:r>
      <w:r w:rsidRPr="007B7E27">
        <w:rPr>
          <w:rtl/>
        </w:rPr>
        <w:t>و آن به آن</w:t>
      </w:r>
      <w:r w:rsidR="00BB7C4E">
        <w:rPr>
          <w:rtl/>
        </w:rPr>
        <w:t xml:space="preserve">، </w:t>
      </w:r>
      <w:r w:rsidRPr="007B7E27">
        <w:rPr>
          <w:rtl/>
        </w:rPr>
        <w:t>استع</w:t>
      </w:r>
      <w:r w:rsidR="00D15EE0">
        <w:rPr>
          <w:rtl/>
        </w:rPr>
        <w:t>لا</w:t>
      </w:r>
      <w:r w:rsidRPr="007B7E27">
        <w:rPr>
          <w:rtl/>
        </w:rPr>
        <w:t>م م</w:t>
      </w:r>
      <w:r>
        <w:rPr>
          <w:rtl/>
        </w:rPr>
        <w:t>ی</w:t>
      </w:r>
      <w:r w:rsidRPr="007B7E27">
        <w:rPr>
          <w:rtl/>
        </w:rPr>
        <w:t>‏نما</w:t>
      </w:r>
      <w:r>
        <w:rPr>
          <w:rtl/>
        </w:rPr>
        <w:t>ی</w:t>
      </w:r>
      <w:r w:rsidRPr="007B7E27">
        <w:rPr>
          <w:rtl/>
        </w:rPr>
        <w:t>د و عمل م</w:t>
      </w:r>
      <w:r>
        <w:rPr>
          <w:rtl/>
        </w:rPr>
        <w:t>ی</w:t>
      </w:r>
      <w:r w:rsidRPr="007B7E27">
        <w:rPr>
          <w:rtl/>
        </w:rPr>
        <w:t>‏نما</w:t>
      </w:r>
      <w:r>
        <w:rPr>
          <w:rtl/>
        </w:rPr>
        <w:t>ی</w:t>
      </w:r>
      <w:r w:rsidRPr="007B7E27">
        <w:rPr>
          <w:rtl/>
        </w:rPr>
        <w:t>د</w:t>
      </w:r>
      <w:r w:rsidR="008E0F62">
        <w:rPr>
          <w:rtl/>
        </w:rPr>
        <w:t>.</w:t>
      </w:r>
      <w:r>
        <w:rPr>
          <w:rStyle w:val="FootnoteReference"/>
          <w:rtl/>
        </w:rPr>
        <w:footnoteReference w:id="68"/>
      </w:r>
    </w:p>
    <w:p w:rsidR="00BB7C4E" w:rsidRDefault="003D78B8" w:rsidP="00884BDE">
      <w:pPr>
        <w:pStyle w:val="a1"/>
        <w:ind w:firstLine="237"/>
        <w:rPr>
          <w:rtl/>
        </w:rPr>
      </w:pPr>
      <w:r w:rsidRPr="007B7E27">
        <w:rPr>
          <w:rtl/>
        </w:rPr>
        <w:t>آن چ</w:t>
      </w:r>
      <w:r>
        <w:rPr>
          <w:rtl/>
        </w:rPr>
        <w:t>ی</w:t>
      </w:r>
      <w:r w:rsidRPr="007B7E27">
        <w:rPr>
          <w:rtl/>
        </w:rPr>
        <w:t>زها</w:t>
      </w:r>
      <w:r>
        <w:rPr>
          <w:rtl/>
        </w:rPr>
        <w:t>یی</w:t>
      </w:r>
      <w:r w:rsidRPr="007B7E27">
        <w:rPr>
          <w:rtl/>
        </w:rPr>
        <w:t xml:space="preserve"> را </w:t>
      </w:r>
      <w:r>
        <w:rPr>
          <w:rtl/>
        </w:rPr>
        <w:t>ک</w:t>
      </w:r>
      <w:r w:rsidRPr="007B7E27">
        <w:rPr>
          <w:rtl/>
        </w:rPr>
        <w:t>ه م</w:t>
      </w:r>
      <w:r>
        <w:rPr>
          <w:rtl/>
        </w:rPr>
        <w:t>ی</w:t>
      </w:r>
      <w:r w:rsidRPr="007B7E27">
        <w:rPr>
          <w:rtl/>
        </w:rPr>
        <w:t>‏دان</w:t>
      </w:r>
      <w:r>
        <w:rPr>
          <w:rtl/>
        </w:rPr>
        <w:t>ی</w:t>
      </w:r>
      <w:r w:rsidRPr="007B7E27">
        <w:rPr>
          <w:rtl/>
        </w:rPr>
        <w:t>د</w:t>
      </w:r>
      <w:r w:rsidR="00BB7C4E">
        <w:rPr>
          <w:rtl/>
        </w:rPr>
        <w:t xml:space="preserve">، </w:t>
      </w:r>
      <w:r w:rsidRPr="007B7E27">
        <w:rPr>
          <w:rtl/>
        </w:rPr>
        <w:t xml:space="preserve">عمل </w:t>
      </w:r>
      <w:r>
        <w:rPr>
          <w:rtl/>
        </w:rPr>
        <w:t>ک</w:t>
      </w:r>
      <w:r w:rsidRPr="007B7E27">
        <w:rPr>
          <w:rtl/>
        </w:rPr>
        <w:t>ن</w:t>
      </w:r>
      <w:r>
        <w:rPr>
          <w:rtl/>
        </w:rPr>
        <w:t>ی</w:t>
      </w:r>
      <w:r w:rsidRPr="007B7E27">
        <w:rPr>
          <w:rtl/>
        </w:rPr>
        <w:t>د و آن چ</w:t>
      </w:r>
      <w:r>
        <w:rPr>
          <w:rtl/>
        </w:rPr>
        <w:t>ی</w:t>
      </w:r>
      <w:r w:rsidRPr="007B7E27">
        <w:rPr>
          <w:rtl/>
        </w:rPr>
        <w:t>زها</w:t>
      </w:r>
      <w:r>
        <w:rPr>
          <w:rtl/>
        </w:rPr>
        <w:t>یی</w:t>
      </w:r>
      <w:r w:rsidRPr="007B7E27">
        <w:rPr>
          <w:rtl/>
        </w:rPr>
        <w:t xml:space="preserve"> را </w:t>
      </w:r>
      <w:r>
        <w:rPr>
          <w:rtl/>
        </w:rPr>
        <w:t>ک</w:t>
      </w:r>
      <w:r w:rsidRPr="007B7E27">
        <w:rPr>
          <w:rtl/>
        </w:rPr>
        <w:t>ه نم</w:t>
      </w:r>
      <w:r>
        <w:rPr>
          <w:rtl/>
        </w:rPr>
        <w:t>ی</w:t>
      </w:r>
      <w:r w:rsidRPr="007B7E27">
        <w:rPr>
          <w:rtl/>
        </w:rPr>
        <w:t>‏دان</w:t>
      </w:r>
      <w:r>
        <w:rPr>
          <w:rtl/>
        </w:rPr>
        <w:t>ی</w:t>
      </w:r>
      <w:r w:rsidRPr="007B7E27">
        <w:rPr>
          <w:rtl/>
        </w:rPr>
        <w:t>د</w:t>
      </w:r>
      <w:r w:rsidR="00BB7C4E">
        <w:rPr>
          <w:rtl/>
        </w:rPr>
        <w:t xml:space="preserve">، </w:t>
      </w:r>
      <w:r w:rsidRPr="007B7E27">
        <w:rPr>
          <w:rtl/>
        </w:rPr>
        <w:t>از حا</w:t>
      </w:r>
      <w:r w:rsidR="00D15EE0">
        <w:rPr>
          <w:rtl/>
        </w:rPr>
        <w:t>لا</w:t>
      </w:r>
      <w:r w:rsidRPr="007B7E27">
        <w:rPr>
          <w:rtl/>
        </w:rPr>
        <w:t xml:space="preserve"> توقف </w:t>
      </w:r>
      <w:r>
        <w:rPr>
          <w:rtl/>
        </w:rPr>
        <w:t>ک</w:t>
      </w:r>
      <w:r w:rsidRPr="007B7E27">
        <w:rPr>
          <w:rtl/>
        </w:rPr>
        <w:t>ن</w:t>
      </w:r>
      <w:r>
        <w:rPr>
          <w:rtl/>
        </w:rPr>
        <w:t>ی</w:t>
      </w:r>
      <w:r w:rsidRPr="007B7E27">
        <w:rPr>
          <w:rtl/>
        </w:rPr>
        <w:t>د و احت</w:t>
      </w:r>
      <w:r>
        <w:rPr>
          <w:rtl/>
        </w:rPr>
        <w:t>ی</w:t>
      </w:r>
      <w:r w:rsidRPr="007B7E27">
        <w:rPr>
          <w:rtl/>
        </w:rPr>
        <w:t xml:space="preserve">اط </w:t>
      </w:r>
      <w:r>
        <w:rPr>
          <w:rtl/>
        </w:rPr>
        <w:t>ک</w:t>
      </w:r>
      <w:r w:rsidRPr="007B7E27">
        <w:rPr>
          <w:rtl/>
        </w:rPr>
        <w:t>ن</w:t>
      </w:r>
      <w:r>
        <w:rPr>
          <w:rtl/>
        </w:rPr>
        <w:t>ی</w:t>
      </w:r>
      <w:r w:rsidRPr="007B7E27">
        <w:rPr>
          <w:rtl/>
        </w:rPr>
        <w:t>د تا روشن شود</w:t>
      </w:r>
      <w:r w:rsidR="008E0F62">
        <w:rPr>
          <w:rFonts w:hint="cs"/>
          <w:rtl/>
        </w:rPr>
        <w:t>.</w:t>
      </w:r>
      <w:r>
        <w:rPr>
          <w:rStyle w:val="FootnoteReference"/>
          <w:rtl/>
        </w:rPr>
        <w:footnoteReference w:id="69"/>
      </w:r>
    </w:p>
    <w:p w:rsidR="00BB7C4E" w:rsidRDefault="00251125" w:rsidP="00884BDE">
      <w:pPr>
        <w:pStyle w:val="a1"/>
        <w:ind w:firstLine="237"/>
        <w:rPr>
          <w:rFonts w:hint="cs"/>
          <w:rtl/>
        </w:rPr>
      </w:pPr>
      <w:r w:rsidRPr="007B7E27">
        <w:rPr>
          <w:rtl/>
        </w:rPr>
        <w:t>آ</w:t>
      </w:r>
      <w:r>
        <w:rPr>
          <w:rtl/>
        </w:rPr>
        <w:t>ی</w:t>
      </w:r>
      <w:r w:rsidRPr="007B7E27">
        <w:rPr>
          <w:rtl/>
        </w:rPr>
        <w:t>ا م</w:t>
      </w:r>
      <w:r>
        <w:rPr>
          <w:rtl/>
        </w:rPr>
        <w:t>ی</w:t>
      </w:r>
      <w:r w:rsidRPr="007B7E27">
        <w:rPr>
          <w:rtl/>
        </w:rPr>
        <w:t>‏دان</w:t>
      </w:r>
      <w:r>
        <w:rPr>
          <w:rtl/>
        </w:rPr>
        <w:t>ی</w:t>
      </w:r>
      <w:r w:rsidRPr="007B7E27">
        <w:rPr>
          <w:rtl/>
        </w:rPr>
        <w:t xml:space="preserve">د </w:t>
      </w:r>
      <w:r>
        <w:rPr>
          <w:rtl/>
        </w:rPr>
        <w:t>ک</w:t>
      </w:r>
      <w:r w:rsidRPr="007B7E27">
        <w:rPr>
          <w:rtl/>
        </w:rPr>
        <w:t xml:space="preserve">ه هر </w:t>
      </w:r>
      <w:r>
        <w:rPr>
          <w:rtl/>
        </w:rPr>
        <w:t>ک</w:t>
      </w:r>
      <w:r w:rsidRPr="007B7E27">
        <w:rPr>
          <w:rtl/>
        </w:rPr>
        <w:t xml:space="preserve">ه عمل </w:t>
      </w:r>
      <w:r>
        <w:rPr>
          <w:rtl/>
        </w:rPr>
        <w:t>ک</w:t>
      </w:r>
      <w:r w:rsidRPr="007B7E27">
        <w:rPr>
          <w:rtl/>
        </w:rPr>
        <w:t>رد به معلومات خودش</w:t>
      </w:r>
      <w:r w:rsidR="00BB7C4E">
        <w:rPr>
          <w:rtl/>
        </w:rPr>
        <w:t xml:space="preserve">، </w:t>
      </w:r>
      <w:r w:rsidRPr="007B7E27">
        <w:rPr>
          <w:rtl/>
        </w:rPr>
        <w:t>خداوند مجهو</w:t>
      </w:r>
      <w:r w:rsidR="00D15EE0">
        <w:rPr>
          <w:rtl/>
        </w:rPr>
        <w:t>لا</w:t>
      </w:r>
      <w:r w:rsidRPr="007B7E27">
        <w:rPr>
          <w:rtl/>
        </w:rPr>
        <w:t>ت او را معلوم م</w:t>
      </w:r>
      <w:r>
        <w:rPr>
          <w:rtl/>
        </w:rPr>
        <w:t>ی</w:t>
      </w:r>
      <w:r w:rsidRPr="007B7E27">
        <w:rPr>
          <w:rtl/>
        </w:rPr>
        <w:t>‏فرما</w:t>
      </w:r>
      <w:r>
        <w:rPr>
          <w:rtl/>
        </w:rPr>
        <w:t>ی</w:t>
      </w:r>
      <w:r w:rsidRPr="007B7E27">
        <w:rPr>
          <w:rtl/>
        </w:rPr>
        <w:t>د</w:t>
      </w:r>
      <w:r w:rsidR="00BB7C4E">
        <w:rPr>
          <w:rtl/>
        </w:rPr>
        <w:t xml:space="preserve">؟ </w:t>
      </w:r>
      <w:r>
        <w:rPr>
          <w:rStyle w:val="FootnoteReference"/>
          <w:rtl/>
        </w:rPr>
        <w:footnoteReference w:id="70"/>
      </w:r>
    </w:p>
    <w:p w:rsidR="00BB7C4E" w:rsidRDefault="00251125" w:rsidP="00884BDE">
      <w:pPr>
        <w:pStyle w:val="a1"/>
        <w:ind w:firstLine="237"/>
        <w:rPr>
          <w:rFonts w:hint="cs"/>
          <w:rtl/>
        </w:rPr>
      </w:pPr>
      <w:r w:rsidRPr="007B7E27">
        <w:rPr>
          <w:rtl/>
        </w:rPr>
        <w:lastRenderedPageBreak/>
        <w:t>آن چ</w:t>
      </w:r>
      <w:r>
        <w:rPr>
          <w:rtl/>
        </w:rPr>
        <w:t>ی</w:t>
      </w:r>
      <w:r w:rsidRPr="007B7E27">
        <w:rPr>
          <w:rtl/>
        </w:rPr>
        <w:t>زها</w:t>
      </w:r>
      <w:r>
        <w:rPr>
          <w:rtl/>
        </w:rPr>
        <w:t>یی</w:t>
      </w:r>
      <w:r w:rsidRPr="007B7E27">
        <w:rPr>
          <w:rtl/>
        </w:rPr>
        <w:t xml:space="preserve"> را </w:t>
      </w:r>
      <w:r>
        <w:rPr>
          <w:rtl/>
        </w:rPr>
        <w:t>ک</w:t>
      </w:r>
      <w:r w:rsidRPr="007B7E27">
        <w:rPr>
          <w:rtl/>
        </w:rPr>
        <w:t>ه م</w:t>
      </w:r>
      <w:r>
        <w:rPr>
          <w:rtl/>
        </w:rPr>
        <w:t>ی</w:t>
      </w:r>
      <w:r w:rsidRPr="007B7E27">
        <w:rPr>
          <w:rtl/>
        </w:rPr>
        <w:t xml:space="preserve">‏داند اگر عمل </w:t>
      </w:r>
      <w:r>
        <w:rPr>
          <w:rtl/>
        </w:rPr>
        <w:t>ک</w:t>
      </w:r>
      <w:r w:rsidRPr="007B7E27">
        <w:rPr>
          <w:rtl/>
        </w:rPr>
        <w:t>ند</w:t>
      </w:r>
      <w:r w:rsidR="00BB7C4E">
        <w:rPr>
          <w:rtl/>
        </w:rPr>
        <w:t xml:space="preserve">، </w:t>
      </w:r>
      <w:r w:rsidRPr="007B7E27">
        <w:rPr>
          <w:rtl/>
        </w:rPr>
        <w:t>آن چ</w:t>
      </w:r>
      <w:r>
        <w:rPr>
          <w:rtl/>
        </w:rPr>
        <w:t>ی</w:t>
      </w:r>
      <w:r w:rsidRPr="007B7E27">
        <w:rPr>
          <w:rtl/>
        </w:rPr>
        <w:t>زها</w:t>
      </w:r>
      <w:r>
        <w:rPr>
          <w:rtl/>
        </w:rPr>
        <w:t>یی</w:t>
      </w:r>
      <w:r w:rsidRPr="007B7E27">
        <w:rPr>
          <w:rtl/>
        </w:rPr>
        <w:t xml:space="preserve"> را </w:t>
      </w:r>
      <w:r>
        <w:rPr>
          <w:rtl/>
        </w:rPr>
        <w:t>ک</w:t>
      </w:r>
      <w:r w:rsidRPr="007B7E27">
        <w:rPr>
          <w:rtl/>
        </w:rPr>
        <w:t>ه نم</w:t>
      </w:r>
      <w:r>
        <w:rPr>
          <w:rtl/>
        </w:rPr>
        <w:t>ی</w:t>
      </w:r>
      <w:r w:rsidRPr="007B7E27">
        <w:rPr>
          <w:rtl/>
        </w:rPr>
        <w:t>‏داند م</w:t>
      </w:r>
      <w:r>
        <w:rPr>
          <w:rtl/>
        </w:rPr>
        <w:t>ی</w:t>
      </w:r>
      <w:r w:rsidRPr="007B7E27">
        <w:rPr>
          <w:rtl/>
        </w:rPr>
        <w:t>‏فهمد</w:t>
      </w:r>
      <w:r w:rsidR="006852EB">
        <w:rPr>
          <w:rFonts w:cs="Times New Roman" w:hint="cs"/>
          <w:rtl/>
        </w:rPr>
        <w:t xml:space="preserve"> ... </w:t>
      </w:r>
      <w:r w:rsidRPr="007B7E27">
        <w:rPr>
          <w:rtl/>
        </w:rPr>
        <w:t>وقت</w:t>
      </w:r>
      <w:r>
        <w:rPr>
          <w:rtl/>
        </w:rPr>
        <w:t>ی</w:t>
      </w:r>
      <w:r w:rsidRPr="007B7E27">
        <w:rPr>
          <w:rtl/>
        </w:rPr>
        <w:t xml:space="preserve"> به آن‏ها عمل </w:t>
      </w:r>
      <w:r>
        <w:rPr>
          <w:rtl/>
        </w:rPr>
        <w:t>ک</w:t>
      </w:r>
      <w:r w:rsidRPr="007B7E27">
        <w:rPr>
          <w:rtl/>
        </w:rPr>
        <w:t>رد</w:t>
      </w:r>
      <w:r>
        <w:rPr>
          <w:rtl/>
        </w:rPr>
        <w:t>ی</w:t>
      </w:r>
      <w:r w:rsidRPr="007B7E27">
        <w:rPr>
          <w:rtl/>
        </w:rPr>
        <w:t xml:space="preserve"> روشن م</w:t>
      </w:r>
      <w:r>
        <w:rPr>
          <w:rtl/>
        </w:rPr>
        <w:t>ی</w:t>
      </w:r>
      <w:r w:rsidRPr="007B7E27">
        <w:rPr>
          <w:rtl/>
        </w:rPr>
        <w:t>‏شود</w:t>
      </w:r>
      <w:r w:rsidR="00BB7C4E">
        <w:rPr>
          <w:rtl/>
        </w:rPr>
        <w:t xml:space="preserve">، </w:t>
      </w:r>
      <w:r w:rsidRPr="007B7E27">
        <w:rPr>
          <w:rtl/>
        </w:rPr>
        <w:t>به همان دل</w:t>
      </w:r>
      <w:r>
        <w:rPr>
          <w:rtl/>
        </w:rPr>
        <w:t>ی</w:t>
      </w:r>
      <w:r w:rsidRPr="007B7E27">
        <w:rPr>
          <w:rtl/>
        </w:rPr>
        <w:t>ل</w:t>
      </w:r>
      <w:r>
        <w:rPr>
          <w:rtl/>
        </w:rPr>
        <w:t>ی</w:t>
      </w:r>
      <w:r w:rsidRPr="007B7E27">
        <w:rPr>
          <w:rtl/>
        </w:rPr>
        <w:t xml:space="preserve"> </w:t>
      </w:r>
      <w:r>
        <w:rPr>
          <w:rtl/>
        </w:rPr>
        <w:t>ک</w:t>
      </w:r>
      <w:r w:rsidRPr="007B7E27">
        <w:rPr>
          <w:rtl/>
        </w:rPr>
        <w:t>ه ا</w:t>
      </w:r>
      <w:r>
        <w:rPr>
          <w:rtl/>
        </w:rPr>
        <w:t>ی</w:t>
      </w:r>
      <w:r w:rsidRPr="007B7E27">
        <w:rPr>
          <w:rtl/>
        </w:rPr>
        <w:t>ن‏ها را برا</w:t>
      </w:r>
      <w:r>
        <w:rPr>
          <w:rtl/>
        </w:rPr>
        <w:t>ی</w:t>
      </w:r>
      <w:r w:rsidRPr="007B7E27">
        <w:rPr>
          <w:rtl/>
        </w:rPr>
        <w:t xml:space="preserve"> شما روشن </w:t>
      </w:r>
      <w:r>
        <w:rPr>
          <w:rtl/>
        </w:rPr>
        <w:t>ک</w:t>
      </w:r>
      <w:r w:rsidRPr="007B7E27">
        <w:rPr>
          <w:rtl/>
        </w:rPr>
        <w:t>رد</w:t>
      </w:r>
      <w:r w:rsidR="00BB7C4E">
        <w:rPr>
          <w:rtl/>
        </w:rPr>
        <w:t xml:space="preserve">، </w:t>
      </w:r>
      <w:r w:rsidRPr="007B7E27">
        <w:rPr>
          <w:rtl/>
        </w:rPr>
        <w:t>آن‏ها</w:t>
      </w:r>
      <w:r>
        <w:rPr>
          <w:rtl/>
        </w:rPr>
        <w:t>ی</w:t>
      </w:r>
      <w:r w:rsidRPr="007B7E27">
        <w:rPr>
          <w:rtl/>
        </w:rPr>
        <w:t xml:space="preserve"> د</w:t>
      </w:r>
      <w:r>
        <w:rPr>
          <w:rtl/>
        </w:rPr>
        <w:t>ی</w:t>
      </w:r>
      <w:r w:rsidRPr="007B7E27">
        <w:rPr>
          <w:rtl/>
        </w:rPr>
        <w:t>گر را هم روشن م</w:t>
      </w:r>
      <w:r>
        <w:rPr>
          <w:rtl/>
        </w:rPr>
        <w:t>ی</w:t>
      </w:r>
      <w:r w:rsidRPr="007B7E27">
        <w:rPr>
          <w:rtl/>
        </w:rPr>
        <w:t>‏</w:t>
      </w:r>
      <w:r>
        <w:rPr>
          <w:rtl/>
        </w:rPr>
        <w:t>ک</w:t>
      </w:r>
      <w:r w:rsidRPr="007B7E27">
        <w:rPr>
          <w:rtl/>
        </w:rPr>
        <w:t>ند</w:t>
      </w:r>
      <w:r w:rsidR="008E0F62">
        <w:rPr>
          <w:rtl/>
        </w:rPr>
        <w:t>.</w:t>
      </w:r>
      <w:r>
        <w:rPr>
          <w:rStyle w:val="FootnoteReference"/>
          <w:rtl/>
        </w:rPr>
        <w:footnoteReference w:id="71"/>
      </w:r>
    </w:p>
    <w:p w:rsidR="00BB7C4E" w:rsidRDefault="00251125" w:rsidP="00884BDE">
      <w:pPr>
        <w:pStyle w:val="a1"/>
        <w:ind w:firstLine="237"/>
        <w:rPr>
          <w:rFonts w:hint="cs"/>
          <w:rtl/>
        </w:rPr>
      </w:pPr>
      <w:r w:rsidRPr="007B7E27">
        <w:rPr>
          <w:rtl/>
        </w:rPr>
        <w:t xml:space="preserve">اگر به معلوماتش عمل </w:t>
      </w:r>
      <w:r>
        <w:rPr>
          <w:rtl/>
        </w:rPr>
        <w:t>ک</w:t>
      </w:r>
      <w:r w:rsidRPr="007B7E27">
        <w:rPr>
          <w:rtl/>
        </w:rPr>
        <w:t>رد</w:t>
      </w:r>
      <w:r w:rsidR="00BB7C4E">
        <w:rPr>
          <w:rtl/>
        </w:rPr>
        <w:t xml:space="preserve">، </w:t>
      </w:r>
      <w:r w:rsidRPr="007B7E27">
        <w:rPr>
          <w:rtl/>
        </w:rPr>
        <w:t>د</w:t>
      </w:r>
      <w:r>
        <w:rPr>
          <w:rtl/>
        </w:rPr>
        <w:t>ی</w:t>
      </w:r>
      <w:r w:rsidRPr="007B7E27">
        <w:rPr>
          <w:rtl/>
        </w:rPr>
        <w:t>گر روشن م</w:t>
      </w:r>
      <w:r>
        <w:rPr>
          <w:rtl/>
        </w:rPr>
        <w:t>ی</w:t>
      </w:r>
      <w:r w:rsidRPr="007B7E27">
        <w:rPr>
          <w:rtl/>
        </w:rPr>
        <w:t>‏شود</w:t>
      </w:r>
      <w:r w:rsidR="00BB7C4E">
        <w:rPr>
          <w:rtl/>
        </w:rPr>
        <w:t xml:space="preserve">، </w:t>
      </w:r>
      <w:r w:rsidRPr="007B7E27">
        <w:rPr>
          <w:rtl/>
        </w:rPr>
        <w:t>د</w:t>
      </w:r>
      <w:r>
        <w:rPr>
          <w:rtl/>
        </w:rPr>
        <w:t>ی</w:t>
      </w:r>
      <w:r w:rsidRPr="007B7E27">
        <w:rPr>
          <w:rtl/>
        </w:rPr>
        <w:t>گر توقّف ندارد</w:t>
      </w:r>
      <w:r w:rsidR="008E0F62">
        <w:rPr>
          <w:rtl/>
        </w:rPr>
        <w:t>.</w:t>
      </w:r>
      <w:r>
        <w:rPr>
          <w:rStyle w:val="FootnoteReference"/>
          <w:rtl/>
        </w:rPr>
        <w:footnoteReference w:id="72"/>
      </w:r>
    </w:p>
    <w:p w:rsidR="00BB7C4E" w:rsidRDefault="00251125" w:rsidP="00884BDE">
      <w:pPr>
        <w:pStyle w:val="a1"/>
        <w:ind w:firstLine="237"/>
        <w:rPr>
          <w:rFonts w:hint="cs"/>
          <w:rtl/>
        </w:rPr>
      </w:pPr>
      <w:r w:rsidRPr="007B7E27">
        <w:rPr>
          <w:rtl/>
        </w:rPr>
        <w:t>استاد تو</w:t>
      </w:r>
      <w:r w:rsidR="00BB7C4E">
        <w:rPr>
          <w:rtl/>
        </w:rPr>
        <w:t xml:space="preserve">، </w:t>
      </w:r>
      <w:r w:rsidRPr="007B7E27">
        <w:rPr>
          <w:rtl/>
        </w:rPr>
        <w:t>علم توست</w:t>
      </w:r>
      <w:r w:rsidR="00BB7C4E">
        <w:rPr>
          <w:rtl/>
        </w:rPr>
        <w:t xml:space="preserve">؛ </w:t>
      </w:r>
      <w:r w:rsidRPr="007B7E27">
        <w:rPr>
          <w:rtl/>
        </w:rPr>
        <w:t>به آن‏چه م</w:t>
      </w:r>
      <w:r>
        <w:rPr>
          <w:rtl/>
        </w:rPr>
        <w:t>ی</w:t>
      </w:r>
      <w:r w:rsidRPr="007B7E27">
        <w:rPr>
          <w:rtl/>
        </w:rPr>
        <w:t>‏دان</w:t>
      </w:r>
      <w:r>
        <w:rPr>
          <w:rtl/>
        </w:rPr>
        <w:t>ی</w:t>
      </w:r>
      <w:r w:rsidRPr="007B7E27">
        <w:rPr>
          <w:rtl/>
        </w:rPr>
        <w:t xml:space="preserve"> عمل </w:t>
      </w:r>
      <w:r>
        <w:rPr>
          <w:rtl/>
        </w:rPr>
        <w:t>ک</w:t>
      </w:r>
      <w:r w:rsidRPr="007B7E27">
        <w:rPr>
          <w:rtl/>
        </w:rPr>
        <w:t>ن</w:t>
      </w:r>
      <w:r w:rsidR="00BB7C4E">
        <w:rPr>
          <w:rtl/>
        </w:rPr>
        <w:t xml:space="preserve">، </w:t>
      </w:r>
      <w:r w:rsidRPr="007B7E27">
        <w:rPr>
          <w:rtl/>
        </w:rPr>
        <w:t xml:space="preserve">آن‏چه را </w:t>
      </w:r>
      <w:r>
        <w:rPr>
          <w:rtl/>
        </w:rPr>
        <w:t>ک</w:t>
      </w:r>
      <w:r w:rsidRPr="007B7E27">
        <w:rPr>
          <w:rtl/>
        </w:rPr>
        <w:t>ه نم</w:t>
      </w:r>
      <w:r>
        <w:rPr>
          <w:rtl/>
        </w:rPr>
        <w:t>ی</w:t>
      </w:r>
      <w:r w:rsidRPr="007B7E27">
        <w:rPr>
          <w:rtl/>
        </w:rPr>
        <w:t>‏دان</w:t>
      </w:r>
      <w:r>
        <w:rPr>
          <w:rtl/>
        </w:rPr>
        <w:t>ی</w:t>
      </w:r>
      <w:r w:rsidR="00BB7C4E">
        <w:rPr>
          <w:rtl/>
        </w:rPr>
        <w:t xml:space="preserve">، </w:t>
      </w:r>
      <w:r>
        <w:rPr>
          <w:rtl/>
        </w:rPr>
        <w:t>ک</w:t>
      </w:r>
      <w:r w:rsidRPr="007B7E27">
        <w:rPr>
          <w:rtl/>
        </w:rPr>
        <w:t>فا</w:t>
      </w:r>
      <w:r>
        <w:rPr>
          <w:rtl/>
        </w:rPr>
        <w:t>ی</w:t>
      </w:r>
      <w:r w:rsidRPr="007B7E27">
        <w:rPr>
          <w:rtl/>
        </w:rPr>
        <w:t>ت م</w:t>
      </w:r>
      <w:r>
        <w:rPr>
          <w:rtl/>
        </w:rPr>
        <w:t>ی</w:t>
      </w:r>
      <w:r w:rsidRPr="007B7E27">
        <w:rPr>
          <w:rtl/>
        </w:rPr>
        <w:t>‏شود</w:t>
      </w:r>
      <w:r w:rsidR="008E0F62">
        <w:rPr>
          <w:rtl/>
        </w:rPr>
        <w:t>.</w:t>
      </w:r>
      <w:r>
        <w:rPr>
          <w:rStyle w:val="FootnoteReference"/>
          <w:rtl/>
        </w:rPr>
        <w:footnoteReference w:id="73"/>
      </w:r>
    </w:p>
    <w:p w:rsidR="00BB7C4E" w:rsidRDefault="009662BC" w:rsidP="00884BDE">
      <w:pPr>
        <w:pStyle w:val="Heading4"/>
        <w:ind w:firstLine="237"/>
        <w:rPr>
          <w:rFonts w:hint="cs"/>
          <w:rtl/>
        </w:rPr>
      </w:pPr>
      <w:bookmarkStart w:id="21" w:name="_Toc271550410"/>
      <w:r>
        <w:rPr>
          <w:rFonts w:hint="cs"/>
          <w:rtl/>
        </w:rPr>
        <w:t>تقوا</w:t>
      </w:r>
      <w:bookmarkEnd w:id="21"/>
    </w:p>
    <w:p w:rsidR="00BB7C4E" w:rsidRDefault="009662BC" w:rsidP="00884BDE">
      <w:pPr>
        <w:ind w:firstLine="237"/>
        <w:rPr>
          <w:rFonts w:hint="cs"/>
          <w:rtl/>
        </w:rPr>
      </w:pPr>
      <w:r w:rsidRPr="00FA16A0">
        <w:rPr>
          <w:rFonts w:hint="cs"/>
          <w:rtl/>
        </w:rPr>
        <w:t>نقطه مقابل پیروی از هواهای نفسانی</w:t>
      </w:r>
      <w:r w:rsidR="00BB7C4E">
        <w:rPr>
          <w:rFonts w:hint="cs"/>
          <w:rtl/>
        </w:rPr>
        <w:t xml:space="preserve">، </w:t>
      </w:r>
      <w:r>
        <w:rPr>
          <w:rFonts w:hint="cs"/>
          <w:rtl/>
        </w:rPr>
        <w:t xml:space="preserve">عبارت است از </w:t>
      </w:r>
      <w:r w:rsidRPr="00FA16A0">
        <w:rPr>
          <w:rFonts w:hint="cs"/>
          <w:rtl/>
        </w:rPr>
        <w:t>قدرت کنترل خویش</w:t>
      </w:r>
      <w:r w:rsidR="00BB7C4E">
        <w:rPr>
          <w:rFonts w:hint="cs"/>
          <w:rtl/>
        </w:rPr>
        <w:t xml:space="preserve">، </w:t>
      </w:r>
      <w:r w:rsidRPr="00FA16A0">
        <w:rPr>
          <w:rFonts w:hint="cs"/>
          <w:rtl/>
        </w:rPr>
        <w:t>مهار آرزوهای طبیعی</w:t>
      </w:r>
      <w:r w:rsidR="00BB7C4E">
        <w:rPr>
          <w:rFonts w:hint="cs"/>
          <w:rtl/>
        </w:rPr>
        <w:t xml:space="preserve">، </w:t>
      </w:r>
      <w:r w:rsidRPr="00FA16A0">
        <w:rPr>
          <w:rFonts w:hint="cs"/>
          <w:rtl/>
        </w:rPr>
        <w:t>و تسلط بر امیال و گرایش‌های مادی</w:t>
      </w:r>
      <w:r w:rsidR="00BB7C4E">
        <w:rPr>
          <w:rFonts w:hint="cs"/>
          <w:rtl/>
        </w:rPr>
        <w:t xml:space="preserve">. </w:t>
      </w:r>
      <w:r w:rsidRPr="00FA16A0">
        <w:rPr>
          <w:rFonts w:hint="cs"/>
          <w:rtl/>
        </w:rPr>
        <w:t>انسان اخ</w:t>
      </w:r>
      <w:r w:rsidR="00D15EE0">
        <w:rPr>
          <w:rFonts w:hint="cs"/>
          <w:rtl/>
        </w:rPr>
        <w:t>لا</w:t>
      </w:r>
      <w:r w:rsidRPr="00FA16A0">
        <w:rPr>
          <w:rFonts w:hint="cs"/>
          <w:rtl/>
        </w:rPr>
        <w:t>قی کسی است که توان مدیریت احساسات و هیجانات خود را دارد و بدون اراده و دست بسته تحت تاثیر درخواست‌های خوشایند درونی قرار نمی‌گیرد و هرگز نسبت به خود احساس ضعف و زبونی نمی‌کند</w:t>
      </w:r>
      <w:r w:rsidR="00BB7C4E">
        <w:rPr>
          <w:rFonts w:hint="cs"/>
          <w:rtl/>
        </w:rPr>
        <w:t xml:space="preserve">. </w:t>
      </w:r>
      <w:r w:rsidRPr="00FA16A0">
        <w:rPr>
          <w:rFonts w:hint="cs"/>
          <w:rtl/>
        </w:rPr>
        <w:t>در وجود چنین کسی عقل</w:t>
      </w:r>
      <w:r w:rsidR="00BB7C4E">
        <w:rPr>
          <w:rFonts w:hint="cs"/>
          <w:rtl/>
        </w:rPr>
        <w:t xml:space="preserve">، </w:t>
      </w:r>
      <w:r w:rsidRPr="00FA16A0">
        <w:rPr>
          <w:rFonts w:hint="cs"/>
          <w:rtl/>
        </w:rPr>
        <w:t>امیر بر هوی است نه اسیر آن</w:t>
      </w:r>
      <w:r w:rsidR="00BB7C4E">
        <w:rPr>
          <w:rFonts w:hint="cs"/>
          <w:rtl/>
        </w:rPr>
        <w:t xml:space="preserve">. </w:t>
      </w:r>
      <w:r w:rsidRPr="00FA16A0">
        <w:rPr>
          <w:rFonts w:hint="cs"/>
          <w:rtl/>
        </w:rPr>
        <w:t xml:space="preserve">از این نیرو به </w:t>
      </w:r>
      <w:r w:rsidRPr="00F84F70">
        <w:rPr>
          <w:rFonts w:hint="cs"/>
          <w:b/>
          <w:bCs/>
          <w:rtl/>
        </w:rPr>
        <w:t>تقوا</w:t>
      </w:r>
      <w:r w:rsidRPr="00FA16A0">
        <w:rPr>
          <w:rFonts w:hint="cs"/>
          <w:rtl/>
        </w:rPr>
        <w:t xml:space="preserve"> نیر تعبیر شده است</w:t>
      </w:r>
      <w:r w:rsidR="00BB7C4E">
        <w:rPr>
          <w:rFonts w:hint="cs"/>
          <w:rtl/>
        </w:rPr>
        <w:t xml:space="preserve">. </w:t>
      </w:r>
      <w:r w:rsidRPr="00FA16A0">
        <w:rPr>
          <w:rFonts w:hint="cs"/>
          <w:rtl/>
        </w:rPr>
        <w:t>گروهی که راه رسیدن به مقصود را تشخیص داده‌اند ولی استواری و استقامتِ در راه بودن و حرکت کردن و دشواری‌ها را به جان خریدن ندارند به مقصد نمی‌رسند</w:t>
      </w:r>
      <w:r w:rsidR="00BB7C4E">
        <w:rPr>
          <w:rFonts w:hint="cs"/>
          <w:rtl/>
        </w:rPr>
        <w:t>.</w:t>
      </w:r>
    </w:p>
    <w:p w:rsidR="00BB7C4E" w:rsidRDefault="009E627C" w:rsidP="00884BDE">
      <w:pPr>
        <w:ind w:firstLine="237"/>
        <w:rPr>
          <w:rFonts w:cs="Times New Roman" w:hint="cs"/>
          <w:rtl/>
        </w:rPr>
      </w:pPr>
      <w:r w:rsidRPr="007B7E27">
        <w:rPr>
          <w:rtl/>
        </w:rPr>
        <w:t>واژ</w:t>
      </w:r>
      <w:r>
        <w:rPr>
          <w:rtl/>
        </w:rPr>
        <w:t>ة</w:t>
      </w:r>
      <w:r w:rsidR="00BB7C4E">
        <w:rPr>
          <w:rtl/>
        </w:rPr>
        <w:t xml:space="preserve"> «</w:t>
      </w:r>
      <w:r w:rsidRPr="007B7E27">
        <w:rPr>
          <w:rtl/>
        </w:rPr>
        <w:t>تقوا</w:t>
      </w:r>
      <w:r w:rsidR="00BB7C4E">
        <w:rPr>
          <w:rtl/>
        </w:rPr>
        <w:t xml:space="preserve">» </w:t>
      </w:r>
      <w:r w:rsidRPr="007B7E27">
        <w:rPr>
          <w:rtl/>
        </w:rPr>
        <w:t>از مصدر</w:t>
      </w:r>
      <w:r w:rsidR="00BB7C4E">
        <w:rPr>
          <w:rtl/>
        </w:rPr>
        <w:t xml:space="preserve"> «</w:t>
      </w:r>
      <w:r w:rsidRPr="007B7E27">
        <w:rPr>
          <w:rtl/>
        </w:rPr>
        <w:t>وقا</w:t>
      </w:r>
      <w:r>
        <w:rPr>
          <w:rtl/>
        </w:rPr>
        <w:t>ی</w:t>
      </w:r>
      <w:r w:rsidR="005132AE">
        <w:rPr>
          <w:rFonts w:hint="cs"/>
          <w:rtl/>
        </w:rPr>
        <w:t>ه</w:t>
      </w:r>
      <w:r w:rsidR="00BB7C4E">
        <w:rPr>
          <w:rtl/>
        </w:rPr>
        <w:t xml:space="preserve">» </w:t>
      </w:r>
      <w:r w:rsidRPr="007B7E27">
        <w:rPr>
          <w:rtl/>
        </w:rPr>
        <w:t>به معن</w:t>
      </w:r>
      <w:r>
        <w:rPr>
          <w:rtl/>
        </w:rPr>
        <w:t>ی</w:t>
      </w:r>
      <w:r w:rsidRPr="007B7E27">
        <w:rPr>
          <w:rtl/>
        </w:rPr>
        <w:t xml:space="preserve"> نگهدار</w:t>
      </w:r>
      <w:r>
        <w:rPr>
          <w:rtl/>
        </w:rPr>
        <w:t>ی</w:t>
      </w:r>
      <w:r w:rsidRPr="007B7E27">
        <w:rPr>
          <w:rtl/>
        </w:rPr>
        <w:t xml:space="preserve"> و حفاظت </w:t>
      </w:r>
      <w:r w:rsidR="005132AE">
        <w:rPr>
          <w:rFonts w:hint="cs"/>
          <w:rtl/>
        </w:rPr>
        <w:t>گرفته شده</w:t>
      </w:r>
      <w:r>
        <w:rPr>
          <w:rStyle w:val="FootnoteReference"/>
          <w:rtl/>
        </w:rPr>
        <w:footnoteReference w:id="74"/>
      </w:r>
      <w:r w:rsidRPr="007B7E27">
        <w:rPr>
          <w:rtl/>
        </w:rPr>
        <w:t xml:space="preserve"> و عبارت است از</w:t>
      </w:r>
      <w:r w:rsidR="00BB7C4E">
        <w:rPr>
          <w:rtl/>
        </w:rPr>
        <w:t xml:space="preserve"> «</w:t>
      </w:r>
      <w:r w:rsidRPr="007B7E27">
        <w:rPr>
          <w:rtl/>
        </w:rPr>
        <w:t>قدرت حفظ و نگهدار</w:t>
      </w:r>
      <w:r>
        <w:rPr>
          <w:rtl/>
        </w:rPr>
        <w:t>ی</w:t>
      </w:r>
      <w:r w:rsidRPr="007B7E27">
        <w:rPr>
          <w:rtl/>
        </w:rPr>
        <w:t xml:space="preserve"> نفس</w:t>
      </w:r>
      <w:r w:rsidR="00BB7C4E">
        <w:rPr>
          <w:rtl/>
        </w:rPr>
        <w:t xml:space="preserve">» </w:t>
      </w:r>
      <w:r>
        <w:rPr>
          <w:rtl/>
        </w:rPr>
        <w:t>ی</w:t>
      </w:r>
      <w:r w:rsidRPr="007B7E27">
        <w:rPr>
          <w:rtl/>
        </w:rPr>
        <w:t>ا</w:t>
      </w:r>
      <w:r w:rsidR="00BB7C4E">
        <w:rPr>
          <w:rtl/>
        </w:rPr>
        <w:t xml:space="preserve"> «</w:t>
      </w:r>
      <w:r w:rsidRPr="007B7E27">
        <w:rPr>
          <w:rtl/>
        </w:rPr>
        <w:t>س</w:t>
      </w:r>
      <w:r>
        <w:rPr>
          <w:rtl/>
        </w:rPr>
        <w:t>ی</w:t>
      </w:r>
      <w:r w:rsidRPr="007B7E27">
        <w:rPr>
          <w:rtl/>
        </w:rPr>
        <w:t>طره و تسلّط بر خو</w:t>
      </w:r>
      <w:r>
        <w:rPr>
          <w:rtl/>
        </w:rPr>
        <w:t>ی</w:t>
      </w:r>
      <w:r w:rsidRPr="007B7E27">
        <w:rPr>
          <w:rtl/>
        </w:rPr>
        <w:t>ش</w:t>
      </w:r>
      <w:r w:rsidR="00BB7C4E">
        <w:rPr>
          <w:rtl/>
        </w:rPr>
        <w:t xml:space="preserve">» </w:t>
      </w:r>
      <w:r>
        <w:rPr>
          <w:rtl/>
        </w:rPr>
        <w:t>ک</w:t>
      </w:r>
      <w:r w:rsidRPr="007B7E27">
        <w:rPr>
          <w:rtl/>
        </w:rPr>
        <w:t>ه در فارس</w:t>
      </w:r>
      <w:r>
        <w:rPr>
          <w:rtl/>
        </w:rPr>
        <w:t>ی</w:t>
      </w:r>
      <w:r w:rsidRPr="007B7E27">
        <w:rPr>
          <w:rtl/>
        </w:rPr>
        <w:t xml:space="preserve"> از آن به</w:t>
      </w:r>
      <w:r w:rsidR="00BB7C4E">
        <w:rPr>
          <w:rtl/>
        </w:rPr>
        <w:t xml:space="preserve"> «</w:t>
      </w:r>
      <w:r w:rsidRPr="007B7E27">
        <w:rPr>
          <w:rtl/>
        </w:rPr>
        <w:t>خودنگهدار</w:t>
      </w:r>
      <w:r>
        <w:rPr>
          <w:rtl/>
        </w:rPr>
        <w:t>ی</w:t>
      </w:r>
      <w:r w:rsidR="00BB7C4E">
        <w:rPr>
          <w:rtl/>
        </w:rPr>
        <w:t xml:space="preserve">» </w:t>
      </w:r>
      <w:r w:rsidRPr="007B7E27">
        <w:rPr>
          <w:rtl/>
        </w:rPr>
        <w:t>و</w:t>
      </w:r>
      <w:r w:rsidR="00BB7C4E">
        <w:rPr>
          <w:rtl/>
        </w:rPr>
        <w:t xml:space="preserve"> «</w:t>
      </w:r>
      <w:r w:rsidRPr="007B7E27">
        <w:rPr>
          <w:rtl/>
        </w:rPr>
        <w:t>خو</w:t>
      </w:r>
      <w:r>
        <w:rPr>
          <w:rtl/>
        </w:rPr>
        <w:t>ی</w:t>
      </w:r>
      <w:r w:rsidRPr="007B7E27">
        <w:rPr>
          <w:rtl/>
        </w:rPr>
        <w:t>شتن‏دار</w:t>
      </w:r>
      <w:r>
        <w:rPr>
          <w:rtl/>
        </w:rPr>
        <w:t>ی</w:t>
      </w:r>
      <w:r w:rsidR="00BB7C4E">
        <w:rPr>
          <w:rFonts w:hint="cs"/>
          <w:rtl/>
        </w:rPr>
        <w:t xml:space="preserve">» </w:t>
      </w:r>
      <w:r>
        <w:rPr>
          <w:rStyle w:val="FootnoteReference"/>
          <w:rtl/>
        </w:rPr>
        <w:footnoteReference w:id="75"/>
      </w:r>
      <w:r w:rsidRPr="007B7E27">
        <w:rPr>
          <w:rtl/>
        </w:rPr>
        <w:t xml:space="preserve"> تعب</w:t>
      </w:r>
      <w:r>
        <w:rPr>
          <w:rtl/>
        </w:rPr>
        <w:t>ی</w:t>
      </w:r>
      <w:r w:rsidRPr="007B7E27">
        <w:rPr>
          <w:rtl/>
        </w:rPr>
        <w:t>ر م</w:t>
      </w:r>
      <w:r>
        <w:rPr>
          <w:rtl/>
        </w:rPr>
        <w:t>ی</w:t>
      </w:r>
      <w:r w:rsidRPr="007B7E27">
        <w:rPr>
          <w:rtl/>
        </w:rPr>
        <w:t>‏شود</w:t>
      </w:r>
      <w:r w:rsidR="00BB7C4E">
        <w:rPr>
          <w:rtl/>
        </w:rPr>
        <w:t xml:space="preserve">. </w:t>
      </w:r>
      <w:r w:rsidRPr="007B7E27">
        <w:rPr>
          <w:rtl/>
        </w:rPr>
        <w:t>تقوا ن</w:t>
      </w:r>
      <w:r>
        <w:rPr>
          <w:rtl/>
        </w:rPr>
        <w:t>ی</w:t>
      </w:r>
      <w:r w:rsidRPr="007B7E27">
        <w:rPr>
          <w:rtl/>
        </w:rPr>
        <w:t>رو</w:t>
      </w:r>
      <w:r>
        <w:rPr>
          <w:rtl/>
        </w:rPr>
        <w:t>ی</w:t>
      </w:r>
      <w:r w:rsidRPr="007B7E27">
        <w:rPr>
          <w:rtl/>
        </w:rPr>
        <w:t xml:space="preserve"> بازدارند</w:t>
      </w:r>
      <w:r>
        <w:rPr>
          <w:rtl/>
        </w:rPr>
        <w:t>ة</w:t>
      </w:r>
      <w:r w:rsidRPr="007B7E27">
        <w:rPr>
          <w:rtl/>
        </w:rPr>
        <w:t xml:space="preserve"> </w:t>
      </w:r>
      <w:r w:rsidR="005132AE">
        <w:rPr>
          <w:rFonts w:hint="cs"/>
          <w:rtl/>
        </w:rPr>
        <w:t xml:space="preserve">درونی </w:t>
      </w:r>
      <w:r w:rsidRPr="007B7E27">
        <w:rPr>
          <w:rtl/>
        </w:rPr>
        <w:t xml:space="preserve">است </w:t>
      </w:r>
      <w:r>
        <w:rPr>
          <w:rtl/>
        </w:rPr>
        <w:t>ک</w:t>
      </w:r>
      <w:r w:rsidRPr="007B7E27">
        <w:rPr>
          <w:rtl/>
        </w:rPr>
        <w:t xml:space="preserve">ه انسان را از اقدام به </w:t>
      </w:r>
      <w:r>
        <w:rPr>
          <w:rtl/>
        </w:rPr>
        <w:t>ک</w:t>
      </w:r>
      <w:r w:rsidRPr="007B7E27">
        <w:rPr>
          <w:rtl/>
        </w:rPr>
        <w:t>ارها</w:t>
      </w:r>
      <w:r>
        <w:rPr>
          <w:rtl/>
        </w:rPr>
        <w:t>ی</w:t>
      </w:r>
      <w:r w:rsidRPr="007B7E27">
        <w:rPr>
          <w:rtl/>
        </w:rPr>
        <w:t xml:space="preserve"> زشت منع م</w:t>
      </w:r>
      <w:r>
        <w:rPr>
          <w:rtl/>
        </w:rPr>
        <w:t>ی</w:t>
      </w:r>
      <w:r w:rsidRPr="007B7E27">
        <w:rPr>
          <w:rtl/>
        </w:rPr>
        <w:t>‏</w:t>
      </w:r>
      <w:r>
        <w:rPr>
          <w:rtl/>
        </w:rPr>
        <w:t>ک</w:t>
      </w:r>
      <w:r w:rsidRPr="007B7E27">
        <w:rPr>
          <w:rtl/>
        </w:rPr>
        <w:t>ند</w:t>
      </w:r>
      <w:r w:rsidR="00BB7C4E">
        <w:rPr>
          <w:rtl/>
        </w:rPr>
        <w:t xml:space="preserve">. </w:t>
      </w:r>
      <w:r w:rsidRPr="007B7E27">
        <w:rPr>
          <w:rtl/>
        </w:rPr>
        <w:t>م</w:t>
      </w:r>
      <w:r>
        <w:rPr>
          <w:rtl/>
        </w:rPr>
        <w:t>ی</w:t>
      </w:r>
      <w:r w:rsidRPr="007B7E27">
        <w:rPr>
          <w:rtl/>
        </w:rPr>
        <w:t>‏توان ا</w:t>
      </w:r>
      <w:r>
        <w:rPr>
          <w:rtl/>
        </w:rPr>
        <w:t>ی</w:t>
      </w:r>
      <w:r w:rsidRPr="007B7E27">
        <w:rPr>
          <w:rtl/>
        </w:rPr>
        <w:t>ن واژه را به ابزارها</w:t>
      </w:r>
      <w:r>
        <w:rPr>
          <w:rtl/>
        </w:rPr>
        <w:t>ی</w:t>
      </w:r>
      <w:r w:rsidRPr="007B7E27">
        <w:rPr>
          <w:rtl/>
        </w:rPr>
        <w:t xml:space="preserve"> فعال</w:t>
      </w:r>
      <w:r>
        <w:rPr>
          <w:rtl/>
        </w:rPr>
        <w:t>ی</w:t>
      </w:r>
      <w:r w:rsidRPr="007B7E27">
        <w:rPr>
          <w:rtl/>
        </w:rPr>
        <w:t>ت نفس ن</w:t>
      </w:r>
      <w:r>
        <w:rPr>
          <w:rtl/>
        </w:rPr>
        <w:t>ی</w:t>
      </w:r>
      <w:r w:rsidRPr="007B7E27">
        <w:rPr>
          <w:rtl/>
        </w:rPr>
        <w:t>ز نسبت داد</w:t>
      </w:r>
      <w:r w:rsidR="00BB7C4E">
        <w:rPr>
          <w:rtl/>
        </w:rPr>
        <w:t xml:space="preserve">. </w:t>
      </w:r>
      <w:r w:rsidRPr="007B7E27">
        <w:rPr>
          <w:rtl/>
        </w:rPr>
        <w:t>مث</w:t>
      </w:r>
      <w:r w:rsidR="00D15EE0">
        <w:rPr>
          <w:rtl/>
        </w:rPr>
        <w:t>لا</w:t>
      </w:r>
      <w:r w:rsidRPr="007B7E27">
        <w:rPr>
          <w:rtl/>
        </w:rPr>
        <w:t xml:space="preserve"> تقوا</w:t>
      </w:r>
      <w:r>
        <w:rPr>
          <w:rtl/>
        </w:rPr>
        <w:t>ی</w:t>
      </w:r>
      <w:r w:rsidRPr="007B7E27">
        <w:rPr>
          <w:rtl/>
        </w:rPr>
        <w:t xml:space="preserve"> چشم </w:t>
      </w:r>
      <w:r>
        <w:rPr>
          <w:rtl/>
        </w:rPr>
        <w:t>ی</w:t>
      </w:r>
      <w:r w:rsidRPr="007B7E27">
        <w:rPr>
          <w:rtl/>
        </w:rPr>
        <w:t>عن</w:t>
      </w:r>
      <w:r>
        <w:rPr>
          <w:rtl/>
        </w:rPr>
        <w:t>ی</w:t>
      </w:r>
      <w:r w:rsidRPr="007B7E27">
        <w:rPr>
          <w:rtl/>
        </w:rPr>
        <w:t xml:space="preserve"> قدرت نگهدار</w:t>
      </w:r>
      <w:r>
        <w:rPr>
          <w:rtl/>
        </w:rPr>
        <w:t>ی</w:t>
      </w:r>
      <w:r w:rsidRPr="007B7E27">
        <w:rPr>
          <w:rtl/>
        </w:rPr>
        <w:t xml:space="preserve"> چشم</w:t>
      </w:r>
      <w:r w:rsidR="00BB7C4E">
        <w:rPr>
          <w:rtl/>
        </w:rPr>
        <w:t xml:space="preserve">. </w:t>
      </w:r>
      <w:r w:rsidRPr="007B7E27">
        <w:rPr>
          <w:rtl/>
        </w:rPr>
        <w:t>تقوا</w:t>
      </w:r>
      <w:r>
        <w:rPr>
          <w:rtl/>
        </w:rPr>
        <w:t>ی</w:t>
      </w:r>
      <w:r w:rsidRPr="007B7E27">
        <w:rPr>
          <w:rtl/>
        </w:rPr>
        <w:t xml:space="preserve"> زبان </w:t>
      </w:r>
      <w:r>
        <w:rPr>
          <w:rtl/>
        </w:rPr>
        <w:t>ی</w:t>
      </w:r>
      <w:r w:rsidRPr="007B7E27">
        <w:rPr>
          <w:rtl/>
        </w:rPr>
        <w:t>عن</w:t>
      </w:r>
      <w:r>
        <w:rPr>
          <w:rtl/>
        </w:rPr>
        <w:t>ی</w:t>
      </w:r>
      <w:r w:rsidRPr="007B7E27">
        <w:rPr>
          <w:rtl/>
        </w:rPr>
        <w:t xml:space="preserve"> تسلّط بر فعال</w:t>
      </w:r>
      <w:r>
        <w:rPr>
          <w:rtl/>
        </w:rPr>
        <w:t>ی</w:t>
      </w:r>
      <w:r w:rsidRPr="007B7E27">
        <w:rPr>
          <w:rtl/>
        </w:rPr>
        <w:t>ت زبان و توان ضبط آن</w:t>
      </w:r>
      <w:r w:rsidR="00BB7C4E">
        <w:rPr>
          <w:rtl/>
        </w:rPr>
        <w:t xml:space="preserve">. </w:t>
      </w:r>
      <w:r w:rsidRPr="007B7E27">
        <w:rPr>
          <w:rtl/>
        </w:rPr>
        <w:t>تقوا</w:t>
      </w:r>
      <w:r>
        <w:rPr>
          <w:rtl/>
        </w:rPr>
        <w:t>ی</w:t>
      </w:r>
      <w:r w:rsidRPr="007B7E27">
        <w:rPr>
          <w:rtl/>
        </w:rPr>
        <w:t xml:space="preserve"> ش</w:t>
      </w:r>
      <w:r>
        <w:rPr>
          <w:rtl/>
        </w:rPr>
        <w:t>ک</w:t>
      </w:r>
      <w:r w:rsidRPr="007B7E27">
        <w:rPr>
          <w:rtl/>
        </w:rPr>
        <w:t xml:space="preserve">م </w:t>
      </w:r>
      <w:r>
        <w:rPr>
          <w:rtl/>
        </w:rPr>
        <w:t>ی</w:t>
      </w:r>
      <w:r w:rsidRPr="007B7E27">
        <w:rPr>
          <w:rtl/>
        </w:rPr>
        <w:t>عن</w:t>
      </w:r>
      <w:r>
        <w:rPr>
          <w:rtl/>
        </w:rPr>
        <w:t>ی</w:t>
      </w:r>
      <w:r w:rsidRPr="007B7E27">
        <w:rPr>
          <w:rtl/>
        </w:rPr>
        <w:t xml:space="preserve"> قدرت </w:t>
      </w:r>
      <w:r>
        <w:rPr>
          <w:rtl/>
        </w:rPr>
        <w:t>ک</w:t>
      </w:r>
      <w:r w:rsidRPr="007B7E27">
        <w:rPr>
          <w:rtl/>
        </w:rPr>
        <w:t>نترل ش</w:t>
      </w:r>
      <w:r>
        <w:rPr>
          <w:rtl/>
        </w:rPr>
        <w:t>ک</w:t>
      </w:r>
      <w:r w:rsidRPr="007B7E27">
        <w:rPr>
          <w:rtl/>
        </w:rPr>
        <w:t>م</w:t>
      </w:r>
      <w:r w:rsidR="00BB7C4E">
        <w:rPr>
          <w:rtl/>
        </w:rPr>
        <w:t xml:space="preserve">. </w:t>
      </w:r>
      <w:r w:rsidRPr="007B7E27">
        <w:rPr>
          <w:rtl/>
        </w:rPr>
        <w:t>تقوا</w:t>
      </w:r>
      <w:r>
        <w:rPr>
          <w:rtl/>
        </w:rPr>
        <w:t>ی</w:t>
      </w:r>
      <w:r w:rsidRPr="007B7E27">
        <w:rPr>
          <w:rtl/>
        </w:rPr>
        <w:t xml:space="preserve"> ذهن </w:t>
      </w:r>
      <w:r>
        <w:rPr>
          <w:rtl/>
        </w:rPr>
        <w:t>ی</w:t>
      </w:r>
      <w:r w:rsidRPr="007B7E27">
        <w:rPr>
          <w:rtl/>
        </w:rPr>
        <w:t>عن</w:t>
      </w:r>
      <w:r>
        <w:rPr>
          <w:rtl/>
        </w:rPr>
        <w:t>ی</w:t>
      </w:r>
      <w:r w:rsidRPr="007B7E27">
        <w:rPr>
          <w:rtl/>
        </w:rPr>
        <w:t xml:space="preserve"> ن</w:t>
      </w:r>
      <w:r>
        <w:rPr>
          <w:rtl/>
        </w:rPr>
        <w:t>ی</w:t>
      </w:r>
      <w:r w:rsidRPr="007B7E27">
        <w:rPr>
          <w:rtl/>
        </w:rPr>
        <w:t>رو</w:t>
      </w:r>
      <w:r>
        <w:rPr>
          <w:rtl/>
        </w:rPr>
        <w:t>ی</w:t>
      </w:r>
      <w:r w:rsidRPr="007B7E27">
        <w:rPr>
          <w:rtl/>
        </w:rPr>
        <w:t xml:space="preserve"> بازدارنده از حر</w:t>
      </w:r>
      <w:r>
        <w:rPr>
          <w:rtl/>
        </w:rPr>
        <w:t>ک</w:t>
      </w:r>
      <w:r w:rsidRPr="007B7E27">
        <w:rPr>
          <w:rtl/>
        </w:rPr>
        <w:t>ت نابجا</w:t>
      </w:r>
      <w:r>
        <w:rPr>
          <w:rtl/>
        </w:rPr>
        <w:t>ی</w:t>
      </w:r>
      <w:r w:rsidRPr="007B7E27">
        <w:rPr>
          <w:rtl/>
        </w:rPr>
        <w:t xml:space="preserve"> قوا</w:t>
      </w:r>
      <w:r>
        <w:rPr>
          <w:rtl/>
        </w:rPr>
        <w:t>ی</w:t>
      </w:r>
      <w:r w:rsidRPr="007B7E27">
        <w:rPr>
          <w:rtl/>
        </w:rPr>
        <w:t xml:space="preserve"> ذهن</w:t>
      </w:r>
      <w:r>
        <w:rPr>
          <w:rtl/>
        </w:rPr>
        <w:t>ی</w:t>
      </w:r>
      <w:r w:rsidR="00BB7C4E">
        <w:rPr>
          <w:rtl/>
        </w:rPr>
        <w:t xml:space="preserve">، </w:t>
      </w:r>
      <w:r w:rsidR="005132AE">
        <w:rPr>
          <w:rFonts w:hint="cs"/>
          <w:rtl/>
        </w:rPr>
        <w:t xml:space="preserve">و </w:t>
      </w:r>
      <w:r w:rsidRPr="007B7E27">
        <w:rPr>
          <w:rtl/>
        </w:rPr>
        <w:t xml:space="preserve">قدرت </w:t>
      </w:r>
      <w:r>
        <w:rPr>
          <w:rtl/>
        </w:rPr>
        <w:t>ک</w:t>
      </w:r>
      <w:r w:rsidRPr="007B7E27">
        <w:rPr>
          <w:rtl/>
        </w:rPr>
        <w:t>نترل خ</w:t>
      </w:r>
      <w:r>
        <w:rPr>
          <w:rtl/>
        </w:rPr>
        <w:t>ی</w:t>
      </w:r>
      <w:r w:rsidRPr="007B7E27">
        <w:rPr>
          <w:rtl/>
        </w:rPr>
        <w:t>ال</w:t>
      </w:r>
      <w:r w:rsidR="006852EB">
        <w:rPr>
          <w:rFonts w:cs="Times New Roman" w:hint="cs"/>
          <w:rtl/>
        </w:rPr>
        <w:t>.</w:t>
      </w:r>
      <w:r w:rsidR="00BB7C4E">
        <w:rPr>
          <w:rFonts w:cs="Times New Roman" w:hint="cs"/>
          <w:rtl/>
        </w:rPr>
        <w:t>..</w:t>
      </w:r>
      <w:r w:rsidR="006852EB">
        <w:rPr>
          <w:rFonts w:cs="Times New Roman" w:hint="cs"/>
          <w:rtl/>
        </w:rPr>
        <w:t>.</w:t>
      </w:r>
    </w:p>
    <w:p w:rsidR="00BB7C4E" w:rsidRDefault="009662BC" w:rsidP="00884BDE">
      <w:pPr>
        <w:ind w:firstLine="237"/>
        <w:rPr>
          <w:rFonts w:hint="cs"/>
          <w:rtl/>
        </w:rPr>
      </w:pPr>
      <w:r w:rsidRPr="00AF152B">
        <w:rPr>
          <w:rFonts w:hint="cs"/>
          <w:b/>
          <w:bCs/>
          <w:rtl/>
        </w:rPr>
        <w:t>تقوا</w:t>
      </w:r>
      <w:r w:rsidRPr="00FA16A0">
        <w:rPr>
          <w:rFonts w:hint="cs"/>
          <w:rtl/>
        </w:rPr>
        <w:t xml:space="preserve"> در فرهنگ اخ</w:t>
      </w:r>
      <w:r w:rsidR="00D15EE0">
        <w:rPr>
          <w:rFonts w:hint="cs"/>
          <w:rtl/>
        </w:rPr>
        <w:t>لا</w:t>
      </w:r>
      <w:r w:rsidRPr="00FA16A0">
        <w:rPr>
          <w:rFonts w:hint="cs"/>
          <w:rtl/>
        </w:rPr>
        <w:t>قی اس</w:t>
      </w:r>
      <w:r w:rsidR="00D15EE0">
        <w:rPr>
          <w:rFonts w:hint="cs"/>
          <w:rtl/>
        </w:rPr>
        <w:t>لا</w:t>
      </w:r>
      <w:r w:rsidRPr="00FA16A0">
        <w:rPr>
          <w:rFonts w:hint="cs"/>
          <w:rtl/>
        </w:rPr>
        <w:t>م بر دو قسم است</w:t>
      </w:r>
      <w:r w:rsidR="00BB7C4E">
        <w:rPr>
          <w:rFonts w:hint="cs"/>
          <w:rtl/>
        </w:rPr>
        <w:t xml:space="preserve">؛ </w:t>
      </w:r>
      <w:r w:rsidRPr="00FA16A0">
        <w:rPr>
          <w:rFonts w:hint="cs"/>
          <w:rtl/>
        </w:rPr>
        <w:t>تقوای پیش از ایمان و تقوای پس از ایمان</w:t>
      </w:r>
      <w:r w:rsidR="00BB7C4E">
        <w:rPr>
          <w:rFonts w:hint="cs"/>
          <w:rtl/>
        </w:rPr>
        <w:t xml:space="preserve">. </w:t>
      </w:r>
      <w:r>
        <w:rPr>
          <w:rFonts w:hint="cs"/>
          <w:rtl/>
        </w:rPr>
        <w:t>تقوای قب</w:t>
      </w:r>
      <w:r w:rsidR="00D15EE0">
        <w:rPr>
          <w:rFonts w:hint="cs"/>
          <w:rtl/>
        </w:rPr>
        <w:t>ل</w:t>
      </w:r>
      <w:r w:rsidR="00C35ACC">
        <w:rPr>
          <w:rFonts w:hint="cs"/>
          <w:rtl/>
        </w:rPr>
        <w:t>‌</w:t>
      </w:r>
      <w:r w:rsidR="00D15EE0">
        <w:rPr>
          <w:rFonts w:hint="cs"/>
          <w:rtl/>
        </w:rPr>
        <w:t>الا</w:t>
      </w:r>
      <w:r w:rsidRPr="00FA16A0">
        <w:rPr>
          <w:rFonts w:hint="cs"/>
          <w:rtl/>
        </w:rPr>
        <w:t xml:space="preserve">یمان به معنی کنترل نفس </w:t>
      </w:r>
      <w:r>
        <w:rPr>
          <w:rFonts w:hint="cs"/>
          <w:rtl/>
        </w:rPr>
        <w:t>و انضباط روحی است و تقوای بعد</w:t>
      </w:r>
      <w:r w:rsidRPr="00FA16A0">
        <w:rPr>
          <w:rFonts w:hint="cs"/>
          <w:rtl/>
        </w:rPr>
        <w:t>ا</w:t>
      </w:r>
      <w:r w:rsidR="00D15EE0">
        <w:rPr>
          <w:rFonts w:hint="cs"/>
          <w:rtl/>
        </w:rPr>
        <w:t>لا</w:t>
      </w:r>
      <w:r w:rsidRPr="00FA16A0">
        <w:rPr>
          <w:rFonts w:hint="cs"/>
          <w:rtl/>
        </w:rPr>
        <w:t>یمان به معنی خداپروایی و خویشتن‌بانی ناظر به حضور خدا</w:t>
      </w:r>
      <w:r w:rsidR="00BB7C4E">
        <w:rPr>
          <w:rFonts w:hint="cs"/>
          <w:rtl/>
        </w:rPr>
        <w:t xml:space="preserve">. </w:t>
      </w:r>
      <w:r w:rsidRPr="00FA16A0">
        <w:rPr>
          <w:rFonts w:hint="cs"/>
          <w:rtl/>
        </w:rPr>
        <w:t>یعنی تقوایی که مبدأ و مقصد آن خدا است</w:t>
      </w:r>
      <w:r w:rsidR="00BB7C4E">
        <w:rPr>
          <w:rFonts w:hint="cs"/>
          <w:rtl/>
        </w:rPr>
        <w:t xml:space="preserve">، </w:t>
      </w:r>
      <w:r w:rsidRPr="00FA16A0">
        <w:rPr>
          <w:rFonts w:hint="cs"/>
          <w:rtl/>
        </w:rPr>
        <w:t xml:space="preserve">از اعتقاد به خدا برخاسته و </w:t>
      </w:r>
      <w:r w:rsidRPr="00FA16A0">
        <w:rPr>
          <w:rFonts w:hint="cs"/>
          <w:rtl/>
        </w:rPr>
        <w:lastRenderedPageBreak/>
        <w:t>به قصد رضای خدا شکل می‌گیرد</w:t>
      </w:r>
      <w:r w:rsidR="00BB7C4E">
        <w:rPr>
          <w:rFonts w:hint="cs"/>
          <w:rtl/>
        </w:rPr>
        <w:t xml:space="preserve">. </w:t>
      </w:r>
      <w:r w:rsidRPr="00FA16A0">
        <w:rPr>
          <w:rFonts w:hint="cs"/>
          <w:rtl/>
        </w:rPr>
        <w:t>اگر کسی تقوای عام و انضباط روحی نداشته باشد از هدایت خدا بهره‌مند نمی‌شود</w:t>
      </w:r>
      <w:r w:rsidR="00BB7C4E">
        <w:rPr>
          <w:rFonts w:hint="cs"/>
          <w:rtl/>
        </w:rPr>
        <w:t xml:space="preserve">، </w:t>
      </w:r>
      <w:r w:rsidRPr="00FA16A0">
        <w:rPr>
          <w:rFonts w:hint="cs"/>
          <w:rtl/>
        </w:rPr>
        <w:t>قابلیت جذب نور الهی را نخواهد داشت و ک</w:t>
      </w:r>
      <w:r w:rsidR="00D15EE0">
        <w:rPr>
          <w:rFonts w:hint="cs"/>
          <w:rtl/>
        </w:rPr>
        <w:t>لا</w:t>
      </w:r>
      <w:r w:rsidRPr="00FA16A0">
        <w:rPr>
          <w:rFonts w:hint="cs"/>
          <w:rtl/>
        </w:rPr>
        <w:t>م الله نیز از او دست‌گیری نمی‌کند</w:t>
      </w:r>
      <w:r w:rsidR="00BB7C4E">
        <w:rPr>
          <w:rFonts w:hint="cs"/>
          <w:rtl/>
        </w:rPr>
        <w:t>.</w:t>
      </w:r>
    </w:p>
    <w:p w:rsidR="00BB7C4E" w:rsidRDefault="009662BC" w:rsidP="00884BDE">
      <w:pPr>
        <w:pStyle w:val="a0"/>
        <w:ind w:firstLine="237"/>
        <w:rPr>
          <w:rFonts w:hint="cs"/>
          <w:rtl/>
        </w:rPr>
      </w:pPr>
      <w:r w:rsidRPr="00FA16A0">
        <w:rPr>
          <w:rFonts w:hint="cs"/>
          <w:rtl/>
        </w:rPr>
        <w:t xml:space="preserve">ذلک الکتاب </w:t>
      </w:r>
      <w:r w:rsidR="00D15EE0">
        <w:rPr>
          <w:rFonts w:hint="cs"/>
          <w:rtl/>
        </w:rPr>
        <w:t>لا</w:t>
      </w:r>
      <w:r w:rsidRPr="00FA16A0">
        <w:rPr>
          <w:rFonts w:hint="cs"/>
          <w:rtl/>
        </w:rPr>
        <w:t xml:space="preserve"> ریب فیه هدی للمتقین</w:t>
      </w:r>
      <w:r>
        <w:rPr>
          <w:rStyle w:val="FootnoteReference"/>
          <w:sz w:val="26"/>
          <w:szCs w:val="26"/>
          <w:rtl/>
        </w:rPr>
        <w:footnoteReference w:id="76"/>
      </w:r>
    </w:p>
    <w:p w:rsidR="00BB7C4E" w:rsidRDefault="009662BC" w:rsidP="00884BDE">
      <w:pPr>
        <w:ind w:firstLine="237"/>
        <w:rPr>
          <w:rFonts w:hint="cs"/>
          <w:rtl/>
        </w:rPr>
      </w:pPr>
      <w:r w:rsidRPr="008446F4">
        <w:rPr>
          <w:rFonts w:hint="cs"/>
          <w:rtl/>
        </w:rPr>
        <w:t xml:space="preserve">اهمیت مفهوم </w:t>
      </w:r>
      <w:r w:rsidRPr="00C4660C">
        <w:rPr>
          <w:rFonts w:hint="cs"/>
          <w:b/>
          <w:bCs/>
          <w:rtl/>
        </w:rPr>
        <w:t>تقوا</w:t>
      </w:r>
      <w:r w:rsidRPr="008446F4">
        <w:rPr>
          <w:rFonts w:hint="cs"/>
          <w:rtl/>
        </w:rPr>
        <w:t xml:space="preserve"> در فرهنگ اخ</w:t>
      </w:r>
      <w:r w:rsidR="00D15EE0">
        <w:rPr>
          <w:rFonts w:hint="cs"/>
          <w:rtl/>
        </w:rPr>
        <w:t>لا</w:t>
      </w:r>
      <w:r w:rsidRPr="008446F4">
        <w:rPr>
          <w:rFonts w:hint="cs"/>
          <w:rtl/>
        </w:rPr>
        <w:t>قی اس</w:t>
      </w:r>
      <w:r w:rsidR="00D15EE0">
        <w:rPr>
          <w:rFonts w:hint="cs"/>
          <w:rtl/>
        </w:rPr>
        <w:t>لا</w:t>
      </w:r>
      <w:r w:rsidRPr="008446F4">
        <w:rPr>
          <w:rFonts w:hint="cs"/>
          <w:rtl/>
        </w:rPr>
        <w:t>م به اندازه‌ای است که بسیاری از فضائل اخ</w:t>
      </w:r>
      <w:r w:rsidR="00D15EE0">
        <w:rPr>
          <w:rFonts w:hint="cs"/>
          <w:rtl/>
        </w:rPr>
        <w:t>لا</w:t>
      </w:r>
      <w:r w:rsidRPr="008446F4">
        <w:rPr>
          <w:rFonts w:hint="cs"/>
          <w:rtl/>
        </w:rPr>
        <w:t>قی را تحت</w:t>
      </w:r>
      <w:r>
        <w:rPr>
          <w:rFonts w:hint="cs"/>
          <w:rtl/>
        </w:rPr>
        <w:t xml:space="preserve"> پوشش خود می‌گیرد</w:t>
      </w:r>
      <w:r w:rsidR="00BB7C4E">
        <w:rPr>
          <w:rFonts w:hint="cs"/>
          <w:rtl/>
        </w:rPr>
        <w:t xml:space="preserve">. </w:t>
      </w:r>
      <w:r>
        <w:rPr>
          <w:rFonts w:hint="cs"/>
          <w:rtl/>
        </w:rPr>
        <w:t>مث</w:t>
      </w:r>
      <w:r w:rsidR="00D15EE0">
        <w:rPr>
          <w:rFonts w:hint="cs"/>
          <w:rtl/>
        </w:rPr>
        <w:t>لا</w:t>
      </w:r>
      <w:r>
        <w:rPr>
          <w:rFonts w:hint="cs"/>
          <w:rtl/>
        </w:rPr>
        <w:t xml:space="preserve"> تقوا</w:t>
      </w:r>
      <w:r w:rsidRPr="008446F4">
        <w:rPr>
          <w:rFonts w:hint="cs"/>
          <w:rtl/>
        </w:rPr>
        <w:t xml:space="preserve"> و خودنگهداری اگر به جهت ترس از یک قدرت باشد</w:t>
      </w:r>
      <w:r w:rsidR="00BB7C4E">
        <w:rPr>
          <w:rFonts w:hint="cs"/>
          <w:rtl/>
        </w:rPr>
        <w:t xml:space="preserve">، </w:t>
      </w:r>
      <w:r w:rsidRPr="00FA16A0">
        <w:rPr>
          <w:rFonts w:hint="cs"/>
          <w:b/>
          <w:bCs/>
          <w:sz w:val="26"/>
          <w:szCs w:val="26"/>
          <w:rtl/>
        </w:rPr>
        <w:t>خوف</w:t>
      </w:r>
      <w:r w:rsidRPr="008446F4">
        <w:rPr>
          <w:rFonts w:hint="cs"/>
          <w:rtl/>
        </w:rPr>
        <w:t xml:space="preserve"> و اگر به معنای تحمل سختی‌ها باشد </w:t>
      </w:r>
      <w:r w:rsidRPr="00422BC7">
        <w:rPr>
          <w:rFonts w:hint="cs"/>
          <w:b/>
          <w:bCs/>
          <w:sz w:val="26"/>
          <w:szCs w:val="26"/>
          <w:rtl/>
        </w:rPr>
        <w:t>صبر</w:t>
      </w:r>
      <w:r w:rsidR="00BB7C4E">
        <w:rPr>
          <w:rFonts w:hint="cs"/>
          <w:rtl/>
        </w:rPr>
        <w:t xml:space="preserve">، </w:t>
      </w:r>
      <w:r w:rsidRPr="008446F4">
        <w:rPr>
          <w:rFonts w:hint="cs"/>
          <w:rtl/>
        </w:rPr>
        <w:t xml:space="preserve">و اگر در قلمرو غضب باشد </w:t>
      </w:r>
      <w:r w:rsidRPr="00FA16A0">
        <w:rPr>
          <w:rFonts w:hint="cs"/>
          <w:b/>
          <w:bCs/>
          <w:sz w:val="26"/>
          <w:szCs w:val="26"/>
          <w:rtl/>
        </w:rPr>
        <w:t>حلم</w:t>
      </w:r>
      <w:r w:rsidRPr="008446F4">
        <w:rPr>
          <w:rFonts w:hint="cs"/>
          <w:rtl/>
        </w:rPr>
        <w:t xml:space="preserve"> و </w:t>
      </w:r>
      <w:r w:rsidRPr="00FA16A0">
        <w:rPr>
          <w:rFonts w:hint="cs"/>
          <w:b/>
          <w:bCs/>
          <w:sz w:val="26"/>
          <w:szCs w:val="26"/>
          <w:rtl/>
        </w:rPr>
        <w:t>کظم غیظ</w:t>
      </w:r>
      <w:r w:rsidRPr="008446F4">
        <w:rPr>
          <w:rFonts w:hint="cs"/>
          <w:rtl/>
        </w:rPr>
        <w:t xml:space="preserve"> و اگر در قلمرو شهوت باشد </w:t>
      </w:r>
      <w:r w:rsidRPr="00FA16A0">
        <w:rPr>
          <w:rFonts w:hint="cs"/>
          <w:b/>
          <w:bCs/>
          <w:sz w:val="26"/>
          <w:szCs w:val="26"/>
          <w:rtl/>
        </w:rPr>
        <w:t>عفت</w:t>
      </w:r>
      <w:r w:rsidRPr="008446F4">
        <w:rPr>
          <w:rFonts w:hint="cs"/>
          <w:rtl/>
        </w:rPr>
        <w:t xml:space="preserve"> و اگر به دلیل حضور ناظر و وجود نظارت باشد </w:t>
      </w:r>
      <w:r w:rsidRPr="00FA16A0">
        <w:rPr>
          <w:rFonts w:hint="cs"/>
          <w:b/>
          <w:bCs/>
          <w:sz w:val="26"/>
          <w:szCs w:val="26"/>
          <w:rtl/>
        </w:rPr>
        <w:t>حیا</w:t>
      </w:r>
      <w:r w:rsidRPr="008446F4">
        <w:rPr>
          <w:rFonts w:hint="cs"/>
          <w:rtl/>
        </w:rPr>
        <w:t xml:space="preserve"> نام دارد</w:t>
      </w:r>
      <w:r w:rsidR="00BB7C4E">
        <w:rPr>
          <w:rFonts w:hint="cs"/>
          <w:rtl/>
        </w:rPr>
        <w:t xml:space="preserve">. </w:t>
      </w:r>
      <w:r w:rsidRPr="00FA16A0">
        <w:rPr>
          <w:rStyle w:val="FootnoteReference"/>
          <w:sz w:val="26"/>
          <w:szCs w:val="26"/>
          <w:rtl/>
        </w:rPr>
        <w:footnoteReference w:id="77"/>
      </w:r>
    </w:p>
    <w:p w:rsidR="00BB7C4E" w:rsidRDefault="009662BC" w:rsidP="00884BDE">
      <w:pPr>
        <w:ind w:firstLine="237"/>
        <w:rPr>
          <w:rFonts w:hint="cs"/>
          <w:rtl/>
        </w:rPr>
      </w:pPr>
      <w:r w:rsidRPr="00FA16A0">
        <w:rPr>
          <w:rFonts w:hint="cs"/>
          <w:rtl/>
        </w:rPr>
        <w:t xml:space="preserve">بنابراین اراده انسانی که از آن به تقوای پیش از ایمان تعبیر کردیم به عنوان یک قدرت درونی </w:t>
      </w:r>
      <w:r>
        <w:rPr>
          <w:rFonts w:hint="cs"/>
          <w:rtl/>
        </w:rPr>
        <w:t xml:space="preserve">ارزشی </w:t>
      </w:r>
      <w:r w:rsidRPr="00FA16A0">
        <w:rPr>
          <w:rFonts w:hint="cs"/>
          <w:rtl/>
        </w:rPr>
        <w:t>دارد که باید به آن توجه کرد و راه تحصیل و تقویت آن را آموخت</w:t>
      </w:r>
      <w:r>
        <w:rPr>
          <w:rStyle w:val="FootnoteReference"/>
          <w:rtl/>
        </w:rPr>
        <w:footnoteReference w:id="78"/>
      </w:r>
      <w:r w:rsidR="00BB7C4E">
        <w:rPr>
          <w:rFonts w:hint="cs"/>
          <w:rtl/>
        </w:rPr>
        <w:t>.</w:t>
      </w:r>
    </w:p>
    <w:p w:rsidR="00BB7C4E" w:rsidRDefault="00C8019B" w:rsidP="00884BDE">
      <w:pPr>
        <w:pStyle w:val="Heading2"/>
        <w:numPr>
          <w:ilvl w:val="0"/>
          <w:numId w:val="6"/>
        </w:numPr>
        <w:ind w:firstLine="237"/>
        <w:rPr>
          <w:rFonts w:hint="cs"/>
          <w:rtl/>
        </w:rPr>
      </w:pPr>
      <w:bookmarkStart w:id="22" w:name="_Toc271550411"/>
      <w:r>
        <w:rPr>
          <w:rFonts w:hint="cs"/>
          <w:rtl/>
        </w:rPr>
        <w:t>رویکرد</w:t>
      </w:r>
      <w:r w:rsidR="00751500">
        <w:rPr>
          <w:rFonts w:hint="cs"/>
          <w:rtl/>
        </w:rPr>
        <w:t>های</w:t>
      </w:r>
      <w:r w:rsidR="006C13AF">
        <w:rPr>
          <w:rFonts w:hint="cs"/>
          <w:rtl/>
        </w:rPr>
        <w:t xml:space="preserve"> مبتنی بر اخ</w:t>
      </w:r>
      <w:r w:rsidR="00D15EE0">
        <w:rPr>
          <w:rFonts w:hint="cs"/>
          <w:rtl/>
        </w:rPr>
        <w:t>لا</w:t>
      </w:r>
      <w:r w:rsidR="006C13AF">
        <w:rPr>
          <w:rFonts w:hint="cs"/>
          <w:rtl/>
        </w:rPr>
        <w:t>ق و</w:t>
      </w:r>
      <w:r w:rsidR="00D15EE0">
        <w:rPr>
          <w:rFonts w:hint="cs"/>
          <w:rtl/>
        </w:rPr>
        <w:t>لا</w:t>
      </w:r>
      <w:r w:rsidR="006C13AF">
        <w:rPr>
          <w:rFonts w:hint="cs"/>
          <w:rtl/>
        </w:rPr>
        <w:t>یت</w:t>
      </w:r>
      <w:bookmarkEnd w:id="22"/>
    </w:p>
    <w:p w:rsidR="00BB7C4E" w:rsidRDefault="00AB6A0E" w:rsidP="00884BDE">
      <w:pPr>
        <w:ind w:firstLine="237"/>
        <w:rPr>
          <w:rFonts w:hint="cs"/>
          <w:rtl/>
        </w:rPr>
      </w:pPr>
      <w:r>
        <w:rPr>
          <w:rFonts w:hint="cs"/>
          <w:rtl/>
        </w:rPr>
        <w:t>در آموزه‌های شیعی برای</w:t>
      </w:r>
      <w:r w:rsidR="00BB7C4E">
        <w:rPr>
          <w:rFonts w:hint="cs"/>
          <w:rtl/>
        </w:rPr>
        <w:t xml:space="preserve"> «</w:t>
      </w:r>
      <w:r>
        <w:rPr>
          <w:rFonts w:hint="cs"/>
          <w:rtl/>
        </w:rPr>
        <w:t>و</w:t>
      </w:r>
      <w:r w:rsidR="00D15EE0">
        <w:rPr>
          <w:rFonts w:hint="cs"/>
          <w:rtl/>
        </w:rPr>
        <w:t>لا</w:t>
      </w:r>
      <w:r>
        <w:rPr>
          <w:rFonts w:hint="cs"/>
          <w:rtl/>
        </w:rPr>
        <w:t>یت</w:t>
      </w:r>
      <w:r w:rsidR="00BB7C4E">
        <w:rPr>
          <w:rFonts w:hint="cs"/>
          <w:rtl/>
        </w:rPr>
        <w:t xml:space="preserve">» </w:t>
      </w:r>
      <w:r>
        <w:rPr>
          <w:rFonts w:hint="cs"/>
          <w:rtl/>
        </w:rPr>
        <w:t xml:space="preserve">ارزش و اهمیت ویژه‌ای بیان شده تا جایی که </w:t>
      </w:r>
      <w:r w:rsidR="00D84EE6">
        <w:rPr>
          <w:rFonts w:hint="cs"/>
          <w:rtl/>
        </w:rPr>
        <w:t>و</w:t>
      </w:r>
      <w:r w:rsidR="00D15EE0">
        <w:rPr>
          <w:rFonts w:hint="cs"/>
          <w:rtl/>
        </w:rPr>
        <w:t>لا</w:t>
      </w:r>
      <w:r w:rsidR="00D84EE6">
        <w:rPr>
          <w:rFonts w:hint="cs"/>
          <w:rtl/>
        </w:rPr>
        <w:t>یت</w:t>
      </w:r>
      <w:r w:rsidR="00BB7C4E">
        <w:rPr>
          <w:rFonts w:hint="cs"/>
          <w:rtl/>
        </w:rPr>
        <w:t xml:space="preserve">، </w:t>
      </w:r>
      <w:r w:rsidR="00D84EE6">
        <w:rPr>
          <w:rFonts w:hint="cs"/>
          <w:rtl/>
        </w:rPr>
        <w:t>پایه اس</w:t>
      </w:r>
      <w:r w:rsidR="00D15EE0">
        <w:rPr>
          <w:rFonts w:hint="cs"/>
          <w:rtl/>
        </w:rPr>
        <w:t>لا</w:t>
      </w:r>
      <w:r w:rsidR="00D84EE6">
        <w:rPr>
          <w:rFonts w:hint="cs"/>
          <w:rtl/>
        </w:rPr>
        <w:t>م و برتر از سایر ارکان معرفی شده است</w:t>
      </w:r>
      <w:r w:rsidR="00BB7C4E">
        <w:rPr>
          <w:rFonts w:hint="cs"/>
          <w:rtl/>
        </w:rPr>
        <w:t>.</w:t>
      </w:r>
    </w:p>
    <w:p w:rsidR="00BB7C4E" w:rsidRDefault="00D84EE6" w:rsidP="00884BDE">
      <w:pPr>
        <w:pStyle w:val="a0"/>
        <w:ind w:firstLine="237"/>
        <w:rPr>
          <w:rFonts w:hint="cs"/>
          <w:rtl/>
        </w:rPr>
      </w:pPr>
      <w:r>
        <w:rPr>
          <w:rFonts w:hint="cs"/>
          <w:rtl/>
        </w:rPr>
        <w:t>ا</w:t>
      </w:r>
      <w:r w:rsidR="00D15EE0">
        <w:rPr>
          <w:rFonts w:hint="cs"/>
          <w:rtl/>
        </w:rPr>
        <w:t>لا</w:t>
      </w:r>
      <w:r>
        <w:rPr>
          <w:rFonts w:hint="cs"/>
          <w:rtl/>
        </w:rPr>
        <w:t>مام الباقر</w:t>
      </w:r>
      <w:r w:rsidR="00BB7C4E">
        <w:rPr>
          <w:rtl/>
        </w:rPr>
        <w:t xml:space="preserve"> </w:t>
      </w:r>
      <w:r w:rsidR="00BB7C4E">
        <w:rPr>
          <w:rFonts w:hint="cs"/>
          <w:rtl/>
        </w:rPr>
        <w:t>(</w:t>
      </w:r>
      <w:r w:rsidR="00AB6A0E" w:rsidRPr="00AB6A0E">
        <w:rPr>
          <w:rtl/>
        </w:rPr>
        <w:t>ع</w:t>
      </w:r>
      <w:r w:rsidR="00BB7C4E">
        <w:rPr>
          <w:rFonts w:hint="cs"/>
          <w:rtl/>
        </w:rPr>
        <w:t xml:space="preserve">): </w:t>
      </w:r>
      <w:r w:rsidR="00AB6A0E" w:rsidRPr="00AB6A0E">
        <w:rPr>
          <w:rtl/>
        </w:rPr>
        <w:t>قَالَ بُنِ</w:t>
      </w:r>
      <w:r w:rsidR="00BB7C4E">
        <w:rPr>
          <w:rtl/>
        </w:rPr>
        <w:t>ی</w:t>
      </w:r>
      <w:r w:rsidR="00AB6A0E" w:rsidRPr="00AB6A0E">
        <w:rPr>
          <w:rtl/>
        </w:rPr>
        <w:t xml:space="preserve"> ا</w:t>
      </w:r>
      <w:r w:rsidR="00D15EE0">
        <w:rPr>
          <w:rtl/>
        </w:rPr>
        <w:t>لا</w:t>
      </w:r>
      <w:r w:rsidR="00AB6A0E" w:rsidRPr="00AB6A0E">
        <w:rPr>
          <w:rtl/>
        </w:rPr>
        <w:t>سْ</w:t>
      </w:r>
      <w:r w:rsidR="00D15EE0">
        <w:rPr>
          <w:rtl/>
        </w:rPr>
        <w:t>لا</w:t>
      </w:r>
      <w:r w:rsidR="00AB6A0E" w:rsidRPr="00AB6A0E">
        <w:rPr>
          <w:rtl/>
        </w:rPr>
        <w:t>مُ عَلَ</w:t>
      </w:r>
      <w:r w:rsidR="00BB7C4E">
        <w:rPr>
          <w:rtl/>
        </w:rPr>
        <w:t>ی</w:t>
      </w:r>
      <w:r w:rsidR="00AB6A0E" w:rsidRPr="00AB6A0E">
        <w:rPr>
          <w:rtl/>
        </w:rPr>
        <w:t xml:space="preserve"> خَمْسٍ عَلَ</w:t>
      </w:r>
      <w:r w:rsidR="00BB7C4E">
        <w:rPr>
          <w:rtl/>
        </w:rPr>
        <w:t>ی</w:t>
      </w:r>
      <w:r w:rsidR="00AB6A0E" w:rsidRPr="00AB6A0E">
        <w:rPr>
          <w:rtl/>
        </w:rPr>
        <w:t xml:space="preserve"> الصَّ</w:t>
      </w:r>
      <w:r w:rsidR="00D15EE0">
        <w:rPr>
          <w:rtl/>
        </w:rPr>
        <w:t>لا</w:t>
      </w:r>
      <w:r w:rsidR="00AB6A0E" w:rsidRPr="00AB6A0E">
        <w:rPr>
          <w:rtl/>
        </w:rPr>
        <w:t>ةِ وَ الزَّكَاةِ وَ الصَّوْمِ وَ الْحَجِّ وَ الْوَ</w:t>
      </w:r>
      <w:r w:rsidR="00D15EE0">
        <w:rPr>
          <w:rtl/>
        </w:rPr>
        <w:t>لا</w:t>
      </w:r>
      <w:r w:rsidR="00BB7C4E">
        <w:rPr>
          <w:rtl/>
        </w:rPr>
        <w:t>ی</w:t>
      </w:r>
      <w:r w:rsidR="00AB6A0E" w:rsidRPr="00AB6A0E">
        <w:rPr>
          <w:rtl/>
        </w:rPr>
        <w:t xml:space="preserve">ةِ وَ لَمْ </w:t>
      </w:r>
      <w:r w:rsidR="00BB7C4E">
        <w:rPr>
          <w:rtl/>
        </w:rPr>
        <w:t>ی</w:t>
      </w:r>
      <w:r w:rsidR="00AB6A0E" w:rsidRPr="00AB6A0E">
        <w:rPr>
          <w:rtl/>
        </w:rPr>
        <w:t>نَادَ بِشَ</w:t>
      </w:r>
      <w:r w:rsidR="00BB7C4E">
        <w:rPr>
          <w:rtl/>
        </w:rPr>
        <w:t>ی</w:t>
      </w:r>
      <w:r w:rsidR="00AB6A0E" w:rsidRPr="00AB6A0E">
        <w:rPr>
          <w:rtl/>
        </w:rPr>
        <w:t>‏ءٍ كَمَا نُودِ</w:t>
      </w:r>
      <w:r w:rsidR="00BB7C4E">
        <w:rPr>
          <w:rtl/>
        </w:rPr>
        <w:t>ی</w:t>
      </w:r>
      <w:r w:rsidR="00AB6A0E" w:rsidRPr="00AB6A0E">
        <w:rPr>
          <w:rtl/>
        </w:rPr>
        <w:t xml:space="preserve"> بِالْوَ</w:t>
      </w:r>
      <w:r w:rsidR="00D15EE0">
        <w:rPr>
          <w:rtl/>
        </w:rPr>
        <w:t>لا</w:t>
      </w:r>
      <w:r w:rsidR="00BB7C4E">
        <w:rPr>
          <w:rtl/>
        </w:rPr>
        <w:t>ی</w:t>
      </w:r>
      <w:r w:rsidR="00AB6A0E" w:rsidRPr="00AB6A0E">
        <w:rPr>
          <w:rtl/>
        </w:rPr>
        <w:t>ةِ</w:t>
      </w:r>
      <w:r w:rsidR="00BB7C4E">
        <w:rPr>
          <w:rFonts w:hint="cs"/>
          <w:rtl/>
        </w:rPr>
        <w:t xml:space="preserve">. </w:t>
      </w:r>
      <w:r>
        <w:rPr>
          <w:rStyle w:val="FootnoteReference"/>
          <w:rtl/>
        </w:rPr>
        <w:footnoteReference w:id="79"/>
      </w:r>
    </w:p>
    <w:p w:rsidR="00BB7C4E" w:rsidRDefault="00D84EE6" w:rsidP="00884BDE">
      <w:pPr>
        <w:pStyle w:val="a"/>
        <w:ind w:firstLine="237"/>
        <w:rPr>
          <w:rFonts w:hint="cs"/>
          <w:rtl/>
        </w:rPr>
      </w:pPr>
      <w:r>
        <w:rPr>
          <w:rFonts w:hint="cs"/>
          <w:rtl/>
        </w:rPr>
        <w:t>اس</w:t>
      </w:r>
      <w:r w:rsidR="00D15EE0">
        <w:rPr>
          <w:rFonts w:hint="cs"/>
          <w:rtl/>
        </w:rPr>
        <w:t>لا</w:t>
      </w:r>
      <w:r>
        <w:rPr>
          <w:rFonts w:hint="cs"/>
          <w:rtl/>
        </w:rPr>
        <w:t>م بر پنج پایه استوار است</w:t>
      </w:r>
      <w:r w:rsidR="00BB7C4E">
        <w:rPr>
          <w:rFonts w:hint="cs"/>
          <w:rtl/>
        </w:rPr>
        <w:t xml:space="preserve">؛ </w:t>
      </w:r>
      <w:r>
        <w:rPr>
          <w:rFonts w:hint="cs"/>
          <w:rtl/>
        </w:rPr>
        <w:t>بر نماز و زکات و روزه و حج و و</w:t>
      </w:r>
      <w:r w:rsidR="00D15EE0">
        <w:rPr>
          <w:rFonts w:hint="cs"/>
          <w:rtl/>
        </w:rPr>
        <w:t>لا</w:t>
      </w:r>
      <w:r>
        <w:rPr>
          <w:rFonts w:hint="cs"/>
          <w:rtl/>
        </w:rPr>
        <w:t>یت</w:t>
      </w:r>
      <w:r w:rsidR="00BB7C4E">
        <w:rPr>
          <w:rFonts w:hint="cs"/>
          <w:rtl/>
        </w:rPr>
        <w:t xml:space="preserve">، </w:t>
      </w:r>
      <w:r>
        <w:rPr>
          <w:rFonts w:hint="cs"/>
          <w:rtl/>
        </w:rPr>
        <w:t>و به هیچ چیز مانند و</w:t>
      </w:r>
      <w:r w:rsidR="00D15EE0">
        <w:rPr>
          <w:rFonts w:hint="cs"/>
          <w:rtl/>
        </w:rPr>
        <w:t>لا</w:t>
      </w:r>
      <w:r>
        <w:rPr>
          <w:rFonts w:hint="cs"/>
          <w:rtl/>
        </w:rPr>
        <w:t>یت دعوت نشده است</w:t>
      </w:r>
      <w:r w:rsidR="00BB7C4E">
        <w:rPr>
          <w:rFonts w:hint="cs"/>
          <w:rtl/>
        </w:rPr>
        <w:t>.</w:t>
      </w:r>
    </w:p>
    <w:p w:rsidR="00BB7C4E" w:rsidRDefault="00263790" w:rsidP="00884BDE">
      <w:pPr>
        <w:pStyle w:val="a0"/>
        <w:ind w:firstLine="237"/>
        <w:rPr>
          <w:rFonts w:hint="cs"/>
          <w:rtl/>
        </w:rPr>
      </w:pPr>
      <w:r w:rsidRPr="00AA6A92">
        <w:rPr>
          <w:rtl/>
        </w:rPr>
        <w:t>لو أن عبدا عبد الله ألف عام ما قبل الله ذلك منه إ</w:t>
      </w:r>
      <w:r w:rsidR="00D15EE0">
        <w:rPr>
          <w:rtl/>
        </w:rPr>
        <w:t>لا</w:t>
      </w:r>
      <w:r w:rsidRPr="00AA6A92">
        <w:rPr>
          <w:rtl/>
        </w:rPr>
        <w:t xml:space="preserve"> بو</w:t>
      </w:r>
      <w:r w:rsidR="00D15EE0">
        <w:rPr>
          <w:rtl/>
        </w:rPr>
        <w:t>لا</w:t>
      </w:r>
      <w:r w:rsidR="00BB7C4E">
        <w:rPr>
          <w:rtl/>
        </w:rPr>
        <w:t>ی</w:t>
      </w:r>
      <w:r w:rsidRPr="00AA6A92">
        <w:rPr>
          <w:rtl/>
        </w:rPr>
        <w:t>تك و و</w:t>
      </w:r>
      <w:r w:rsidR="00D15EE0">
        <w:rPr>
          <w:rtl/>
        </w:rPr>
        <w:t>لا</w:t>
      </w:r>
      <w:r w:rsidR="00BB7C4E">
        <w:rPr>
          <w:rtl/>
        </w:rPr>
        <w:t>ی</w:t>
      </w:r>
      <w:r w:rsidRPr="00AA6A92">
        <w:rPr>
          <w:rtl/>
        </w:rPr>
        <w:t>ة ا</w:t>
      </w:r>
      <w:r w:rsidR="00D15EE0">
        <w:rPr>
          <w:rtl/>
        </w:rPr>
        <w:t>لا</w:t>
      </w:r>
      <w:r w:rsidRPr="00AA6A92">
        <w:rPr>
          <w:rtl/>
        </w:rPr>
        <w:t>ئمة من ولدك و إن و</w:t>
      </w:r>
      <w:r w:rsidR="00D15EE0">
        <w:rPr>
          <w:rtl/>
        </w:rPr>
        <w:t>لا</w:t>
      </w:r>
      <w:r w:rsidR="00BB7C4E">
        <w:rPr>
          <w:rtl/>
        </w:rPr>
        <w:t>ی</w:t>
      </w:r>
      <w:r w:rsidRPr="00AA6A92">
        <w:rPr>
          <w:rtl/>
        </w:rPr>
        <w:t xml:space="preserve">تك </w:t>
      </w:r>
      <w:r w:rsidR="00D15EE0">
        <w:rPr>
          <w:rtl/>
        </w:rPr>
        <w:t>لا</w:t>
      </w:r>
      <w:r w:rsidRPr="00AA6A92">
        <w:rPr>
          <w:rtl/>
        </w:rPr>
        <w:t xml:space="preserve"> </w:t>
      </w:r>
      <w:r w:rsidR="00BB7C4E">
        <w:rPr>
          <w:rtl/>
        </w:rPr>
        <w:t>ی</w:t>
      </w:r>
      <w:r w:rsidRPr="00AA6A92">
        <w:rPr>
          <w:rtl/>
        </w:rPr>
        <w:t>قبل إ</w:t>
      </w:r>
      <w:r w:rsidR="00D15EE0">
        <w:rPr>
          <w:rtl/>
        </w:rPr>
        <w:t>لا</w:t>
      </w:r>
      <w:r w:rsidRPr="00AA6A92">
        <w:rPr>
          <w:rtl/>
        </w:rPr>
        <w:t xml:space="preserve"> بالبراءة من أعدائك و أعداء ا</w:t>
      </w:r>
      <w:r w:rsidR="00D15EE0">
        <w:rPr>
          <w:rtl/>
        </w:rPr>
        <w:t>لا</w:t>
      </w:r>
      <w:r w:rsidRPr="00AA6A92">
        <w:rPr>
          <w:rtl/>
        </w:rPr>
        <w:t>ئمة من ولدك بذلك أخبرن</w:t>
      </w:r>
      <w:r w:rsidR="00BB7C4E">
        <w:rPr>
          <w:rtl/>
        </w:rPr>
        <w:t>ی</w:t>
      </w:r>
      <w:r w:rsidRPr="00AA6A92">
        <w:rPr>
          <w:rtl/>
        </w:rPr>
        <w:t xml:space="preserve"> جبرئ</w:t>
      </w:r>
      <w:r w:rsidR="00BB7C4E">
        <w:rPr>
          <w:rtl/>
        </w:rPr>
        <w:t>ی</w:t>
      </w:r>
      <w:r w:rsidRPr="00AA6A92">
        <w:rPr>
          <w:rtl/>
        </w:rPr>
        <w:t>ل فمن شاء فل</w:t>
      </w:r>
      <w:r w:rsidR="00BB7C4E">
        <w:rPr>
          <w:rtl/>
        </w:rPr>
        <w:t>ی</w:t>
      </w:r>
      <w:r w:rsidRPr="00AA6A92">
        <w:rPr>
          <w:rtl/>
        </w:rPr>
        <w:t>ؤمن و من شاء فل</w:t>
      </w:r>
      <w:r w:rsidR="00BB7C4E">
        <w:rPr>
          <w:rtl/>
        </w:rPr>
        <w:t>ی</w:t>
      </w:r>
      <w:r w:rsidRPr="00AA6A92">
        <w:rPr>
          <w:rtl/>
        </w:rPr>
        <w:t>كفر</w:t>
      </w:r>
      <w:r>
        <w:rPr>
          <w:rStyle w:val="FootnoteReference"/>
          <w:rtl/>
        </w:rPr>
        <w:footnoteReference w:id="80"/>
      </w:r>
    </w:p>
    <w:p w:rsidR="00BB7C4E" w:rsidRDefault="00D84EE6" w:rsidP="00884BDE">
      <w:pPr>
        <w:ind w:firstLine="237"/>
        <w:rPr>
          <w:rFonts w:hint="cs"/>
          <w:rtl/>
          <w:lang w:eastAsia="zh-CN"/>
        </w:rPr>
      </w:pPr>
      <w:r>
        <w:rPr>
          <w:rFonts w:hint="cs"/>
          <w:rtl/>
          <w:lang w:eastAsia="zh-CN"/>
        </w:rPr>
        <w:lastRenderedPageBreak/>
        <w:t xml:space="preserve">قرب </w:t>
      </w:r>
      <w:r w:rsidR="00AA69B8">
        <w:rPr>
          <w:rFonts w:hint="cs"/>
          <w:rtl/>
          <w:lang w:eastAsia="zh-CN"/>
        </w:rPr>
        <w:t>به خدا فقط از طریق و</w:t>
      </w:r>
      <w:r w:rsidR="00D15EE0">
        <w:rPr>
          <w:rFonts w:hint="cs"/>
          <w:rtl/>
          <w:lang w:eastAsia="zh-CN"/>
        </w:rPr>
        <w:t>لا</w:t>
      </w:r>
      <w:r w:rsidR="00AA69B8">
        <w:rPr>
          <w:rFonts w:hint="cs"/>
          <w:rtl/>
          <w:lang w:eastAsia="zh-CN"/>
        </w:rPr>
        <w:t>یت معصوم</w:t>
      </w:r>
      <w:r>
        <w:rPr>
          <w:rFonts w:hint="cs"/>
          <w:rtl/>
          <w:lang w:eastAsia="zh-CN"/>
        </w:rPr>
        <w:t xml:space="preserve"> و </w:t>
      </w:r>
      <w:r w:rsidR="00AA69B8">
        <w:rPr>
          <w:rFonts w:hint="cs"/>
          <w:rtl/>
          <w:lang w:eastAsia="zh-CN"/>
        </w:rPr>
        <w:t xml:space="preserve">وساطت </w:t>
      </w:r>
      <w:r>
        <w:rPr>
          <w:rFonts w:hint="cs"/>
          <w:rtl/>
          <w:lang w:eastAsia="zh-CN"/>
        </w:rPr>
        <w:t>حجت خدا ممکن است</w:t>
      </w:r>
      <w:r w:rsidR="00BB7C4E">
        <w:rPr>
          <w:rFonts w:hint="cs"/>
          <w:rtl/>
          <w:lang w:eastAsia="zh-CN"/>
        </w:rPr>
        <w:t xml:space="preserve">. </w:t>
      </w:r>
      <w:r w:rsidR="00AA69B8">
        <w:rPr>
          <w:rFonts w:hint="cs"/>
          <w:rtl/>
          <w:lang w:eastAsia="zh-CN"/>
        </w:rPr>
        <w:t>مربی باید سعی کند مانند همزه وصل دست متربی را به دست ولی خدا دهد و در این راه خود دیده نشود</w:t>
      </w:r>
      <w:r w:rsidR="00BB7C4E">
        <w:rPr>
          <w:rFonts w:hint="cs"/>
          <w:rtl/>
          <w:lang w:eastAsia="zh-CN"/>
        </w:rPr>
        <w:t xml:space="preserve">. </w:t>
      </w:r>
      <w:r w:rsidR="00437DC5">
        <w:rPr>
          <w:rFonts w:hint="cs"/>
          <w:rtl/>
          <w:lang w:eastAsia="zh-CN"/>
        </w:rPr>
        <w:t>امامان معصوم باب الله هستند و معرفت خدا و بندگی او از مجرای فیض آنان افاضه می‌گردد</w:t>
      </w:r>
      <w:r w:rsidR="00BB7C4E">
        <w:rPr>
          <w:rFonts w:hint="cs"/>
          <w:rtl/>
          <w:lang w:eastAsia="zh-CN"/>
        </w:rPr>
        <w:t xml:space="preserve">. </w:t>
      </w:r>
      <w:r w:rsidR="00AA69B8">
        <w:rPr>
          <w:rFonts w:hint="cs"/>
          <w:rtl/>
          <w:lang w:eastAsia="zh-CN"/>
        </w:rPr>
        <w:t>فرازهای زیارت جامعه کبیره در بیان مقام امام معصوم بر این معنا کام</w:t>
      </w:r>
      <w:r w:rsidR="00D15EE0">
        <w:rPr>
          <w:rFonts w:hint="cs"/>
          <w:rtl/>
          <w:lang w:eastAsia="zh-CN"/>
        </w:rPr>
        <w:t>لا</w:t>
      </w:r>
      <w:r w:rsidR="00AA69B8">
        <w:rPr>
          <w:rFonts w:hint="cs"/>
          <w:rtl/>
          <w:lang w:eastAsia="zh-CN"/>
        </w:rPr>
        <w:t xml:space="preserve"> گواهی می‌دهد</w:t>
      </w:r>
      <w:r w:rsidR="00BB7C4E">
        <w:rPr>
          <w:rFonts w:hint="cs"/>
          <w:rtl/>
          <w:lang w:eastAsia="zh-CN"/>
        </w:rPr>
        <w:t>.</w:t>
      </w:r>
    </w:p>
    <w:p w:rsidR="00BB7C4E" w:rsidRDefault="00AA69B8" w:rsidP="00884BDE">
      <w:pPr>
        <w:pStyle w:val="a0"/>
        <w:ind w:firstLine="237"/>
        <w:rPr>
          <w:rFonts w:hint="cs"/>
          <w:rtl/>
          <w:lang w:eastAsia="zh-CN"/>
        </w:rPr>
      </w:pPr>
      <w:r>
        <w:rPr>
          <w:rFonts w:hint="cs"/>
          <w:rtl/>
          <w:lang w:eastAsia="zh-CN"/>
        </w:rPr>
        <w:t>من اراد الله بدأ بکم و من وحده قبل عنکم و من قصده توجه بکم</w:t>
      </w:r>
      <w:r w:rsidR="00BB7C4E">
        <w:rPr>
          <w:rFonts w:hint="cs"/>
          <w:rtl/>
          <w:lang w:eastAsia="zh-CN"/>
        </w:rPr>
        <w:t>،</w:t>
      </w:r>
    </w:p>
    <w:p w:rsidR="00BB7C4E" w:rsidRDefault="00AA69B8" w:rsidP="00884BDE">
      <w:pPr>
        <w:pStyle w:val="a0"/>
        <w:ind w:firstLine="237"/>
        <w:rPr>
          <w:rFonts w:hint="cs"/>
          <w:rtl/>
          <w:lang w:eastAsia="zh-CN"/>
        </w:rPr>
      </w:pPr>
      <w:r>
        <w:rPr>
          <w:rFonts w:hint="cs"/>
          <w:rtl/>
          <w:lang w:eastAsia="zh-CN"/>
        </w:rPr>
        <w:t>بکم فتح الله و بکم یختم</w:t>
      </w:r>
    </w:p>
    <w:p w:rsidR="00BB7C4E" w:rsidRDefault="00AA69B8" w:rsidP="00884BDE">
      <w:pPr>
        <w:pStyle w:val="a0"/>
        <w:ind w:firstLine="237"/>
        <w:rPr>
          <w:rFonts w:hint="cs"/>
          <w:rtl/>
          <w:lang w:eastAsia="zh-CN"/>
        </w:rPr>
      </w:pPr>
      <w:r>
        <w:rPr>
          <w:rFonts w:hint="cs"/>
          <w:rtl/>
          <w:lang w:eastAsia="zh-CN"/>
        </w:rPr>
        <w:t>فاز الفائزون بو</w:t>
      </w:r>
      <w:r w:rsidR="00D15EE0">
        <w:rPr>
          <w:rFonts w:hint="cs"/>
          <w:rtl/>
          <w:lang w:eastAsia="zh-CN"/>
        </w:rPr>
        <w:t>لا</w:t>
      </w:r>
      <w:r>
        <w:rPr>
          <w:rFonts w:hint="cs"/>
          <w:rtl/>
          <w:lang w:eastAsia="zh-CN"/>
        </w:rPr>
        <w:t>یتکم</w:t>
      </w:r>
    </w:p>
    <w:p w:rsidR="00BB7C4E" w:rsidRDefault="00AA69B8" w:rsidP="00884BDE">
      <w:pPr>
        <w:pStyle w:val="a0"/>
        <w:ind w:firstLine="237"/>
        <w:rPr>
          <w:rFonts w:hint="cs"/>
          <w:rtl/>
          <w:lang w:eastAsia="zh-CN"/>
        </w:rPr>
      </w:pPr>
      <w:r>
        <w:rPr>
          <w:rFonts w:hint="cs"/>
          <w:rtl/>
          <w:lang w:eastAsia="zh-CN"/>
        </w:rPr>
        <w:t>بکم یسلک الی الرضوان</w:t>
      </w:r>
    </w:p>
    <w:p w:rsidR="00BB7C4E" w:rsidRDefault="00AA69B8" w:rsidP="00884BDE">
      <w:pPr>
        <w:pStyle w:val="a0"/>
        <w:ind w:firstLine="237"/>
        <w:rPr>
          <w:rFonts w:hint="cs"/>
          <w:rtl/>
          <w:lang w:eastAsia="zh-CN"/>
        </w:rPr>
      </w:pPr>
      <w:r>
        <w:rPr>
          <w:rFonts w:hint="cs"/>
          <w:rtl/>
          <w:lang w:eastAsia="zh-CN"/>
        </w:rPr>
        <w:t>ان ذکر الخیر کنتم اوله و اصله و فرعه و معدنه و مأواه و منتهاه</w:t>
      </w:r>
    </w:p>
    <w:p w:rsidR="00BB7C4E" w:rsidRDefault="00AA69B8" w:rsidP="00884BDE">
      <w:pPr>
        <w:pStyle w:val="a0"/>
        <w:ind w:firstLine="237"/>
        <w:rPr>
          <w:rFonts w:hint="cs"/>
          <w:rtl/>
          <w:lang w:eastAsia="zh-CN"/>
        </w:rPr>
      </w:pPr>
      <w:r>
        <w:rPr>
          <w:rFonts w:hint="cs"/>
          <w:rtl/>
          <w:lang w:eastAsia="zh-CN"/>
        </w:rPr>
        <w:t xml:space="preserve">من احبکم فقد احب الله </w:t>
      </w:r>
      <w:r w:rsidR="00C8019B">
        <w:rPr>
          <w:rFonts w:hint="cs"/>
          <w:rtl/>
          <w:lang w:eastAsia="zh-CN"/>
        </w:rPr>
        <w:t>و من اعتصم بکم فقد اعتصم بالله</w:t>
      </w:r>
      <w:r w:rsidR="00BB7C4E">
        <w:rPr>
          <w:rFonts w:hint="cs"/>
          <w:rtl/>
          <w:lang w:eastAsia="zh-CN"/>
        </w:rPr>
        <w:t xml:space="preserve">؛ </w:t>
      </w:r>
      <w:r w:rsidR="00C8019B">
        <w:rPr>
          <w:rFonts w:hint="cs"/>
          <w:rtl/>
          <w:lang w:eastAsia="zh-CN"/>
        </w:rPr>
        <w:t>به ضمیمه آیه شریفه و من یعتصم بالله فقد هدی الی صراط مستقیم</w:t>
      </w:r>
      <w:r w:rsidR="00BB7C4E">
        <w:rPr>
          <w:rFonts w:hint="cs"/>
          <w:rtl/>
          <w:lang w:eastAsia="zh-CN"/>
        </w:rPr>
        <w:t>.</w:t>
      </w:r>
    </w:p>
    <w:p w:rsidR="00BB7C4E" w:rsidRDefault="00AA69B8" w:rsidP="00884BDE">
      <w:pPr>
        <w:pStyle w:val="a0"/>
        <w:ind w:firstLine="237"/>
        <w:rPr>
          <w:rFonts w:hint="cs"/>
          <w:rtl/>
          <w:lang w:eastAsia="zh-CN"/>
        </w:rPr>
      </w:pPr>
      <w:r>
        <w:rPr>
          <w:rFonts w:hint="cs"/>
          <w:rtl/>
          <w:lang w:eastAsia="zh-CN"/>
        </w:rPr>
        <w:t>من اتاکم نجی و من لم یأتکم هلک</w:t>
      </w:r>
    </w:p>
    <w:p w:rsidR="00BB7C4E" w:rsidRDefault="00AA69B8" w:rsidP="00884BDE">
      <w:pPr>
        <w:pStyle w:val="a0"/>
        <w:ind w:firstLine="237"/>
        <w:rPr>
          <w:rFonts w:hint="cs"/>
          <w:rtl/>
          <w:lang w:eastAsia="zh-CN"/>
        </w:rPr>
      </w:pPr>
      <w:r>
        <w:rPr>
          <w:rFonts w:hint="cs"/>
          <w:rtl/>
          <w:lang w:eastAsia="zh-CN"/>
        </w:rPr>
        <w:t>سعد من وا</w:t>
      </w:r>
      <w:r w:rsidR="00D15EE0">
        <w:rPr>
          <w:rFonts w:hint="cs"/>
          <w:rtl/>
          <w:lang w:eastAsia="zh-CN"/>
        </w:rPr>
        <w:t>لا</w:t>
      </w:r>
      <w:r>
        <w:rPr>
          <w:rFonts w:hint="cs"/>
          <w:rtl/>
          <w:lang w:eastAsia="zh-CN"/>
        </w:rPr>
        <w:t>کم و فاز من تمسک بکم و امن من لجأ الیکم و سل</w:t>
      </w:r>
      <w:r w:rsidR="00243C20">
        <w:rPr>
          <w:rFonts w:hint="cs"/>
          <w:rtl/>
          <w:lang w:eastAsia="zh-CN"/>
        </w:rPr>
        <w:t>م من صدقکم و هدی من اعتصم بکم</w:t>
      </w:r>
      <w:r w:rsidR="00BB7C4E">
        <w:rPr>
          <w:rFonts w:hint="cs"/>
          <w:rtl/>
          <w:lang w:eastAsia="zh-CN"/>
        </w:rPr>
        <w:t>.</w:t>
      </w:r>
    </w:p>
    <w:p w:rsidR="00BB7C4E" w:rsidRDefault="00301212" w:rsidP="00884BDE">
      <w:pPr>
        <w:ind w:firstLine="237"/>
        <w:rPr>
          <w:rFonts w:hint="cs"/>
          <w:rtl/>
        </w:rPr>
      </w:pPr>
      <w:r>
        <w:rPr>
          <w:rFonts w:hint="cs"/>
          <w:rtl/>
        </w:rPr>
        <w:t xml:space="preserve">در تربیت شیعی </w:t>
      </w:r>
      <w:r w:rsidR="006E29CA">
        <w:rPr>
          <w:rFonts w:hint="cs"/>
          <w:rtl/>
        </w:rPr>
        <w:t xml:space="preserve">این مقدار </w:t>
      </w:r>
      <w:r>
        <w:rPr>
          <w:rFonts w:hint="cs"/>
          <w:rtl/>
        </w:rPr>
        <w:t>تأکید و تعظیم</w:t>
      </w:r>
      <w:r w:rsidR="00BB7C4E">
        <w:rPr>
          <w:rFonts w:hint="cs"/>
          <w:rtl/>
        </w:rPr>
        <w:t xml:space="preserve">، </w:t>
      </w:r>
      <w:r>
        <w:rPr>
          <w:rFonts w:hint="cs"/>
          <w:rtl/>
        </w:rPr>
        <w:t xml:space="preserve">بی‌تردید </w:t>
      </w:r>
      <w:r w:rsidR="006E29CA">
        <w:rPr>
          <w:rFonts w:hint="cs"/>
          <w:rtl/>
        </w:rPr>
        <w:t>باید مد نظر قرار گیرد</w:t>
      </w:r>
      <w:r w:rsidR="00BB7C4E">
        <w:rPr>
          <w:rFonts w:hint="cs"/>
          <w:rtl/>
        </w:rPr>
        <w:t xml:space="preserve">. </w:t>
      </w:r>
      <w:r w:rsidR="006E29CA">
        <w:rPr>
          <w:rFonts w:hint="cs"/>
          <w:rtl/>
        </w:rPr>
        <w:t xml:space="preserve">نمی‌توان از کنار این همه </w:t>
      </w:r>
      <w:r>
        <w:rPr>
          <w:rFonts w:hint="cs"/>
          <w:rtl/>
        </w:rPr>
        <w:t xml:space="preserve">توصیه </w:t>
      </w:r>
      <w:r w:rsidR="006E29CA">
        <w:rPr>
          <w:rFonts w:hint="cs"/>
          <w:rtl/>
        </w:rPr>
        <w:t>به سادگی گذشت</w:t>
      </w:r>
      <w:r w:rsidR="00BB7C4E">
        <w:rPr>
          <w:rFonts w:hint="cs"/>
          <w:rtl/>
        </w:rPr>
        <w:t xml:space="preserve">. </w:t>
      </w:r>
      <w:r w:rsidR="00931EBC">
        <w:rPr>
          <w:rFonts w:hint="cs"/>
          <w:rtl/>
        </w:rPr>
        <w:t>بنا</w:t>
      </w:r>
      <w:r w:rsidR="00263790">
        <w:rPr>
          <w:rFonts w:hint="cs"/>
          <w:rtl/>
        </w:rPr>
        <w:t>بر این نگاه</w:t>
      </w:r>
      <w:r w:rsidR="00BB7C4E">
        <w:rPr>
          <w:rFonts w:hint="cs"/>
          <w:rtl/>
        </w:rPr>
        <w:t xml:space="preserve">، </w:t>
      </w:r>
      <w:r w:rsidR="00263790">
        <w:rPr>
          <w:rFonts w:hint="cs"/>
          <w:rtl/>
        </w:rPr>
        <w:t>ایجاد معرفت و محبت اهل بیت</w:t>
      </w:r>
      <w:r w:rsidR="00BB7C4E">
        <w:rPr>
          <w:rFonts w:hint="cs"/>
          <w:rtl/>
        </w:rPr>
        <w:t xml:space="preserve"> (</w:t>
      </w:r>
      <w:r w:rsidR="00263790">
        <w:rPr>
          <w:rFonts w:hint="cs"/>
          <w:rtl/>
        </w:rPr>
        <w:t>علیهم الس</w:t>
      </w:r>
      <w:r w:rsidR="00D15EE0">
        <w:rPr>
          <w:rFonts w:hint="cs"/>
          <w:rtl/>
        </w:rPr>
        <w:t>لا</w:t>
      </w:r>
      <w:r w:rsidR="00263790">
        <w:rPr>
          <w:rFonts w:hint="cs"/>
          <w:rtl/>
        </w:rPr>
        <w:t>م</w:t>
      </w:r>
      <w:r w:rsidR="00BB7C4E">
        <w:rPr>
          <w:rFonts w:hint="cs"/>
          <w:rtl/>
        </w:rPr>
        <w:t xml:space="preserve">) </w:t>
      </w:r>
      <w:r w:rsidR="00263790">
        <w:rPr>
          <w:rFonts w:hint="cs"/>
          <w:rtl/>
        </w:rPr>
        <w:t>مهم‌ترین اقدام تربیتی است و اگر مربی بتواند این نقش را به خوبی ایفا کند متربی را به سرچشمه خوبی‌ها پیوند داده است</w:t>
      </w:r>
      <w:r w:rsidR="00BB7C4E">
        <w:rPr>
          <w:rFonts w:hint="cs"/>
          <w:rtl/>
        </w:rPr>
        <w:t>.</w:t>
      </w:r>
    </w:p>
    <w:p w:rsidR="00BB7C4E" w:rsidRDefault="006E29CA" w:rsidP="00884BDE">
      <w:pPr>
        <w:pStyle w:val="Heading3"/>
        <w:ind w:firstLine="237"/>
        <w:rPr>
          <w:rFonts w:hint="cs"/>
          <w:rtl/>
          <w:lang w:eastAsia="zh-CN"/>
        </w:rPr>
      </w:pPr>
      <w:bookmarkStart w:id="23" w:name="_Toc271550412"/>
      <w:r>
        <w:rPr>
          <w:rFonts w:hint="cs"/>
          <w:rtl/>
        </w:rPr>
        <w:t>توسل و تمسک به ولی خدا</w:t>
      </w:r>
      <w:bookmarkEnd w:id="23"/>
    </w:p>
    <w:p w:rsidR="00BB7C4E" w:rsidRDefault="00C8019B" w:rsidP="00884BDE">
      <w:pPr>
        <w:ind w:firstLine="237"/>
        <w:rPr>
          <w:rFonts w:hint="cs"/>
          <w:rtl/>
          <w:lang w:eastAsia="zh-CN"/>
        </w:rPr>
      </w:pPr>
      <w:r>
        <w:rPr>
          <w:rFonts w:hint="cs"/>
          <w:rtl/>
          <w:lang w:eastAsia="zh-CN"/>
        </w:rPr>
        <w:t xml:space="preserve">برای ارتباط با خدا و </w:t>
      </w:r>
      <w:r w:rsidR="00147581">
        <w:rPr>
          <w:rFonts w:hint="cs"/>
          <w:rtl/>
          <w:lang w:eastAsia="zh-CN"/>
        </w:rPr>
        <w:t xml:space="preserve">وصول به </w:t>
      </w:r>
      <w:r>
        <w:rPr>
          <w:rFonts w:hint="cs"/>
          <w:rtl/>
          <w:lang w:eastAsia="zh-CN"/>
        </w:rPr>
        <w:t>او استشفاع از اولیای خدا ضروری است و جز با توسل به اهل بیت مسیر خدا پیمودنی نیست</w:t>
      </w:r>
      <w:r w:rsidR="00BB7C4E">
        <w:rPr>
          <w:rFonts w:hint="cs"/>
          <w:rtl/>
          <w:lang w:eastAsia="zh-CN"/>
        </w:rPr>
        <w:t xml:space="preserve">. </w:t>
      </w:r>
      <w:r>
        <w:rPr>
          <w:rFonts w:hint="cs"/>
          <w:rtl/>
          <w:lang w:eastAsia="zh-CN"/>
        </w:rPr>
        <w:t>برای توضیح این موضوع اشاره به داستان خلقت انسان مفید است</w:t>
      </w:r>
      <w:r w:rsidR="00BB7C4E">
        <w:rPr>
          <w:rFonts w:hint="cs"/>
          <w:rtl/>
          <w:lang w:eastAsia="zh-CN"/>
        </w:rPr>
        <w:t>.</w:t>
      </w:r>
    </w:p>
    <w:p w:rsidR="00BB7C4E" w:rsidRDefault="00C8019B" w:rsidP="00884BDE">
      <w:pPr>
        <w:ind w:firstLine="237"/>
        <w:rPr>
          <w:rFonts w:hint="cs"/>
          <w:rtl/>
          <w:lang w:eastAsia="zh-CN"/>
        </w:rPr>
      </w:pPr>
      <w:r>
        <w:rPr>
          <w:rFonts w:hint="cs"/>
          <w:rtl/>
          <w:lang w:eastAsia="zh-CN"/>
        </w:rPr>
        <w:t>خدای متعال وقتی آدم را آفرید به فرشتگان فرمود بر او سجده کنند</w:t>
      </w:r>
      <w:r w:rsidR="00BB7C4E">
        <w:rPr>
          <w:rFonts w:hint="cs"/>
          <w:rtl/>
          <w:lang w:eastAsia="zh-CN"/>
        </w:rPr>
        <w:t xml:space="preserve">. </w:t>
      </w:r>
      <w:r>
        <w:rPr>
          <w:rFonts w:hint="cs"/>
          <w:rtl/>
          <w:lang w:eastAsia="zh-CN"/>
        </w:rPr>
        <w:t>همه فرشتگان اطاعت کردند اما ابلیس که سابقه 6000 سال عبادت خدا را داشت و به مقام فرشتگان باریافته بود</w:t>
      </w:r>
      <w:r w:rsidR="00BB7C4E">
        <w:rPr>
          <w:rFonts w:hint="cs"/>
          <w:rtl/>
          <w:lang w:eastAsia="zh-CN"/>
        </w:rPr>
        <w:t xml:space="preserve">، </w:t>
      </w:r>
      <w:r>
        <w:rPr>
          <w:rFonts w:hint="cs"/>
          <w:rtl/>
          <w:lang w:eastAsia="zh-CN"/>
        </w:rPr>
        <w:t>از خدا درخواست کرد که او را از این فرمان معاف دارد و اع</w:t>
      </w:r>
      <w:r w:rsidR="00D15EE0">
        <w:rPr>
          <w:rFonts w:hint="cs"/>
          <w:rtl/>
          <w:lang w:eastAsia="zh-CN"/>
        </w:rPr>
        <w:t>لا</w:t>
      </w:r>
      <w:r>
        <w:rPr>
          <w:rFonts w:hint="cs"/>
          <w:rtl/>
          <w:lang w:eastAsia="zh-CN"/>
        </w:rPr>
        <w:t>م آمادگی کرد که این عبادت‌ها را سال‌های فراوان دیگری ادامه دهد</w:t>
      </w:r>
      <w:r w:rsidR="00BB7C4E">
        <w:rPr>
          <w:rFonts w:hint="cs"/>
          <w:rtl/>
          <w:lang w:eastAsia="zh-CN"/>
        </w:rPr>
        <w:t xml:space="preserve">. </w:t>
      </w:r>
      <w:r>
        <w:rPr>
          <w:rFonts w:hint="cs"/>
          <w:rtl/>
          <w:lang w:eastAsia="zh-CN"/>
        </w:rPr>
        <w:t>اما خدای متعال از او خواست که عبادت او را به همین شیوه‌ای که معین کرده یعنی سجده بر انسان کامل انجام دهد نه به شیوه‌ای که خود می‌پسندد</w:t>
      </w:r>
      <w:r w:rsidR="00BB7C4E">
        <w:rPr>
          <w:rFonts w:hint="cs"/>
          <w:rtl/>
          <w:lang w:eastAsia="zh-CN"/>
        </w:rPr>
        <w:t xml:space="preserve">. </w:t>
      </w:r>
      <w:r>
        <w:rPr>
          <w:rFonts w:hint="cs"/>
          <w:rtl/>
          <w:lang w:eastAsia="zh-CN"/>
        </w:rPr>
        <w:t>شیطان زیر بار نرفت و از این فرمان سر باز زد</w:t>
      </w:r>
      <w:r w:rsidR="00BB7C4E">
        <w:rPr>
          <w:rFonts w:hint="cs"/>
          <w:rtl/>
          <w:lang w:eastAsia="zh-CN"/>
        </w:rPr>
        <w:t xml:space="preserve">. </w:t>
      </w:r>
      <w:r>
        <w:rPr>
          <w:rFonts w:hint="cs"/>
          <w:rtl/>
          <w:lang w:eastAsia="zh-CN"/>
        </w:rPr>
        <w:t>خدای متعال او را مستکبر نامید و از بهشت بیرون راند</w:t>
      </w:r>
      <w:r w:rsidR="00BB7C4E">
        <w:rPr>
          <w:rFonts w:hint="cs"/>
          <w:rtl/>
          <w:lang w:eastAsia="zh-CN"/>
        </w:rPr>
        <w:t>.</w:t>
      </w:r>
    </w:p>
    <w:p w:rsidR="00BB7C4E" w:rsidRDefault="00C8019B" w:rsidP="00884BDE">
      <w:pPr>
        <w:pStyle w:val="a0"/>
        <w:ind w:firstLine="237"/>
        <w:rPr>
          <w:rFonts w:hint="cs"/>
          <w:rtl/>
          <w:lang w:eastAsia="zh-CN"/>
        </w:rPr>
      </w:pPr>
      <w:r>
        <w:rPr>
          <w:rFonts w:hint="cs"/>
          <w:rtl/>
          <w:lang w:eastAsia="zh-CN"/>
        </w:rPr>
        <w:t>ابی و استکبر و کان من الکافرین</w:t>
      </w:r>
    </w:p>
    <w:p w:rsidR="00BB7C4E" w:rsidRDefault="00C8019B" w:rsidP="00884BDE">
      <w:pPr>
        <w:ind w:firstLine="237"/>
        <w:rPr>
          <w:rFonts w:hint="cs"/>
          <w:rtl/>
          <w:lang w:eastAsia="zh-CN"/>
        </w:rPr>
      </w:pPr>
      <w:r>
        <w:rPr>
          <w:rFonts w:hint="cs"/>
          <w:rtl/>
          <w:lang w:eastAsia="zh-CN"/>
        </w:rPr>
        <w:t>مشابه این موضوع در جای دیگری از قرآن آمده است</w:t>
      </w:r>
      <w:r w:rsidR="00BB7C4E">
        <w:rPr>
          <w:rFonts w:hint="cs"/>
          <w:rtl/>
          <w:lang w:eastAsia="zh-CN"/>
        </w:rPr>
        <w:t xml:space="preserve">. </w:t>
      </w:r>
      <w:r>
        <w:rPr>
          <w:rFonts w:hint="cs"/>
          <w:rtl/>
          <w:lang w:eastAsia="zh-CN"/>
        </w:rPr>
        <w:t>خدای متعال خطاب به پیامبر می‌فرماید</w:t>
      </w:r>
    </w:p>
    <w:p w:rsidR="00BB7C4E" w:rsidRDefault="00C8019B" w:rsidP="00884BDE">
      <w:pPr>
        <w:pStyle w:val="a0"/>
        <w:ind w:firstLine="237"/>
        <w:rPr>
          <w:rtl/>
        </w:rPr>
      </w:pPr>
      <w:r w:rsidRPr="00F97A9C">
        <w:rPr>
          <w:rtl/>
        </w:rPr>
        <w:lastRenderedPageBreak/>
        <w:t>وَ لَوْ أَنَّهُمْ إِذْ ظَلَمُوا أَنْفُسَهُمْ جاؤُ</w:t>
      </w:r>
      <w:r>
        <w:rPr>
          <w:rFonts w:hint="cs"/>
          <w:rtl/>
        </w:rPr>
        <w:t>و</w:t>
      </w:r>
      <w:r w:rsidRPr="00F97A9C">
        <w:rPr>
          <w:rtl/>
        </w:rPr>
        <w:t>ک فَاسْتَغْفَرُوا اللّهَ وَ اسْتَغْفَرَ لَهُمُ الرَّسُولُ لَوَجَدُوا اللّهَ تَوّابًا رَحیمًا</w:t>
      </w:r>
      <w:r>
        <w:rPr>
          <w:rStyle w:val="FootnoteReference"/>
          <w:sz w:val="28"/>
          <w:rtl/>
        </w:rPr>
        <w:footnoteReference w:id="81"/>
      </w:r>
    </w:p>
    <w:p w:rsidR="00BB7C4E" w:rsidRDefault="00C8019B" w:rsidP="00884BDE">
      <w:pPr>
        <w:pStyle w:val="a"/>
        <w:ind w:firstLine="237"/>
        <w:rPr>
          <w:rFonts w:hint="cs"/>
          <w:rtl/>
          <w:lang w:eastAsia="zh-CN"/>
        </w:rPr>
      </w:pPr>
      <w:r>
        <w:rPr>
          <w:rFonts w:hint="cs"/>
          <w:rtl/>
          <w:lang w:eastAsia="zh-CN"/>
        </w:rPr>
        <w:t>اگر آنان هنگامی که به خود ستم می‌کنند پیش تو می‌آمدند و از خدا آمرزش می‌خواستند و پیامبر نیز برایشان استغفار می‌کرد</w:t>
      </w:r>
      <w:r w:rsidR="00BB7C4E">
        <w:rPr>
          <w:rFonts w:hint="cs"/>
          <w:rtl/>
          <w:lang w:eastAsia="zh-CN"/>
        </w:rPr>
        <w:t xml:space="preserve">، </w:t>
      </w:r>
      <w:r>
        <w:rPr>
          <w:rFonts w:hint="cs"/>
          <w:rtl/>
          <w:lang w:eastAsia="zh-CN"/>
        </w:rPr>
        <w:t>خدا را آمرزنده و مهربان می‌یافتند</w:t>
      </w:r>
      <w:r w:rsidR="00BB7C4E">
        <w:rPr>
          <w:rFonts w:hint="cs"/>
          <w:rtl/>
          <w:lang w:eastAsia="zh-CN"/>
        </w:rPr>
        <w:t>.</w:t>
      </w:r>
    </w:p>
    <w:p w:rsidR="00BB7C4E" w:rsidRDefault="00C8019B" w:rsidP="00884BDE">
      <w:pPr>
        <w:ind w:firstLine="237"/>
        <w:rPr>
          <w:rFonts w:hint="cs"/>
          <w:rtl/>
          <w:lang w:eastAsia="zh-CN"/>
        </w:rPr>
      </w:pPr>
      <w:r>
        <w:rPr>
          <w:rFonts w:hint="cs"/>
          <w:rtl/>
          <w:lang w:eastAsia="zh-CN"/>
        </w:rPr>
        <w:t>در این بیان به مؤمنان فرمان داده شده که برای طلب آمرزش از گناهان</w:t>
      </w:r>
      <w:r w:rsidR="00BB7C4E">
        <w:rPr>
          <w:rFonts w:hint="cs"/>
          <w:rtl/>
          <w:lang w:eastAsia="zh-CN"/>
        </w:rPr>
        <w:t xml:space="preserve">، </w:t>
      </w:r>
      <w:r>
        <w:rPr>
          <w:rFonts w:hint="cs"/>
          <w:rtl/>
          <w:lang w:eastAsia="zh-CN"/>
        </w:rPr>
        <w:t>پیامبر خدا را واسطه کنند</w:t>
      </w:r>
      <w:r w:rsidR="00BB7C4E">
        <w:rPr>
          <w:rFonts w:hint="cs"/>
          <w:rtl/>
          <w:lang w:eastAsia="zh-CN"/>
        </w:rPr>
        <w:t xml:space="preserve">. </w:t>
      </w:r>
      <w:r>
        <w:rPr>
          <w:rFonts w:hint="cs"/>
          <w:rtl/>
          <w:lang w:eastAsia="zh-CN"/>
        </w:rPr>
        <w:t>کسانی که از این فرمان خدا سر باز زنند و در مقابل مقام انسان کامل کرنش نکنند</w:t>
      </w:r>
      <w:r w:rsidR="00BB7C4E">
        <w:rPr>
          <w:rFonts w:hint="cs"/>
          <w:rtl/>
          <w:lang w:eastAsia="zh-CN"/>
        </w:rPr>
        <w:t xml:space="preserve">، </w:t>
      </w:r>
      <w:r>
        <w:rPr>
          <w:rFonts w:hint="cs"/>
          <w:rtl/>
          <w:lang w:eastAsia="zh-CN"/>
        </w:rPr>
        <w:t>مستکبر و شیطان صفت معرفی شده‌اند</w:t>
      </w:r>
      <w:r w:rsidR="00BB7C4E">
        <w:rPr>
          <w:rFonts w:hint="cs"/>
          <w:rtl/>
          <w:lang w:eastAsia="zh-CN"/>
        </w:rPr>
        <w:t>.</w:t>
      </w:r>
    </w:p>
    <w:p w:rsidR="00BB7C4E" w:rsidRDefault="00C8019B" w:rsidP="00884BDE">
      <w:pPr>
        <w:pStyle w:val="a0"/>
        <w:ind w:firstLine="237"/>
        <w:rPr>
          <w:rFonts w:hint="cs"/>
          <w:rtl/>
        </w:rPr>
      </w:pPr>
      <w:r w:rsidRPr="00F97A9C">
        <w:rPr>
          <w:rtl/>
        </w:rPr>
        <w:t>وَ إِذا قیلَ لَهُمْ تَعالَوْا یسْتَغْفِرْ لَکمْ رَسُولُ اللّهِ لَوَّوْا رُؤُسَهُمْ وَ رَأَیتَهُمْ یصُدُّونَ وَ هُمْ مُسْتَکبِرُونَ</w:t>
      </w:r>
      <w:r>
        <w:rPr>
          <w:rStyle w:val="FootnoteReference"/>
          <w:rtl/>
          <w:lang w:eastAsia="zh-CN"/>
        </w:rPr>
        <w:footnoteReference w:id="82"/>
      </w:r>
    </w:p>
    <w:p w:rsidR="00BB7C4E" w:rsidRDefault="00C8019B" w:rsidP="00884BDE">
      <w:pPr>
        <w:pStyle w:val="a"/>
        <w:ind w:firstLine="237"/>
        <w:rPr>
          <w:rFonts w:hint="cs"/>
          <w:rtl/>
        </w:rPr>
      </w:pPr>
      <w:r>
        <w:rPr>
          <w:rFonts w:hint="cs"/>
          <w:rtl/>
        </w:rPr>
        <w:t>هنگامی که به آنان گفته می‌شود بیایید تا پیامبر خدا برای‌تان آمرزش طلبد</w:t>
      </w:r>
      <w:r w:rsidR="00BB7C4E">
        <w:rPr>
          <w:rFonts w:hint="cs"/>
          <w:rtl/>
        </w:rPr>
        <w:t xml:space="preserve">، </w:t>
      </w:r>
      <w:r>
        <w:rPr>
          <w:rFonts w:hint="cs"/>
          <w:rtl/>
        </w:rPr>
        <w:t>سرپیچی می‌کنند و آنان را می‌بینی که روی برمی‌گردانند و استکبار می‌ورزند</w:t>
      </w:r>
      <w:r w:rsidR="00BB7C4E">
        <w:rPr>
          <w:rFonts w:hint="cs"/>
          <w:rtl/>
        </w:rPr>
        <w:t>.</w:t>
      </w:r>
    </w:p>
    <w:p w:rsidR="00BB7C4E" w:rsidRDefault="00C8019B" w:rsidP="00884BDE">
      <w:pPr>
        <w:ind w:firstLine="237"/>
        <w:rPr>
          <w:rFonts w:hint="cs"/>
          <w:rtl/>
          <w:lang w:eastAsia="zh-CN"/>
        </w:rPr>
      </w:pPr>
      <w:r>
        <w:rPr>
          <w:rFonts w:hint="cs"/>
          <w:rtl/>
          <w:lang w:eastAsia="zh-CN"/>
        </w:rPr>
        <w:t>از این بیان معلوم می‌شود که بندگی خدا تنها از مسیری که او معین کرده امکان‌پذیر است و شیوه‌های خودساخته عبادت و بندگی اگر مورد رضای خدا نباشد ارزش معنوی ندارد و عمل بر طبق آن شیطانی و مصداق استکبار است</w:t>
      </w:r>
      <w:r w:rsidR="00BB7C4E">
        <w:rPr>
          <w:rFonts w:hint="cs"/>
          <w:rtl/>
          <w:lang w:eastAsia="zh-CN"/>
        </w:rPr>
        <w:t xml:space="preserve">. </w:t>
      </w:r>
      <w:r w:rsidR="00751500">
        <w:rPr>
          <w:rFonts w:hint="cs"/>
          <w:rtl/>
          <w:lang w:eastAsia="zh-CN"/>
        </w:rPr>
        <w:t>توسل به اهل بیت بر خ</w:t>
      </w:r>
      <w:r w:rsidR="00D15EE0">
        <w:rPr>
          <w:rFonts w:hint="cs"/>
          <w:rtl/>
          <w:lang w:eastAsia="zh-CN"/>
        </w:rPr>
        <w:t>لا</w:t>
      </w:r>
      <w:r w:rsidR="00751500">
        <w:rPr>
          <w:rFonts w:hint="cs"/>
          <w:rtl/>
          <w:lang w:eastAsia="zh-CN"/>
        </w:rPr>
        <w:t>ف برخی از راه‌کارها که اراده انسان را متوجه نیروها و استعدادهای خود می‌کند پاگذاشتن بر منیت‌ها و اعتماد به خدا و بندگان مورد نظر او است</w:t>
      </w:r>
      <w:r w:rsidR="00BB7C4E">
        <w:rPr>
          <w:rFonts w:hint="cs"/>
          <w:rtl/>
          <w:lang w:eastAsia="zh-CN"/>
        </w:rPr>
        <w:t>.</w:t>
      </w:r>
    </w:p>
    <w:p w:rsidR="00BB7C4E" w:rsidRDefault="00C8019B" w:rsidP="00884BDE">
      <w:pPr>
        <w:ind w:firstLine="237"/>
        <w:rPr>
          <w:rFonts w:hint="cs"/>
          <w:rtl/>
          <w:lang w:eastAsia="zh-CN"/>
        </w:rPr>
      </w:pPr>
      <w:r>
        <w:rPr>
          <w:rFonts w:hint="cs"/>
          <w:rtl/>
          <w:lang w:eastAsia="zh-CN"/>
        </w:rPr>
        <w:t xml:space="preserve">خدای متعال برای رسیدن به هدایت و کمال معنوی پیامبران و اولیای برگزیده خود را راه قرار داده و شفاعت و وساطت آنان را </w:t>
      </w:r>
      <w:r w:rsidR="00147581">
        <w:rPr>
          <w:rFonts w:hint="cs"/>
          <w:rtl/>
          <w:lang w:eastAsia="zh-CN"/>
        </w:rPr>
        <w:t xml:space="preserve">پسندیده </w:t>
      </w:r>
      <w:r>
        <w:rPr>
          <w:rFonts w:hint="cs"/>
          <w:rtl/>
          <w:lang w:eastAsia="zh-CN"/>
        </w:rPr>
        <w:t>است</w:t>
      </w:r>
      <w:r w:rsidR="00BB7C4E">
        <w:rPr>
          <w:rFonts w:hint="cs"/>
          <w:rtl/>
          <w:lang w:eastAsia="zh-CN"/>
        </w:rPr>
        <w:t xml:space="preserve">. </w:t>
      </w:r>
      <w:r w:rsidR="006E29CA">
        <w:rPr>
          <w:rFonts w:hint="cs"/>
          <w:rtl/>
          <w:lang w:eastAsia="zh-CN"/>
        </w:rPr>
        <w:t>بدین ترتیب اگر فعالیت‌های تربیتی ما</w:t>
      </w:r>
      <w:r w:rsidR="00BB7C4E">
        <w:rPr>
          <w:rFonts w:hint="cs"/>
          <w:rtl/>
          <w:lang w:eastAsia="zh-CN"/>
        </w:rPr>
        <w:t xml:space="preserve">، </w:t>
      </w:r>
      <w:r w:rsidR="006E29CA">
        <w:rPr>
          <w:rFonts w:hint="cs"/>
          <w:rtl/>
          <w:lang w:eastAsia="zh-CN"/>
        </w:rPr>
        <w:t>بر مدار ایجاد معرفت و محبت به خاندان پیامبر</w:t>
      </w:r>
      <w:r w:rsidR="00BB7C4E">
        <w:rPr>
          <w:rFonts w:hint="cs"/>
          <w:rtl/>
          <w:lang w:eastAsia="zh-CN"/>
        </w:rPr>
        <w:t xml:space="preserve"> (</w:t>
      </w:r>
      <w:r w:rsidR="006E29CA">
        <w:rPr>
          <w:rFonts w:hint="cs"/>
          <w:rtl/>
          <w:lang w:eastAsia="zh-CN"/>
        </w:rPr>
        <w:t>ص</w:t>
      </w:r>
      <w:r w:rsidR="00BB7C4E">
        <w:rPr>
          <w:rFonts w:hint="cs"/>
          <w:rtl/>
          <w:lang w:eastAsia="zh-CN"/>
        </w:rPr>
        <w:t xml:space="preserve">) </w:t>
      </w:r>
      <w:r w:rsidR="006E29CA">
        <w:rPr>
          <w:rFonts w:hint="cs"/>
          <w:rtl/>
          <w:lang w:eastAsia="zh-CN"/>
        </w:rPr>
        <w:t xml:space="preserve">باشد اقدام </w:t>
      </w:r>
      <w:r w:rsidR="00D068D4">
        <w:rPr>
          <w:rFonts w:hint="cs"/>
          <w:rtl/>
          <w:lang w:eastAsia="zh-CN"/>
        </w:rPr>
        <w:t>مؤثر</w:t>
      </w:r>
      <w:r w:rsidR="006E29CA">
        <w:rPr>
          <w:rFonts w:hint="cs"/>
          <w:rtl/>
          <w:lang w:eastAsia="zh-CN"/>
        </w:rPr>
        <w:t>ی صورت گرفته و به سرانجام روشنی خواهد رسید</w:t>
      </w:r>
      <w:r w:rsidR="00BB7C4E">
        <w:rPr>
          <w:rFonts w:hint="cs"/>
          <w:rtl/>
          <w:lang w:eastAsia="zh-CN"/>
        </w:rPr>
        <w:t>.</w:t>
      </w:r>
    </w:p>
    <w:p w:rsidR="00BB7C4E" w:rsidRDefault="00751500" w:rsidP="00884BDE">
      <w:pPr>
        <w:pStyle w:val="Heading3"/>
        <w:ind w:firstLine="237"/>
        <w:rPr>
          <w:rFonts w:hint="cs"/>
          <w:rtl/>
          <w:lang w:eastAsia="zh-CN"/>
        </w:rPr>
      </w:pPr>
      <w:bookmarkStart w:id="24" w:name="_Toc271550413"/>
      <w:r>
        <w:rPr>
          <w:rFonts w:hint="cs"/>
          <w:rtl/>
          <w:lang w:eastAsia="zh-CN"/>
        </w:rPr>
        <w:t>مهدویت و انتظار</w:t>
      </w:r>
      <w:bookmarkEnd w:id="24"/>
    </w:p>
    <w:p w:rsidR="00BB7C4E" w:rsidRDefault="00751500" w:rsidP="00884BDE">
      <w:pPr>
        <w:ind w:firstLine="237"/>
        <w:rPr>
          <w:rFonts w:hint="cs"/>
          <w:rtl/>
          <w:lang w:eastAsia="zh-CN"/>
        </w:rPr>
      </w:pPr>
      <w:r>
        <w:rPr>
          <w:rFonts w:hint="cs"/>
          <w:rtl/>
          <w:lang w:eastAsia="zh-CN"/>
        </w:rPr>
        <w:t>موضوع مهدویت و انتظار نیز در امتداد رویکرد قبلی قرار دارد و از مبدأ و</w:t>
      </w:r>
      <w:r w:rsidR="00D15EE0">
        <w:rPr>
          <w:rFonts w:hint="cs"/>
          <w:rtl/>
          <w:lang w:eastAsia="zh-CN"/>
        </w:rPr>
        <w:t>لا</w:t>
      </w:r>
      <w:r>
        <w:rPr>
          <w:rFonts w:hint="cs"/>
          <w:rtl/>
          <w:lang w:eastAsia="zh-CN"/>
        </w:rPr>
        <w:t>یت سرچشمه می‌گیرد با این افزوده که نگاه اص</w:t>
      </w:r>
      <w:r w:rsidR="00D15EE0">
        <w:rPr>
          <w:rFonts w:hint="cs"/>
          <w:rtl/>
          <w:lang w:eastAsia="zh-CN"/>
        </w:rPr>
        <w:t>لا</w:t>
      </w:r>
      <w:r>
        <w:rPr>
          <w:rFonts w:hint="cs"/>
          <w:rtl/>
          <w:lang w:eastAsia="zh-CN"/>
        </w:rPr>
        <w:t>حی و اجتماعی بسیار پررنگ‌تری در آن اشراب شده</w:t>
      </w:r>
      <w:r w:rsidR="0004629E">
        <w:rPr>
          <w:rFonts w:hint="cs"/>
          <w:rtl/>
          <w:lang w:eastAsia="zh-CN"/>
        </w:rPr>
        <w:t xml:space="preserve"> و ظرفیت‌های فراوان دیگری نیز دارد</w:t>
      </w:r>
      <w:r w:rsidR="00BB7C4E">
        <w:rPr>
          <w:rFonts w:hint="cs"/>
          <w:rtl/>
          <w:lang w:eastAsia="zh-CN"/>
        </w:rPr>
        <w:t>.</w:t>
      </w:r>
    </w:p>
    <w:p w:rsidR="00BB7C4E" w:rsidRDefault="0004629E" w:rsidP="00884BDE">
      <w:pPr>
        <w:ind w:firstLine="237"/>
        <w:rPr>
          <w:rFonts w:hint="cs"/>
          <w:rtl/>
        </w:rPr>
      </w:pPr>
      <w:r>
        <w:rPr>
          <w:rFonts w:hint="cs"/>
          <w:rtl/>
        </w:rPr>
        <w:t>او</w:t>
      </w:r>
      <w:r w:rsidR="00D15EE0">
        <w:rPr>
          <w:rFonts w:hint="cs"/>
          <w:rtl/>
        </w:rPr>
        <w:t>لا</w:t>
      </w:r>
      <w:r>
        <w:rPr>
          <w:rFonts w:hint="cs"/>
          <w:rtl/>
        </w:rPr>
        <w:t xml:space="preserve"> هر سه حوزه شناخت</w:t>
      </w:r>
      <w:r w:rsidR="00BB7C4E">
        <w:rPr>
          <w:rFonts w:hint="cs"/>
          <w:rtl/>
        </w:rPr>
        <w:t xml:space="preserve">، </w:t>
      </w:r>
      <w:r>
        <w:rPr>
          <w:rFonts w:hint="cs"/>
          <w:rtl/>
        </w:rPr>
        <w:t>انگ</w:t>
      </w:r>
      <w:r w:rsidR="00BB7C4E">
        <w:rPr>
          <w:rFonts w:hint="cs"/>
          <w:rtl/>
        </w:rPr>
        <w:t>ی</w:t>
      </w:r>
      <w:r>
        <w:rPr>
          <w:rFonts w:hint="cs"/>
          <w:rtl/>
        </w:rPr>
        <w:t>زش و رفتار را پوشش م</w:t>
      </w:r>
      <w:r w:rsidR="00BB7C4E">
        <w:rPr>
          <w:rFonts w:hint="cs"/>
          <w:rtl/>
        </w:rPr>
        <w:t>ی</w:t>
      </w:r>
      <w:r>
        <w:rPr>
          <w:rFonts w:hint="cs"/>
          <w:rtl/>
        </w:rPr>
        <w:t>‌دهد</w:t>
      </w:r>
      <w:r w:rsidR="00BB7C4E">
        <w:rPr>
          <w:rFonts w:hint="cs"/>
          <w:rtl/>
        </w:rPr>
        <w:t xml:space="preserve">؛ </w:t>
      </w:r>
      <w:r>
        <w:rPr>
          <w:rFonts w:hint="cs"/>
          <w:rtl/>
        </w:rPr>
        <w:t>و دارای بعد معرفت</w:t>
      </w:r>
      <w:r w:rsidR="00BB7C4E">
        <w:rPr>
          <w:rFonts w:hint="cs"/>
          <w:rtl/>
        </w:rPr>
        <w:t>ی (</w:t>
      </w:r>
      <w:r>
        <w:rPr>
          <w:rFonts w:hint="cs"/>
          <w:rtl/>
        </w:rPr>
        <w:t>امام</w:t>
      </w:r>
      <w:r w:rsidR="00BB7C4E">
        <w:rPr>
          <w:rFonts w:hint="cs"/>
          <w:rtl/>
        </w:rPr>
        <w:t xml:space="preserve">‌شناسی)، </w:t>
      </w:r>
      <w:r>
        <w:rPr>
          <w:rFonts w:hint="cs"/>
          <w:rtl/>
        </w:rPr>
        <w:t>بعد اخ</w:t>
      </w:r>
      <w:r w:rsidR="00D15EE0">
        <w:rPr>
          <w:rFonts w:hint="cs"/>
          <w:rtl/>
        </w:rPr>
        <w:t>لا</w:t>
      </w:r>
      <w:r>
        <w:rPr>
          <w:rFonts w:hint="cs"/>
          <w:rtl/>
        </w:rPr>
        <w:t>ق</w:t>
      </w:r>
      <w:r w:rsidR="00BB7C4E">
        <w:rPr>
          <w:rFonts w:hint="cs"/>
          <w:rtl/>
        </w:rPr>
        <w:t>ی (</w:t>
      </w:r>
      <w:r>
        <w:rPr>
          <w:rFonts w:hint="cs"/>
          <w:rtl/>
        </w:rPr>
        <w:t>آمادگ</w:t>
      </w:r>
      <w:r w:rsidR="00BB7C4E">
        <w:rPr>
          <w:rFonts w:hint="cs"/>
          <w:rtl/>
        </w:rPr>
        <w:t>ی</w:t>
      </w:r>
      <w:r>
        <w:rPr>
          <w:rFonts w:hint="cs"/>
          <w:rtl/>
        </w:rPr>
        <w:t xml:space="preserve"> روح</w:t>
      </w:r>
      <w:r w:rsidR="00BB7C4E">
        <w:rPr>
          <w:rFonts w:hint="cs"/>
          <w:rtl/>
        </w:rPr>
        <w:t>ی</w:t>
      </w:r>
      <w:r>
        <w:rPr>
          <w:rFonts w:hint="cs"/>
          <w:rtl/>
        </w:rPr>
        <w:t xml:space="preserve"> منتظران</w:t>
      </w:r>
      <w:r w:rsidR="00BB7C4E">
        <w:rPr>
          <w:rFonts w:hint="cs"/>
          <w:rtl/>
        </w:rPr>
        <w:t xml:space="preserve">) </w:t>
      </w:r>
      <w:r>
        <w:rPr>
          <w:rFonts w:hint="cs"/>
          <w:rtl/>
        </w:rPr>
        <w:t>و بعد عملی</w:t>
      </w:r>
      <w:r w:rsidR="00BB7C4E">
        <w:rPr>
          <w:rFonts w:hint="cs"/>
          <w:rtl/>
        </w:rPr>
        <w:t xml:space="preserve"> (</w:t>
      </w:r>
      <w:r>
        <w:rPr>
          <w:rFonts w:hint="cs"/>
          <w:rtl/>
        </w:rPr>
        <w:t>وظا</w:t>
      </w:r>
      <w:r w:rsidR="00BB7C4E">
        <w:rPr>
          <w:rFonts w:hint="cs"/>
          <w:rtl/>
        </w:rPr>
        <w:t>ی</w:t>
      </w:r>
      <w:r>
        <w:rPr>
          <w:rFonts w:hint="cs"/>
          <w:rtl/>
        </w:rPr>
        <w:t>ف منتظران در دوران غ</w:t>
      </w:r>
      <w:r w:rsidR="00BB7C4E">
        <w:rPr>
          <w:rFonts w:hint="cs"/>
          <w:rtl/>
        </w:rPr>
        <w:t>ی</w:t>
      </w:r>
      <w:r>
        <w:rPr>
          <w:rFonts w:hint="cs"/>
          <w:rtl/>
        </w:rPr>
        <w:t>بت</w:t>
      </w:r>
      <w:r w:rsidR="00BB7C4E">
        <w:rPr>
          <w:rFonts w:hint="cs"/>
          <w:rtl/>
        </w:rPr>
        <w:t xml:space="preserve">) </w:t>
      </w:r>
      <w:r>
        <w:rPr>
          <w:rFonts w:hint="cs"/>
          <w:rtl/>
        </w:rPr>
        <w:t>است</w:t>
      </w:r>
      <w:r w:rsidR="00BB7C4E">
        <w:rPr>
          <w:rFonts w:hint="cs"/>
          <w:rtl/>
        </w:rPr>
        <w:t>.</w:t>
      </w:r>
    </w:p>
    <w:p w:rsidR="00BB7C4E" w:rsidRDefault="0004629E" w:rsidP="00884BDE">
      <w:pPr>
        <w:ind w:firstLine="237"/>
        <w:rPr>
          <w:rFonts w:hint="cs"/>
          <w:rtl/>
        </w:rPr>
      </w:pPr>
      <w:r>
        <w:rPr>
          <w:rFonts w:hint="cs"/>
          <w:rtl/>
        </w:rPr>
        <w:t xml:space="preserve">ثانیا </w:t>
      </w:r>
      <w:r w:rsidR="005F1CD7">
        <w:rPr>
          <w:rFonts w:hint="cs"/>
          <w:rtl/>
        </w:rPr>
        <w:t>شامل همه عرصه‌ها</w:t>
      </w:r>
      <w:r w:rsidR="00BB7C4E">
        <w:rPr>
          <w:rFonts w:hint="cs"/>
          <w:rtl/>
        </w:rPr>
        <w:t>ی</w:t>
      </w:r>
      <w:r w:rsidR="005F1CD7">
        <w:rPr>
          <w:rFonts w:hint="cs"/>
          <w:rtl/>
        </w:rPr>
        <w:t xml:space="preserve"> اص</w:t>
      </w:r>
      <w:r w:rsidR="00D15EE0">
        <w:rPr>
          <w:rFonts w:hint="cs"/>
          <w:rtl/>
        </w:rPr>
        <w:t>لا</w:t>
      </w:r>
      <w:r w:rsidR="005F1CD7">
        <w:rPr>
          <w:rFonts w:hint="cs"/>
          <w:rtl/>
        </w:rPr>
        <w:t>ح م</w:t>
      </w:r>
      <w:r w:rsidR="00BB7C4E">
        <w:rPr>
          <w:rFonts w:hint="cs"/>
          <w:rtl/>
        </w:rPr>
        <w:t>ی</w:t>
      </w:r>
      <w:r w:rsidR="005F1CD7">
        <w:rPr>
          <w:rFonts w:hint="cs"/>
          <w:rtl/>
        </w:rPr>
        <w:t xml:space="preserve">‌شود و </w:t>
      </w:r>
      <w:r>
        <w:rPr>
          <w:rFonts w:hint="cs"/>
          <w:rtl/>
        </w:rPr>
        <w:t>ع</w:t>
      </w:r>
      <w:r w:rsidR="00D15EE0">
        <w:rPr>
          <w:rFonts w:hint="cs"/>
          <w:rtl/>
        </w:rPr>
        <w:t>لا</w:t>
      </w:r>
      <w:r>
        <w:rPr>
          <w:rFonts w:hint="cs"/>
          <w:rtl/>
        </w:rPr>
        <w:t>وه بر اص</w:t>
      </w:r>
      <w:r w:rsidR="00D15EE0">
        <w:rPr>
          <w:rFonts w:hint="cs"/>
          <w:rtl/>
        </w:rPr>
        <w:t>لا</w:t>
      </w:r>
      <w:r>
        <w:rPr>
          <w:rFonts w:hint="cs"/>
          <w:rtl/>
        </w:rPr>
        <w:t>ح فردی ناظر به تمدن‌ساز</w:t>
      </w:r>
      <w:r w:rsidR="00BB7C4E">
        <w:rPr>
          <w:rFonts w:hint="cs"/>
          <w:rtl/>
        </w:rPr>
        <w:t>ی</w:t>
      </w:r>
      <w:r>
        <w:rPr>
          <w:rFonts w:hint="cs"/>
          <w:rtl/>
        </w:rPr>
        <w:t xml:space="preserve"> و اص</w:t>
      </w:r>
      <w:r w:rsidR="00D15EE0">
        <w:rPr>
          <w:rFonts w:hint="cs"/>
          <w:rtl/>
        </w:rPr>
        <w:t>لا</w:t>
      </w:r>
      <w:r>
        <w:rPr>
          <w:rFonts w:hint="cs"/>
          <w:rtl/>
        </w:rPr>
        <w:t>ح اجتماعی است</w:t>
      </w:r>
      <w:r w:rsidR="00BB7C4E">
        <w:rPr>
          <w:rFonts w:hint="cs"/>
          <w:rtl/>
        </w:rPr>
        <w:t xml:space="preserve">. </w:t>
      </w:r>
      <w:r w:rsidR="005F1CD7">
        <w:rPr>
          <w:rFonts w:hint="cs"/>
          <w:rtl/>
        </w:rPr>
        <w:t>یعنی همان گونه که انتظار فرج</w:t>
      </w:r>
      <w:r w:rsidR="00BB7C4E">
        <w:rPr>
          <w:rFonts w:hint="cs"/>
          <w:rtl/>
        </w:rPr>
        <w:t xml:space="preserve"> (</w:t>
      </w:r>
      <w:r w:rsidR="005F1CD7">
        <w:rPr>
          <w:rFonts w:hint="cs"/>
          <w:rtl/>
        </w:rPr>
        <w:t>ولو فرج شخص</w:t>
      </w:r>
      <w:r w:rsidR="00BB7C4E">
        <w:rPr>
          <w:rFonts w:hint="cs"/>
          <w:rtl/>
        </w:rPr>
        <w:t xml:space="preserve">ی) </w:t>
      </w:r>
      <w:r w:rsidR="005F1CD7">
        <w:rPr>
          <w:rFonts w:hint="cs"/>
          <w:rtl/>
        </w:rPr>
        <w:t>با</w:t>
      </w:r>
      <w:r w:rsidR="00D15EE0">
        <w:rPr>
          <w:rFonts w:hint="cs"/>
          <w:rtl/>
        </w:rPr>
        <w:t>لا</w:t>
      </w:r>
      <w:r w:rsidR="005F1CD7">
        <w:rPr>
          <w:rFonts w:hint="cs"/>
          <w:rtl/>
        </w:rPr>
        <w:t>تر</w:t>
      </w:r>
      <w:r w:rsidR="00BB7C4E">
        <w:rPr>
          <w:rFonts w:hint="cs"/>
          <w:rtl/>
        </w:rPr>
        <w:t>ی</w:t>
      </w:r>
      <w:r w:rsidR="005F1CD7">
        <w:rPr>
          <w:rFonts w:hint="cs"/>
          <w:rtl/>
        </w:rPr>
        <w:t>ن انگ</w:t>
      </w:r>
      <w:r w:rsidR="00BB7C4E">
        <w:rPr>
          <w:rFonts w:hint="cs"/>
          <w:rtl/>
        </w:rPr>
        <w:t>ی</w:t>
      </w:r>
      <w:r w:rsidR="005F1CD7">
        <w:rPr>
          <w:rFonts w:hint="cs"/>
          <w:rtl/>
        </w:rPr>
        <w:t>زه اص</w:t>
      </w:r>
      <w:r w:rsidR="00D15EE0">
        <w:rPr>
          <w:rFonts w:hint="cs"/>
          <w:rtl/>
        </w:rPr>
        <w:t>لا</w:t>
      </w:r>
      <w:r w:rsidR="005F1CD7">
        <w:rPr>
          <w:rFonts w:hint="cs"/>
          <w:rtl/>
        </w:rPr>
        <w:t>ح اخ</w:t>
      </w:r>
      <w:r w:rsidR="00D15EE0">
        <w:rPr>
          <w:rFonts w:hint="cs"/>
          <w:rtl/>
        </w:rPr>
        <w:t>لا</w:t>
      </w:r>
      <w:r w:rsidR="005F1CD7">
        <w:rPr>
          <w:rFonts w:hint="cs"/>
          <w:rtl/>
        </w:rPr>
        <w:t>ق</w:t>
      </w:r>
      <w:r w:rsidR="00BB7C4E">
        <w:rPr>
          <w:rFonts w:hint="cs"/>
          <w:rtl/>
        </w:rPr>
        <w:t>ی</w:t>
      </w:r>
      <w:r w:rsidR="005F1CD7">
        <w:rPr>
          <w:rFonts w:hint="cs"/>
          <w:rtl/>
        </w:rPr>
        <w:t xml:space="preserve"> </w:t>
      </w:r>
      <w:r w:rsidR="001C4DB4">
        <w:rPr>
          <w:rFonts w:hint="cs"/>
          <w:rtl/>
        </w:rPr>
        <w:t>ش</w:t>
      </w:r>
      <w:r w:rsidR="00BB7C4E">
        <w:rPr>
          <w:rFonts w:hint="cs"/>
          <w:rtl/>
        </w:rPr>
        <w:t>ی</w:t>
      </w:r>
      <w:r w:rsidR="001C4DB4">
        <w:rPr>
          <w:rFonts w:hint="cs"/>
          <w:rtl/>
        </w:rPr>
        <w:t>عه</w:t>
      </w:r>
      <w:r w:rsidR="005F1CD7">
        <w:rPr>
          <w:rFonts w:hint="cs"/>
          <w:rtl/>
        </w:rPr>
        <w:t xml:space="preserve"> است و حاضر بودن امام</w:t>
      </w:r>
      <w:r w:rsidR="00BB7C4E">
        <w:rPr>
          <w:rFonts w:hint="cs"/>
          <w:rtl/>
        </w:rPr>
        <w:t xml:space="preserve"> (</w:t>
      </w:r>
      <w:r w:rsidR="005F1CD7">
        <w:rPr>
          <w:rFonts w:hint="cs"/>
          <w:rtl/>
        </w:rPr>
        <w:t>ع</w:t>
      </w:r>
      <w:r w:rsidR="00BB7C4E">
        <w:rPr>
          <w:rFonts w:hint="cs"/>
          <w:rtl/>
        </w:rPr>
        <w:t xml:space="preserve">) </w:t>
      </w:r>
      <w:r w:rsidR="005F1CD7">
        <w:rPr>
          <w:rFonts w:hint="cs"/>
          <w:rtl/>
        </w:rPr>
        <w:t>عامل كنترل خلوت‌ها است</w:t>
      </w:r>
      <w:r w:rsidR="00BB7C4E">
        <w:rPr>
          <w:rFonts w:hint="cs"/>
          <w:rtl/>
        </w:rPr>
        <w:t xml:space="preserve">، </w:t>
      </w:r>
      <w:r w:rsidR="001C4DB4">
        <w:rPr>
          <w:rFonts w:hint="cs"/>
          <w:rtl/>
        </w:rPr>
        <w:t>زمینه‌</w:t>
      </w:r>
      <w:r w:rsidR="005F1CD7">
        <w:rPr>
          <w:rFonts w:hint="cs"/>
          <w:rtl/>
        </w:rPr>
        <w:t xml:space="preserve">سازی برای ظهور </w:t>
      </w:r>
      <w:r w:rsidR="001C4DB4">
        <w:rPr>
          <w:rFonts w:hint="cs"/>
          <w:rtl/>
        </w:rPr>
        <w:t xml:space="preserve">در قالب حرکت‌های فرهنگی تربیتی و سیاسی عام اجتماعی نیز </w:t>
      </w:r>
      <w:r w:rsidR="005F1CD7">
        <w:rPr>
          <w:rFonts w:hint="cs"/>
          <w:rtl/>
        </w:rPr>
        <w:t>یک وظیفه دینی است</w:t>
      </w:r>
      <w:r w:rsidR="00BB7C4E">
        <w:rPr>
          <w:rFonts w:hint="cs"/>
          <w:rtl/>
        </w:rPr>
        <w:t>.</w:t>
      </w:r>
    </w:p>
    <w:p w:rsidR="00BB7C4E" w:rsidRDefault="0004629E" w:rsidP="00884BDE">
      <w:pPr>
        <w:ind w:firstLine="237"/>
        <w:rPr>
          <w:rtl/>
        </w:rPr>
      </w:pPr>
      <w:r>
        <w:rPr>
          <w:rFonts w:hint="cs"/>
          <w:rtl/>
        </w:rPr>
        <w:lastRenderedPageBreak/>
        <w:t>ثالثا جبهه ش</w:t>
      </w:r>
      <w:r w:rsidR="00BB7C4E">
        <w:rPr>
          <w:rFonts w:hint="cs"/>
          <w:rtl/>
        </w:rPr>
        <w:t>ی</w:t>
      </w:r>
      <w:r>
        <w:rPr>
          <w:rFonts w:hint="cs"/>
          <w:rtl/>
        </w:rPr>
        <w:t>عه را تقو</w:t>
      </w:r>
      <w:r w:rsidR="00BB7C4E">
        <w:rPr>
          <w:rFonts w:hint="cs"/>
          <w:rtl/>
        </w:rPr>
        <w:t>ی</w:t>
      </w:r>
      <w:r>
        <w:rPr>
          <w:rFonts w:hint="cs"/>
          <w:rtl/>
        </w:rPr>
        <w:t>ت م</w:t>
      </w:r>
      <w:r w:rsidR="00BB7C4E">
        <w:rPr>
          <w:rFonts w:hint="cs"/>
          <w:rtl/>
        </w:rPr>
        <w:t>ی</w:t>
      </w:r>
      <w:r>
        <w:rPr>
          <w:rFonts w:hint="cs"/>
          <w:rtl/>
        </w:rPr>
        <w:t>‌كند و عناصر حماس</w:t>
      </w:r>
      <w:r w:rsidR="00BB7C4E">
        <w:rPr>
          <w:rFonts w:hint="cs"/>
          <w:rtl/>
        </w:rPr>
        <w:t>ی</w:t>
      </w:r>
      <w:r>
        <w:rPr>
          <w:rFonts w:hint="cs"/>
          <w:rtl/>
        </w:rPr>
        <w:t xml:space="preserve"> و غ</w:t>
      </w:r>
      <w:r w:rsidR="00BB7C4E">
        <w:rPr>
          <w:rFonts w:hint="cs"/>
          <w:rtl/>
        </w:rPr>
        <w:t>ی</w:t>
      </w:r>
      <w:r>
        <w:rPr>
          <w:rFonts w:hint="cs"/>
          <w:rtl/>
        </w:rPr>
        <w:t>رت‌آفر</w:t>
      </w:r>
      <w:r w:rsidR="00BB7C4E">
        <w:rPr>
          <w:rFonts w:hint="cs"/>
          <w:rtl/>
        </w:rPr>
        <w:t>ی</w:t>
      </w:r>
      <w:r>
        <w:rPr>
          <w:rFonts w:hint="cs"/>
          <w:rtl/>
        </w:rPr>
        <w:t>ن مذهب</w:t>
      </w:r>
      <w:r w:rsidR="00BB7C4E">
        <w:rPr>
          <w:rFonts w:hint="cs"/>
          <w:rtl/>
        </w:rPr>
        <w:t xml:space="preserve">ی، </w:t>
      </w:r>
      <w:r>
        <w:rPr>
          <w:rFonts w:hint="cs"/>
          <w:rtl/>
        </w:rPr>
        <w:t>به بهانه ضرورت جهان</w:t>
      </w:r>
      <w:r w:rsidR="00BB7C4E">
        <w:rPr>
          <w:rFonts w:hint="cs"/>
          <w:rtl/>
        </w:rPr>
        <w:t>ی</w:t>
      </w:r>
      <w:r>
        <w:rPr>
          <w:rFonts w:hint="cs"/>
          <w:rtl/>
        </w:rPr>
        <w:t xml:space="preserve">‌شدن </w:t>
      </w:r>
      <w:r w:rsidR="0062147A">
        <w:rPr>
          <w:rFonts w:hint="cs"/>
          <w:rtl/>
        </w:rPr>
        <w:t>کم‌رنگ نمی‌شود</w:t>
      </w:r>
      <w:r w:rsidR="00BB7C4E">
        <w:rPr>
          <w:rFonts w:hint="cs"/>
          <w:rtl/>
        </w:rPr>
        <w:t xml:space="preserve">. </w:t>
      </w:r>
      <w:r w:rsidR="0062147A">
        <w:rPr>
          <w:rFonts w:hint="cs"/>
          <w:rtl/>
        </w:rPr>
        <w:t xml:space="preserve">بر این اساس برخی از </w:t>
      </w:r>
      <w:r w:rsidR="00F14FB4">
        <w:rPr>
          <w:rFonts w:hint="cs"/>
          <w:rtl/>
        </w:rPr>
        <w:t>پژوهشگران،</w:t>
      </w:r>
      <w:r w:rsidR="0062147A">
        <w:rPr>
          <w:rFonts w:hint="cs"/>
          <w:rtl/>
        </w:rPr>
        <w:t xml:space="preserve"> استراتژی انتظار را به عنوان راهبرد فرهنگی تربیتی امروز جامعه مطرح کرده‌اند</w:t>
      </w:r>
      <w:r w:rsidR="00BB7C4E">
        <w:rPr>
          <w:rFonts w:hint="cs"/>
          <w:rtl/>
        </w:rPr>
        <w:t>.</w:t>
      </w:r>
      <w:r w:rsidR="0062147A">
        <w:rPr>
          <w:rStyle w:val="FootnoteReference"/>
          <w:rtl/>
        </w:rPr>
        <w:footnoteReference w:id="83"/>
      </w:r>
    </w:p>
    <w:p w:rsidR="00BB7C4E" w:rsidRDefault="003A1871" w:rsidP="00884BDE">
      <w:pPr>
        <w:pStyle w:val="Heading1"/>
        <w:rPr>
          <w:rFonts w:hint="cs"/>
          <w:rtl/>
        </w:rPr>
      </w:pPr>
      <w:bookmarkStart w:id="25" w:name="_Toc271550414"/>
      <w:r>
        <w:rPr>
          <w:rFonts w:hint="cs"/>
          <w:rtl/>
        </w:rPr>
        <w:t>استنادات دینی رویکردها</w:t>
      </w:r>
      <w:bookmarkEnd w:id="25"/>
    </w:p>
    <w:p w:rsidR="00BB7C4E" w:rsidRDefault="003A1871" w:rsidP="00884BDE">
      <w:pPr>
        <w:ind w:firstLine="237"/>
        <w:rPr>
          <w:rFonts w:hint="cs"/>
          <w:rtl/>
        </w:rPr>
      </w:pPr>
      <w:r>
        <w:rPr>
          <w:rFonts w:hint="cs"/>
          <w:rtl/>
        </w:rPr>
        <w:t>این رویکرد‌ها عمدتا خود را مستظهر به منابع دینی می‌دانند و از آیات و روایات برای اثبات خود قرینه و شاهد می‌آورند</w:t>
      </w:r>
      <w:r w:rsidR="00BB7C4E">
        <w:rPr>
          <w:rFonts w:hint="cs"/>
          <w:rtl/>
        </w:rPr>
        <w:t xml:space="preserve">. </w:t>
      </w:r>
      <w:r>
        <w:rPr>
          <w:rFonts w:hint="cs"/>
          <w:rtl/>
        </w:rPr>
        <w:t>ظاهرا استناد این رویکردها به قرآن و حدیث ـ اگر هریک به تنهایی م</w:t>
      </w:r>
      <w:r w:rsidR="00D15EE0">
        <w:rPr>
          <w:rFonts w:hint="cs"/>
          <w:rtl/>
        </w:rPr>
        <w:t>لا</w:t>
      </w:r>
      <w:r>
        <w:rPr>
          <w:rFonts w:hint="cs"/>
          <w:rtl/>
        </w:rPr>
        <w:t>حظه شوند ـ دشوار نیست</w:t>
      </w:r>
      <w:r w:rsidR="00BB7C4E">
        <w:rPr>
          <w:rFonts w:hint="cs"/>
          <w:rtl/>
        </w:rPr>
        <w:t xml:space="preserve">. </w:t>
      </w:r>
      <w:r>
        <w:rPr>
          <w:rFonts w:hint="cs"/>
          <w:rtl/>
        </w:rPr>
        <w:t>مشکل اساسی هنگامی بروز می‌کند که بخواهیم ادله این رویکردها را در کنار هم و بر سر یک سفره بنشانیم و با هم جمع کنیم</w:t>
      </w:r>
      <w:r w:rsidR="00BB7C4E">
        <w:rPr>
          <w:rFonts w:hint="cs"/>
          <w:rtl/>
        </w:rPr>
        <w:t xml:space="preserve">. </w:t>
      </w:r>
      <w:r w:rsidR="0045523B">
        <w:rPr>
          <w:rFonts w:hint="cs"/>
          <w:rtl/>
        </w:rPr>
        <w:t xml:space="preserve">بی شک اگر یک نقطه کانونی را در فرایند تربیت </w:t>
      </w:r>
      <w:r w:rsidR="00D15EE0">
        <w:rPr>
          <w:rFonts w:hint="cs"/>
          <w:rtl/>
        </w:rPr>
        <w:t>لا</w:t>
      </w:r>
      <w:r w:rsidR="0045523B">
        <w:rPr>
          <w:rFonts w:hint="cs"/>
          <w:rtl/>
        </w:rPr>
        <w:t>زم بشماریم</w:t>
      </w:r>
      <w:r w:rsidR="00BB7C4E">
        <w:rPr>
          <w:rFonts w:hint="cs"/>
          <w:rtl/>
        </w:rPr>
        <w:t xml:space="preserve">، </w:t>
      </w:r>
      <w:r w:rsidR="0045523B">
        <w:rPr>
          <w:rFonts w:hint="cs"/>
          <w:rtl/>
        </w:rPr>
        <w:t>هر یک از این رویکردها به د</w:t>
      </w:r>
      <w:r w:rsidR="00D15EE0">
        <w:rPr>
          <w:rFonts w:hint="cs"/>
          <w:rtl/>
        </w:rPr>
        <w:t>لا</w:t>
      </w:r>
      <w:r w:rsidR="0045523B">
        <w:rPr>
          <w:rFonts w:hint="cs"/>
          <w:rtl/>
        </w:rPr>
        <w:t>لت صریح یک نقطه را اثبات و به د</w:t>
      </w:r>
      <w:r w:rsidR="00D15EE0">
        <w:rPr>
          <w:rFonts w:hint="cs"/>
          <w:rtl/>
        </w:rPr>
        <w:t>لا</w:t>
      </w:r>
      <w:r w:rsidR="0045523B">
        <w:rPr>
          <w:rFonts w:hint="cs"/>
          <w:rtl/>
        </w:rPr>
        <w:t>لت التزامی نقاط دیگر را نفی می‌</w:t>
      </w:r>
      <w:r w:rsidR="00F13ECE">
        <w:rPr>
          <w:rFonts w:hint="cs"/>
          <w:rtl/>
        </w:rPr>
        <w:t>کند</w:t>
      </w:r>
      <w:r w:rsidR="00BB7C4E">
        <w:rPr>
          <w:rFonts w:hint="cs"/>
          <w:rtl/>
        </w:rPr>
        <w:t xml:space="preserve">. </w:t>
      </w:r>
      <w:r w:rsidR="00F13ECE">
        <w:rPr>
          <w:rFonts w:hint="cs"/>
          <w:rtl/>
        </w:rPr>
        <w:t>پس این رویکردها هرگز با یک‌دیگر سر سازگاری ندارند و قابل جمع نیستند</w:t>
      </w:r>
      <w:r w:rsidR="00BB7C4E">
        <w:rPr>
          <w:rFonts w:hint="cs"/>
          <w:rtl/>
        </w:rPr>
        <w:t xml:space="preserve">. </w:t>
      </w:r>
      <w:r w:rsidR="00F13ECE">
        <w:rPr>
          <w:rFonts w:hint="cs"/>
          <w:rtl/>
        </w:rPr>
        <w:t xml:space="preserve">اگر چنین باشد نمی‌توان همه این رویکردها را محتمل دانست و </w:t>
      </w:r>
      <w:r w:rsidR="00D15EE0">
        <w:rPr>
          <w:rFonts w:hint="cs"/>
          <w:rtl/>
        </w:rPr>
        <w:t>لا</w:t>
      </w:r>
      <w:r w:rsidR="00F13ECE">
        <w:rPr>
          <w:rFonts w:hint="cs"/>
          <w:rtl/>
        </w:rPr>
        <w:t>جرم برای قضاوت باید راه چاره‌ای یافت</w:t>
      </w:r>
      <w:r w:rsidR="00BB7C4E">
        <w:rPr>
          <w:rFonts w:hint="cs"/>
          <w:rtl/>
        </w:rPr>
        <w:t>.</w:t>
      </w:r>
    </w:p>
    <w:p w:rsidR="00BB7C4E" w:rsidRDefault="00F13ECE" w:rsidP="00884BDE">
      <w:pPr>
        <w:ind w:firstLine="237"/>
        <w:rPr>
          <w:rFonts w:hint="cs"/>
          <w:rtl/>
        </w:rPr>
      </w:pPr>
      <w:r>
        <w:rPr>
          <w:rFonts w:hint="cs"/>
          <w:rtl/>
        </w:rPr>
        <w:t xml:space="preserve">مشابه این مشکل را در </w:t>
      </w:r>
      <w:r w:rsidR="003A1871">
        <w:rPr>
          <w:rFonts w:hint="cs"/>
          <w:rtl/>
        </w:rPr>
        <w:t>استعمال صیغه اَفعَل تفضیل در روایات اخ</w:t>
      </w:r>
      <w:r w:rsidR="00D15EE0">
        <w:rPr>
          <w:rFonts w:hint="cs"/>
          <w:rtl/>
        </w:rPr>
        <w:t>لا</w:t>
      </w:r>
      <w:r w:rsidR="003A1871">
        <w:rPr>
          <w:rFonts w:hint="cs"/>
          <w:rtl/>
        </w:rPr>
        <w:t>قی</w:t>
      </w:r>
      <w:r>
        <w:rPr>
          <w:rFonts w:hint="cs"/>
          <w:rtl/>
        </w:rPr>
        <w:t xml:space="preserve"> می‌بینیم</w:t>
      </w:r>
      <w:r w:rsidR="00BB7C4E">
        <w:rPr>
          <w:rFonts w:hint="cs"/>
          <w:rtl/>
        </w:rPr>
        <w:t xml:space="preserve">. </w:t>
      </w:r>
      <w:r w:rsidR="003A1871" w:rsidRPr="00AC0AE6">
        <w:rPr>
          <w:sz w:val="28"/>
          <w:rtl/>
        </w:rPr>
        <w:t>ا</w:t>
      </w:r>
      <w:r w:rsidR="003A1871">
        <w:rPr>
          <w:sz w:val="28"/>
          <w:rtl/>
          <w:lang w:bidi="ar-SA"/>
        </w:rPr>
        <w:t>ی</w:t>
      </w:r>
      <w:r w:rsidR="003A1871" w:rsidRPr="00AC0AE6">
        <w:rPr>
          <w:sz w:val="28"/>
          <w:rtl/>
        </w:rPr>
        <w:t>ن مفهوم برا</w:t>
      </w:r>
      <w:r w:rsidR="003A1871">
        <w:rPr>
          <w:sz w:val="28"/>
          <w:rtl/>
          <w:lang w:bidi="ar-SA"/>
        </w:rPr>
        <w:t>ی</w:t>
      </w:r>
      <w:r w:rsidR="003A1871" w:rsidRPr="00AC0AE6">
        <w:rPr>
          <w:sz w:val="28"/>
          <w:rtl/>
        </w:rPr>
        <w:t xml:space="preserve"> مرتبه‌بند</w:t>
      </w:r>
      <w:r w:rsidR="003A1871">
        <w:rPr>
          <w:sz w:val="28"/>
          <w:rtl/>
          <w:lang w:bidi="ar-SA"/>
        </w:rPr>
        <w:t>ی</w:t>
      </w:r>
      <w:r w:rsidR="003A1871" w:rsidRPr="00AC0AE6">
        <w:rPr>
          <w:sz w:val="28"/>
          <w:rtl/>
        </w:rPr>
        <w:t xml:space="preserve"> اوصاف اخ</w:t>
      </w:r>
      <w:r w:rsidR="00D15EE0">
        <w:rPr>
          <w:sz w:val="28"/>
          <w:rtl/>
        </w:rPr>
        <w:t>لا</w:t>
      </w:r>
      <w:r w:rsidR="003A1871" w:rsidRPr="00AC0AE6">
        <w:rPr>
          <w:sz w:val="28"/>
          <w:rtl/>
        </w:rPr>
        <w:t>ق</w:t>
      </w:r>
      <w:r w:rsidR="003A1871">
        <w:rPr>
          <w:sz w:val="28"/>
          <w:rtl/>
          <w:lang w:bidi="ar-SA"/>
        </w:rPr>
        <w:t>ی</w:t>
      </w:r>
      <w:r w:rsidR="003A1871" w:rsidRPr="00AC0AE6">
        <w:rPr>
          <w:sz w:val="28"/>
          <w:rtl/>
        </w:rPr>
        <w:t xml:space="preserve"> نقش كل</w:t>
      </w:r>
      <w:r w:rsidR="003A1871">
        <w:rPr>
          <w:sz w:val="28"/>
          <w:rtl/>
          <w:lang w:bidi="ar-SA"/>
        </w:rPr>
        <w:t>ی</w:t>
      </w:r>
      <w:r w:rsidR="003A1871" w:rsidRPr="00AC0AE6">
        <w:rPr>
          <w:sz w:val="28"/>
          <w:rtl/>
        </w:rPr>
        <w:t>د</w:t>
      </w:r>
      <w:r w:rsidR="003A1871">
        <w:rPr>
          <w:sz w:val="28"/>
          <w:rtl/>
          <w:lang w:bidi="ar-SA"/>
        </w:rPr>
        <w:t>ی</w:t>
      </w:r>
      <w:r w:rsidR="003A1871" w:rsidRPr="00AC0AE6">
        <w:rPr>
          <w:sz w:val="28"/>
          <w:rtl/>
        </w:rPr>
        <w:t xml:space="preserve"> دارد</w:t>
      </w:r>
      <w:r w:rsidR="00BB7C4E">
        <w:rPr>
          <w:rFonts w:hint="cs"/>
          <w:rtl/>
        </w:rPr>
        <w:t xml:space="preserve">. </w:t>
      </w:r>
      <w:r w:rsidR="003A1871">
        <w:rPr>
          <w:rFonts w:hint="cs"/>
          <w:rtl/>
        </w:rPr>
        <w:t>اگر بخواهیم دیدگاه اس</w:t>
      </w:r>
      <w:r w:rsidR="00D15EE0">
        <w:rPr>
          <w:rFonts w:hint="cs"/>
          <w:rtl/>
        </w:rPr>
        <w:t>لا</w:t>
      </w:r>
      <w:r w:rsidR="003A1871">
        <w:rPr>
          <w:rFonts w:hint="cs"/>
          <w:rtl/>
        </w:rPr>
        <w:t>می را در باره نقطه محوری فعالیت‌های تربیتی بازیابیم و سیاست ک</w:t>
      </w:r>
      <w:r w:rsidR="00D15EE0">
        <w:rPr>
          <w:rFonts w:hint="cs"/>
          <w:rtl/>
        </w:rPr>
        <w:t>لا</w:t>
      </w:r>
      <w:r w:rsidR="003A1871">
        <w:rPr>
          <w:rFonts w:hint="cs"/>
          <w:rtl/>
        </w:rPr>
        <w:t>ن عملیات تحول انسان را در منابع دینی دنبال کنیم احتما</w:t>
      </w:r>
      <w:r w:rsidR="00D15EE0">
        <w:rPr>
          <w:rFonts w:hint="cs"/>
          <w:rtl/>
        </w:rPr>
        <w:t>لا</w:t>
      </w:r>
      <w:r w:rsidR="003A1871">
        <w:rPr>
          <w:rFonts w:hint="cs"/>
          <w:rtl/>
        </w:rPr>
        <w:t xml:space="preserve"> </w:t>
      </w:r>
      <w:r>
        <w:rPr>
          <w:rFonts w:hint="cs"/>
          <w:rtl/>
        </w:rPr>
        <w:t xml:space="preserve">بی‌درنگ </w:t>
      </w:r>
      <w:r w:rsidR="003A1871">
        <w:rPr>
          <w:rFonts w:hint="cs"/>
          <w:rtl/>
        </w:rPr>
        <w:t>به سراغ</w:t>
      </w:r>
      <w:r w:rsidR="00BB7C4E">
        <w:rPr>
          <w:rFonts w:hint="cs"/>
          <w:rtl/>
        </w:rPr>
        <w:t xml:space="preserve"> «</w:t>
      </w:r>
      <w:r w:rsidR="003A1871">
        <w:rPr>
          <w:rFonts w:hint="cs"/>
          <w:rtl/>
        </w:rPr>
        <w:t>ترین‌ها</w:t>
      </w:r>
      <w:r w:rsidR="00BB7C4E">
        <w:rPr>
          <w:rFonts w:hint="cs"/>
          <w:rtl/>
        </w:rPr>
        <w:t xml:space="preserve">» </w:t>
      </w:r>
      <w:r w:rsidR="003A1871">
        <w:rPr>
          <w:rFonts w:hint="cs"/>
          <w:rtl/>
        </w:rPr>
        <w:t>خواهیم رفت</w:t>
      </w:r>
      <w:r w:rsidR="00BB7C4E">
        <w:rPr>
          <w:rFonts w:hint="cs"/>
          <w:rtl/>
        </w:rPr>
        <w:t xml:space="preserve">. </w:t>
      </w:r>
      <w:r w:rsidR="003A1871">
        <w:rPr>
          <w:rFonts w:hint="cs"/>
          <w:rtl/>
        </w:rPr>
        <w:t>این صیغه‌های تفضیل بهترین کاندیداهای پاسخ به این دغدغه خواهند بود</w:t>
      </w:r>
      <w:r w:rsidR="00BB7C4E">
        <w:rPr>
          <w:rFonts w:hint="cs"/>
          <w:rtl/>
        </w:rPr>
        <w:t xml:space="preserve">، </w:t>
      </w:r>
      <w:r w:rsidR="003A1871">
        <w:rPr>
          <w:rFonts w:hint="cs"/>
          <w:rtl/>
        </w:rPr>
        <w:t xml:space="preserve">زیرا تنها دارای یک مصداق تلقی می‌شوند و </w:t>
      </w:r>
      <w:r w:rsidR="003A1871" w:rsidRPr="00AC0AE6">
        <w:rPr>
          <w:sz w:val="28"/>
          <w:rtl/>
        </w:rPr>
        <w:t>ظهور اول</w:t>
      </w:r>
      <w:r w:rsidR="003A1871">
        <w:rPr>
          <w:sz w:val="28"/>
          <w:rtl/>
          <w:lang w:bidi="ar-SA"/>
        </w:rPr>
        <w:t>ی</w:t>
      </w:r>
      <w:r w:rsidR="003A1871" w:rsidRPr="00AC0AE6">
        <w:rPr>
          <w:sz w:val="28"/>
          <w:rtl/>
        </w:rPr>
        <w:t xml:space="preserve">ه </w:t>
      </w:r>
      <w:r w:rsidR="003A1871">
        <w:rPr>
          <w:rFonts w:hint="cs"/>
          <w:sz w:val="28"/>
          <w:rtl/>
        </w:rPr>
        <w:t xml:space="preserve">آنها </w:t>
      </w:r>
      <w:r w:rsidR="003A1871" w:rsidRPr="00AC0AE6">
        <w:rPr>
          <w:sz w:val="28"/>
          <w:rtl/>
        </w:rPr>
        <w:t>انحصار برتر</w:t>
      </w:r>
      <w:r w:rsidR="003A1871">
        <w:rPr>
          <w:sz w:val="28"/>
          <w:rtl/>
          <w:lang w:bidi="ar-SA"/>
        </w:rPr>
        <w:t>ی</w:t>
      </w:r>
      <w:r w:rsidR="003A1871" w:rsidRPr="00AC0AE6">
        <w:rPr>
          <w:sz w:val="28"/>
          <w:rtl/>
        </w:rPr>
        <w:t xml:space="preserve"> برا</w:t>
      </w:r>
      <w:r w:rsidR="003A1871">
        <w:rPr>
          <w:sz w:val="28"/>
          <w:rtl/>
          <w:lang w:bidi="ar-SA"/>
        </w:rPr>
        <w:t>ی</w:t>
      </w:r>
      <w:r w:rsidR="003A1871" w:rsidRPr="00AC0AE6">
        <w:rPr>
          <w:sz w:val="28"/>
          <w:rtl/>
        </w:rPr>
        <w:t xml:space="preserve"> </w:t>
      </w:r>
      <w:r w:rsidR="003A1871">
        <w:rPr>
          <w:sz w:val="28"/>
          <w:rtl/>
          <w:lang w:bidi="ar-SA"/>
        </w:rPr>
        <w:t>ی</w:t>
      </w:r>
      <w:r w:rsidR="003A1871" w:rsidRPr="00AC0AE6">
        <w:rPr>
          <w:sz w:val="28"/>
          <w:rtl/>
        </w:rPr>
        <w:t>ك مورد نسبت به سا</w:t>
      </w:r>
      <w:r w:rsidR="003A1871">
        <w:rPr>
          <w:sz w:val="28"/>
          <w:rtl/>
          <w:lang w:bidi="ar-SA"/>
        </w:rPr>
        <w:t>ی</w:t>
      </w:r>
      <w:r w:rsidR="003A1871" w:rsidRPr="00AC0AE6">
        <w:rPr>
          <w:sz w:val="28"/>
          <w:rtl/>
        </w:rPr>
        <w:t>ر موارد است</w:t>
      </w:r>
      <w:r w:rsidR="00BB7C4E">
        <w:rPr>
          <w:rFonts w:hint="cs"/>
          <w:rtl/>
        </w:rPr>
        <w:t xml:space="preserve">. </w:t>
      </w:r>
      <w:r w:rsidR="003A1871">
        <w:rPr>
          <w:rFonts w:hint="cs"/>
          <w:rtl/>
        </w:rPr>
        <w:t>اما شگفتی و چالش زمانی است که برخ</w:t>
      </w:r>
      <w:r w:rsidR="00D15EE0">
        <w:rPr>
          <w:rFonts w:hint="cs"/>
          <w:rtl/>
        </w:rPr>
        <w:t>لا</w:t>
      </w:r>
      <w:r w:rsidR="003A1871">
        <w:rPr>
          <w:rFonts w:hint="cs"/>
          <w:rtl/>
        </w:rPr>
        <w:t>ف انتظار اولیه مصادیق مختلف و متنوعی برای آن در لسان روایات می‌یابیم</w:t>
      </w:r>
      <w:r w:rsidR="00BB7C4E">
        <w:rPr>
          <w:rFonts w:hint="cs"/>
          <w:rtl/>
        </w:rPr>
        <w:t>.</w:t>
      </w:r>
    </w:p>
    <w:p w:rsidR="00BB7C4E" w:rsidRDefault="003A1871" w:rsidP="00884BDE">
      <w:pPr>
        <w:pStyle w:val="a2"/>
        <w:spacing w:line="240" w:lineRule="auto"/>
        <w:ind w:firstLine="237"/>
        <w:jc w:val="both"/>
        <w:rPr>
          <w:rFonts w:cs="B Lotus"/>
          <w:sz w:val="28"/>
          <w:szCs w:val="28"/>
          <w:rtl/>
        </w:rPr>
      </w:pPr>
      <w:r w:rsidRPr="00AC0AE6">
        <w:rPr>
          <w:rFonts w:cs="B Lotus"/>
          <w:sz w:val="28"/>
          <w:szCs w:val="28"/>
          <w:rtl/>
        </w:rPr>
        <w:t>حل ا</w:t>
      </w:r>
      <w:r>
        <w:rPr>
          <w:rFonts w:cs="B Lotus"/>
          <w:sz w:val="28"/>
          <w:szCs w:val="28"/>
          <w:rtl/>
        </w:rPr>
        <w:t>ین مس</w:t>
      </w:r>
      <w:r w:rsidRPr="00AC0AE6">
        <w:rPr>
          <w:rFonts w:cs="B Lotus"/>
          <w:sz w:val="28"/>
          <w:szCs w:val="28"/>
          <w:rtl/>
        </w:rPr>
        <w:t>ئل</w:t>
      </w:r>
      <w:r>
        <w:rPr>
          <w:rFonts w:cs="B Lotus" w:hint="cs"/>
          <w:sz w:val="28"/>
          <w:szCs w:val="28"/>
          <w:rtl/>
        </w:rPr>
        <w:t>ه</w:t>
      </w:r>
      <w:r w:rsidRPr="00AC0AE6">
        <w:rPr>
          <w:rFonts w:cs="B Lotus"/>
          <w:sz w:val="28"/>
          <w:szCs w:val="28"/>
          <w:rtl/>
        </w:rPr>
        <w:t xml:space="preserve"> در </w:t>
      </w:r>
      <w:r>
        <w:rPr>
          <w:rFonts w:cs="B Lotus" w:hint="cs"/>
          <w:sz w:val="28"/>
          <w:szCs w:val="28"/>
          <w:rtl/>
        </w:rPr>
        <w:t xml:space="preserve">روایات </w:t>
      </w:r>
      <w:r w:rsidRPr="00AC0AE6">
        <w:rPr>
          <w:rFonts w:cs="B Lotus"/>
          <w:sz w:val="28"/>
          <w:szCs w:val="28"/>
          <w:rtl/>
        </w:rPr>
        <w:t>اخ</w:t>
      </w:r>
      <w:r w:rsidR="00D15EE0">
        <w:rPr>
          <w:rFonts w:cs="B Lotus"/>
          <w:sz w:val="28"/>
          <w:szCs w:val="28"/>
          <w:rtl/>
        </w:rPr>
        <w:t>لا</w:t>
      </w:r>
      <w:r w:rsidRPr="00AC0AE6">
        <w:rPr>
          <w:rFonts w:cs="B Lotus"/>
          <w:sz w:val="28"/>
          <w:szCs w:val="28"/>
          <w:rtl/>
        </w:rPr>
        <w:t>ق</w:t>
      </w:r>
      <w:r>
        <w:rPr>
          <w:rFonts w:cs="B Lotus" w:hint="cs"/>
          <w:sz w:val="28"/>
          <w:szCs w:val="28"/>
          <w:rtl/>
        </w:rPr>
        <w:t>ی</w:t>
      </w:r>
      <w:r w:rsidRPr="00AC0AE6">
        <w:rPr>
          <w:rFonts w:cs="B Lotus"/>
          <w:sz w:val="28"/>
          <w:szCs w:val="28"/>
          <w:rtl/>
        </w:rPr>
        <w:t xml:space="preserve"> ت</w:t>
      </w:r>
      <w:r w:rsidR="00D15EE0">
        <w:rPr>
          <w:rFonts w:cs="B Lotus"/>
          <w:sz w:val="28"/>
          <w:szCs w:val="28"/>
          <w:rtl/>
        </w:rPr>
        <w:t>لا</w:t>
      </w:r>
      <w:r w:rsidRPr="00AC0AE6">
        <w:rPr>
          <w:rFonts w:cs="B Lotus"/>
          <w:sz w:val="28"/>
          <w:szCs w:val="28"/>
          <w:rtl/>
        </w:rPr>
        <w:t>ش</w:t>
      </w:r>
      <w:r>
        <w:rPr>
          <w:rFonts w:cs="B Lotus" w:hint="cs"/>
          <w:sz w:val="28"/>
          <w:szCs w:val="28"/>
          <w:rtl/>
        </w:rPr>
        <w:t xml:space="preserve">ی </w:t>
      </w:r>
      <w:r w:rsidRPr="00AC0AE6">
        <w:rPr>
          <w:rFonts w:cs="B Lotus"/>
          <w:sz w:val="28"/>
          <w:szCs w:val="28"/>
          <w:rtl/>
        </w:rPr>
        <w:t>علم</w:t>
      </w:r>
      <w:r>
        <w:rPr>
          <w:rFonts w:cs="B Lotus"/>
          <w:sz w:val="28"/>
          <w:szCs w:val="28"/>
          <w:rtl/>
        </w:rPr>
        <w:t>ی</w:t>
      </w:r>
      <w:r w:rsidRPr="00AC0AE6">
        <w:rPr>
          <w:rFonts w:cs="B Lotus"/>
          <w:sz w:val="28"/>
          <w:szCs w:val="28"/>
          <w:rtl/>
        </w:rPr>
        <w:t xml:space="preserve"> از سنخ </w:t>
      </w:r>
      <w:r>
        <w:rPr>
          <w:rFonts w:cs="B Lotus" w:hint="cs"/>
          <w:sz w:val="28"/>
          <w:szCs w:val="28"/>
          <w:rtl/>
        </w:rPr>
        <w:t xml:space="preserve">مباحث </w:t>
      </w:r>
      <w:r w:rsidRPr="00AC0AE6">
        <w:rPr>
          <w:rFonts w:cs="B Lotus"/>
          <w:sz w:val="28"/>
          <w:szCs w:val="28"/>
          <w:rtl/>
        </w:rPr>
        <w:t>اصول</w:t>
      </w:r>
      <w:r>
        <w:rPr>
          <w:rFonts w:cs="B Lotus"/>
          <w:sz w:val="28"/>
          <w:szCs w:val="28"/>
          <w:rtl/>
        </w:rPr>
        <w:t>ی</w:t>
      </w:r>
      <w:r w:rsidRPr="00AC0AE6">
        <w:rPr>
          <w:rFonts w:cs="B Lotus"/>
          <w:sz w:val="28"/>
          <w:szCs w:val="28"/>
          <w:rtl/>
        </w:rPr>
        <w:t xml:space="preserve"> م</w:t>
      </w:r>
      <w:r>
        <w:rPr>
          <w:rFonts w:cs="B Lotus"/>
          <w:sz w:val="28"/>
          <w:szCs w:val="28"/>
          <w:rtl/>
        </w:rPr>
        <w:t>ی</w:t>
      </w:r>
      <w:r w:rsidRPr="00AC0AE6">
        <w:rPr>
          <w:rFonts w:cs="B Lotus"/>
          <w:sz w:val="28"/>
          <w:szCs w:val="28"/>
          <w:rtl/>
        </w:rPr>
        <w:t xml:space="preserve">‌طلبد </w:t>
      </w:r>
      <w:r>
        <w:rPr>
          <w:rFonts w:cs="B Lotus" w:hint="cs"/>
          <w:sz w:val="28"/>
          <w:szCs w:val="28"/>
          <w:rtl/>
        </w:rPr>
        <w:t xml:space="preserve">و </w:t>
      </w:r>
      <w:r w:rsidRPr="00AC0AE6">
        <w:rPr>
          <w:rFonts w:cs="B Lotus"/>
          <w:sz w:val="28"/>
          <w:szCs w:val="28"/>
          <w:rtl/>
        </w:rPr>
        <w:t>به‌نظر م</w:t>
      </w:r>
      <w:r>
        <w:rPr>
          <w:rFonts w:cs="B Lotus"/>
          <w:sz w:val="28"/>
          <w:szCs w:val="28"/>
          <w:rtl/>
        </w:rPr>
        <w:t>ی</w:t>
      </w:r>
      <w:r w:rsidRPr="00AC0AE6">
        <w:rPr>
          <w:rFonts w:cs="B Lotus"/>
          <w:sz w:val="28"/>
          <w:szCs w:val="28"/>
          <w:rtl/>
        </w:rPr>
        <w:t xml:space="preserve">‌رسد همان مقدار كه </w:t>
      </w:r>
      <w:r>
        <w:rPr>
          <w:rFonts w:cs="B Lotus" w:hint="cs"/>
          <w:sz w:val="28"/>
          <w:szCs w:val="28"/>
          <w:rtl/>
        </w:rPr>
        <w:t xml:space="preserve">به </w:t>
      </w:r>
      <w:r w:rsidRPr="00AC0AE6">
        <w:rPr>
          <w:rFonts w:cs="B Lotus"/>
          <w:sz w:val="28"/>
          <w:szCs w:val="28"/>
          <w:rtl/>
        </w:rPr>
        <w:t>ص</w:t>
      </w:r>
      <w:r>
        <w:rPr>
          <w:rFonts w:cs="B Lotus"/>
          <w:sz w:val="28"/>
          <w:szCs w:val="28"/>
          <w:rtl/>
        </w:rPr>
        <w:t>ی</w:t>
      </w:r>
      <w:r w:rsidRPr="00AC0AE6">
        <w:rPr>
          <w:rFonts w:cs="B Lotus"/>
          <w:sz w:val="28"/>
          <w:szCs w:val="28"/>
          <w:rtl/>
        </w:rPr>
        <w:t>غه ا</w:t>
      </w:r>
      <w:r>
        <w:rPr>
          <w:rFonts w:cs="B Lotus" w:hint="cs"/>
          <w:sz w:val="28"/>
          <w:szCs w:val="28"/>
          <w:rtl/>
        </w:rPr>
        <w:t>ِ</w:t>
      </w:r>
      <w:r w:rsidRPr="00AC0AE6">
        <w:rPr>
          <w:rFonts w:cs="B Lotus"/>
          <w:sz w:val="28"/>
          <w:szCs w:val="28"/>
          <w:rtl/>
        </w:rPr>
        <w:t>فع</w:t>
      </w:r>
      <w:r>
        <w:rPr>
          <w:rFonts w:cs="B Lotus" w:hint="cs"/>
          <w:sz w:val="28"/>
          <w:szCs w:val="28"/>
          <w:rtl/>
        </w:rPr>
        <w:t>َ</w:t>
      </w:r>
      <w:r w:rsidRPr="00AC0AE6">
        <w:rPr>
          <w:rFonts w:cs="B Lotus"/>
          <w:sz w:val="28"/>
          <w:szCs w:val="28"/>
          <w:rtl/>
        </w:rPr>
        <w:t>ل</w:t>
      </w:r>
      <w:r w:rsidR="00BB7C4E">
        <w:rPr>
          <w:rFonts w:cs="B Lotus"/>
          <w:sz w:val="28"/>
          <w:szCs w:val="28"/>
          <w:rtl/>
        </w:rPr>
        <w:t xml:space="preserve"> (</w:t>
      </w:r>
      <w:r w:rsidRPr="00AC0AE6">
        <w:rPr>
          <w:rFonts w:cs="B Lotus"/>
          <w:sz w:val="28"/>
          <w:szCs w:val="28"/>
          <w:rtl/>
        </w:rPr>
        <w:t>امر</w:t>
      </w:r>
      <w:r w:rsidR="00BB7C4E">
        <w:rPr>
          <w:rFonts w:cs="B Lotus"/>
          <w:sz w:val="28"/>
          <w:szCs w:val="28"/>
          <w:rtl/>
        </w:rPr>
        <w:t xml:space="preserve">) </w:t>
      </w:r>
      <w:r w:rsidRPr="00AC0AE6">
        <w:rPr>
          <w:rFonts w:cs="B Lotus"/>
          <w:sz w:val="28"/>
          <w:szCs w:val="28"/>
          <w:rtl/>
        </w:rPr>
        <w:t>در اصول فقه‌ا</w:t>
      </w:r>
      <w:r w:rsidR="00D15EE0">
        <w:rPr>
          <w:rFonts w:cs="B Lotus"/>
          <w:sz w:val="28"/>
          <w:szCs w:val="28"/>
          <w:rtl/>
        </w:rPr>
        <w:t>لا</w:t>
      </w:r>
      <w:r w:rsidRPr="00AC0AE6">
        <w:rPr>
          <w:rFonts w:cs="B Lotus"/>
          <w:sz w:val="28"/>
          <w:szCs w:val="28"/>
          <w:rtl/>
        </w:rPr>
        <w:t xml:space="preserve">حكام </w:t>
      </w:r>
      <w:r>
        <w:rPr>
          <w:rFonts w:cs="B Lotus" w:hint="cs"/>
          <w:sz w:val="28"/>
          <w:szCs w:val="28"/>
          <w:rtl/>
        </w:rPr>
        <w:t>عنایت شده</w:t>
      </w:r>
      <w:r w:rsidR="00BB7C4E">
        <w:rPr>
          <w:rFonts w:cs="B Lotus"/>
          <w:sz w:val="28"/>
          <w:szCs w:val="28"/>
          <w:rtl/>
        </w:rPr>
        <w:t xml:space="preserve">، </w:t>
      </w:r>
      <w:r>
        <w:rPr>
          <w:rFonts w:cs="B Lotus" w:hint="cs"/>
          <w:sz w:val="28"/>
          <w:szCs w:val="28"/>
          <w:rtl/>
        </w:rPr>
        <w:t xml:space="preserve">در باب صیغه اَفعَل </w:t>
      </w:r>
      <w:r w:rsidRPr="00AC0AE6">
        <w:rPr>
          <w:rFonts w:cs="B Lotus"/>
          <w:sz w:val="28"/>
          <w:szCs w:val="28"/>
          <w:rtl/>
        </w:rPr>
        <w:t>در اصول فقه‌ا</w:t>
      </w:r>
      <w:r w:rsidR="00D15EE0">
        <w:rPr>
          <w:rFonts w:cs="B Lotus"/>
          <w:sz w:val="28"/>
          <w:szCs w:val="28"/>
          <w:rtl/>
        </w:rPr>
        <w:t>لا</w:t>
      </w:r>
      <w:r w:rsidRPr="00AC0AE6">
        <w:rPr>
          <w:rFonts w:cs="B Lotus"/>
          <w:sz w:val="28"/>
          <w:szCs w:val="28"/>
          <w:rtl/>
        </w:rPr>
        <w:t>خ</w:t>
      </w:r>
      <w:r w:rsidR="00D15EE0">
        <w:rPr>
          <w:rFonts w:cs="B Lotus"/>
          <w:sz w:val="28"/>
          <w:szCs w:val="28"/>
          <w:rtl/>
        </w:rPr>
        <w:t>لا</w:t>
      </w:r>
      <w:r w:rsidRPr="00AC0AE6">
        <w:rPr>
          <w:rFonts w:cs="B Lotus"/>
          <w:sz w:val="28"/>
          <w:szCs w:val="28"/>
          <w:rtl/>
        </w:rPr>
        <w:t xml:space="preserve">ق </w:t>
      </w:r>
      <w:r>
        <w:rPr>
          <w:rFonts w:cs="B Lotus" w:hint="cs"/>
          <w:sz w:val="28"/>
          <w:szCs w:val="28"/>
          <w:rtl/>
        </w:rPr>
        <w:t xml:space="preserve">و فقه‌التربیه </w:t>
      </w:r>
      <w:r w:rsidRPr="00AC0AE6">
        <w:rPr>
          <w:rFonts w:cs="B Lotus"/>
          <w:sz w:val="28"/>
          <w:szCs w:val="28"/>
          <w:rtl/>
        </w:rPr>
        <w:t>كاوش</w:t>
      </w:r>
      <w:r>
        <w:rPr>
          <w:rFonts w:cs="B Lotus"/>
          <w:sz w:val="28"/>
          <w:szCs w:val="28"/>
          <w:rtl/>
        </w:rPr>
        <w:t xml:space="preserve"> </w:t>
      </w:r>
      <w:r w:rsidRPr="00AC0AE6">
        <w:rPr>
          <w:rFonts w:cs="B Lotus"/>
          <w:sz w:val="28"/>
          <w:szCs w:val="28"/>
          <w:rtl/>
        </w:rPr>
        <w:t xml:space="preserve">و پژوهش </w:t>
      </w:r>
      <w:r w:rsidR="00D15EE0">
        <w:rPr>
          <w:rFonts w:cs="B Lotus"/>
          <w:sz w:val="28"/>
          <w:szCs w:val="28"/>
          <w:rtl/>
        </w:rPr>
        <w:t>لا</w:t>
      </w:r>
      <w:r w:rsidRPr="00AC0AE6">
        <w:rPr>
          <w:rFonts w:cs="B Lotus"/>
          <w:sz w:val="28"/>
          <w:szCs w:val="28"/>
          <w:rtl/>
        </w:rPr>
        <w:t>زم است</w:t>
      </w:r>
      <w:r w:rsidR="00164B4E">
        <w:rPr>
          <w:rFonts w:cs="B Lotus"/>
          <w:sz w:val="28"/>
          <w:szCs w:val="28"/>
          <w:rtl/>
        </w:rPr>
        <w:t>.</w:t>
      </w:r>
    </w:p>
    <w:p w:rsidR="00BB7C4E" w:rsidRDefault="003A1871" w:rsidP="00884BDE">
      <w:pPr>
        <w:pStyle w:val="a2"/>
        <w:spacing w:line="240" w:lineRule="auto"/>
        <w:ind w:firstLine="237"/>
        <w:jc w:val="both"/>
        <w:rPr>
          <w:rFonts w:cs="B Lotus" w:hint="cs"/>
          <w:sz w:val="28"/>
          <w:szCs w:val="28"/>
          <w:rtl/>
        </w:rPr>
      </w:pPr>
      <w:r>
        <w:rPr>
          <w:rFonts w:cs="B Lotus" w:hint="cs"/>
          <w:sz w:val="28"/>
          <w:szCs w:val="28"/>
          <w:rtl/>
        </w:rPr>
        <w:t>مث</w:t>
      </w:r>
      <w:r w:rsidR="00D15EE0">
        <w:rPr>
          <w:rFonts w:cs="B Lotus" w:hint="cs"/>
          <w:sz w:val="28"/>
          <w:szCs w:val="28"/>
          <w:rtl/>
        </w:rPr>
        <w:t>لا</w:t>
      </w:r>
      <w:r>
        <w:rPr>
          <w:rFonts w:cs="B Lotus" w:hint="cs"/>
          <w:sz w:val="28"/>
          <w:szCs w:val="28"/>
          <w:rtl/>
        </w:rPr>
        <w:t xml:space="preserve"> اگر بخواهیم در مقام تربیت بر اساس رویکرد عمل‌محور برترین و مهم‌ترین عمل را شناسایی و توصیه کنیم باید با کلید واژه</w:t>
      </w:r>
      <w:r w:rsidR="00BB7C4E">
        <w:rPr>
          <w:rFonts w:cs="B Lotus" w:hint="cs"/>
          <w:sz w:val="28"/>
          <w:szCs w:val="28"/>
          <w:rtl/>
        </w:rPr>
        <w:t xml:space="preserve"> «</w:t>
      </w:r>
      <w:r>
        <w:rPr>
          <w:rFonts w:cs="B Lotus" w:hint="cs"/>
          <w:sz w:val="28"/>
          <w:szCs w:val="28"/>
          <w:rtl/>
        </w:rPr>
        <w:t>افضل ا</w:t>
      </w:r>
      <w:r w:rsidR="00D15EE0">
        <w:rPr>
          <w:rFonts w:cs="B Lotus" w:hint="cs"/>
          <w:sz w:val="28"/>
          <w:szCs w:val="28"/>
          <w:rtl/>
        </w:rPr>
        <w:t>لا</w:t>
      </w:r>
      <w:r>
        <w:rPr>
          <w:rFonts w:cs="B Lotus" w:hint="cs"/>
          <w:sz w:val="28"/>
          <w:szCs w:val="28"/>
          <w:rtl/>
        </w:rPr>
        <w:t>عمال</w:t>
      </w:r>
      <w:r w:rsidR="00BB7C4E">
        <w:rPr>
          <w:rFonts w:cs="B Lotus" w:hint="cs"/>
          <w:sz w:val="28"/>
          <w:szCs w:val="28"/>
          <w:rtl/>
        </w:rPr>
        <w:t>»، «</w:t>
      </w:r>
      <w:r>
        <w:rPr>
          <w:rFonts w:cs="B Lotus" w:hint="cs"/>
          <w:sz w:val="28"/>
          <w:szCs w:val="28"/>
          <w:rtl/>
        </w:rPr>
        <w:t>اشرف ا</w:t>
      </w:r>
      <w:r w:rsidR="00D15EE0">
        <w:rPr>
          <w:rFonts w:cs="B Lotus" w:hint="cs"/>
          <w:sz w:val="28"/>
          <w:szCs w:val="28"/>
          <w:rtl/>
        </w:rPr>
        <w:t>لا</w:t>
      </w:r>
      <w:r>
        <w:rPr>
          <w:rFonts w:cs="B Lotus" w:hint="cs"/>
          <w:sz w:val="28"/>
          <w:szCs w:val="28"/>
          <w:rtl/>
        </w:rPr>
        <w:t>عمال</w:t>
      </w:r>
      <w:r w:rsidR="00BB7C4E">
        <w:rPr>
          <w:rFonts w:cs="B Lotus" w:hint="cs"/>
          <w:sz w:val="28"/>
          <w:szCs w:val="28"/>
          <w:rtl/>
        </w:rPr>
        <w:t>»، «</w:t>
      </w:r>
      <w:r>
        <w:rPr>
          <w:rFonts w:cs="B Lotus" w:hint="cs"/>
          <w:sz w:val="28"/>
          <w:szCs w:val="28"/>
          <w:rtl/>
        </w:rPr>
        <w:t>خیر العمل</w:t>
      </w:r>
      <w:r w:rsidR="00BB7C4E">
        <w:rPr>
          <w:rFonts w:cs="B Lotus" w:hint="cs"/>
          <w:sz w:val="28"/>
          <w:szCs w:val="28"/>
          <w:rtl/>
        </w:rPr>
        <w:t>»، «</w:t>
      </w:r>
      <w:r>
        <w:rPr>
          <w:rFonts w:cs="B Lotus" w:hint="cs"/>
          <w:sz w:val="28"/>
          <w:szCs w:val="28"/>
          <w:rtl/>
        </w:rPr>
        <w:t>احب ا</w:t>
      </w:r>
      <w:r w:rsidR="00D15EE0">
        <w:rPr>
          <w:rFonts w:cs="B Lotus" w:hint="cs"/>
          <w:sz w:val="28"/>
          <w:szCs w:val="28"/>
          <w:rtl/>
        </w:rPr>
        <w:t>لا</w:t>
      </w:r>
      <w:r>
        <w:rPr>
          <w:rFonts w:cs="B Lotus" w:hint="cs"/>
          <w:sz w:val="28"/>
          <w:szCs w:val="28"/>
          <w:rtl/>
        </w:rPr>
        <w:t>عمال الی الله</w:t>
      </w:r>
      <w:r w:rsidR="00BB7C4E">
        <w:rPr>
          <w:rFonts w:cs="B Lotus" w:hint="cs"/>
          <w:sz w:val="28"/>
          <w:szCs w:val="28"/>
          <w:rtl/>
        </w:rPr>
        <w:t>»، «</w:t>
      </w:r>
      <w:r>
        <w:rPr>
          <w:rFonts w:cs="B Lotus" w:hint="cs"/>
          <w:sz w:val="28"/>
          <w:szCs w:val="28"/>
          <w:rtl/>
        </w:rPr>
        <w:t xml:space="preserve">ما عبد الله بشیء </w:t>
      </w:r>
      <w:r w:rsidR="00F13ECE">
        <w:rPr>
          <w:rFonts w:cs="B Lotus" w:hint="cs"/>
          <w:sz w:val="28"/>
          <w:szCs w:val="28"/>
          <w:rtl/>
        </w:rPr>
        <w:t xml:space="preserve">افضل </w:t>
      </w:r>
      <w:r>
        <w:rPr>
          <w:rFonts w:cs="B Lotus" w:hint="cs"/>
          <w:sz w:val="28"/>
          <w:szCs w:val="28"/>
          <w:rtl/>
        </w:rPr>
        <w:t>من</w:t>
      </w:r>
      <w:r w:rsidR="00BB7C4E">
        <w:rPr>
          <w:rFonts w:cs="B Lotus" w:hint="cs"/>
          <w:sz w:val="28"/>
          <w:szCs w:val="28"/>
          <w:rtl/>
        </w:rPr>
        <w:t xml:space="preserve">...» </w:t>
      </w:r>
      <w:r>
        <w:rPr>
          <w:rFonts w:cs="B Lotus" w:hint="cs"/>
          <w:sz w:val="28"/>
          <w:szCs w:val="28"/>
          <w:rtl/>
        </w:rPr>
        <w:t xml:space="preserve">در </w:t>
      </w:r>
      <w:r w:rsidR="00711409">
        <w:rPr>
          <w:rFonts w:cs="B Lotus" w:hint="cs"/>
          <w:sz w:val="28"/>
          <w:szCs w:val="28"/>
          <w:rtl/>
        </w:rPr>
        <w:t xml:space="preserve">آیات و </w:t>
      </w:r>
      <w:r>
        <w:rPr>
          <w:rFonts w:cs="B Lotus" w:hint="cs"/>
          <w:sz w:val="28"/>
          <w:szCs w:val="28"/>
          <w:rtl/>
        </w:rPr>
        <w:t>روایات جستجو کنیم</w:t>
      </w:r>
      <w:r w:rsidR="00BB7C4E">
        <w:rPr>
          <w:rFonts w:cs="B Lotus" w:hint="cs"/>
          <w:sz w:val="28"/>
          <w:szCs w:val="28"/>
          <w:rtl/>
        </w:rPr>
        <w:t xml:space="preserve">. </w:t>
      </w:r>
      <w:r>
        <w:rPr>
          <w:rFonts w:cs="B Lotus" w:hint="cs"/>
          <w:sz w:val="28"/>
          <w:szCs w:val="28"/>
          <w:rtl/>
        </w:rPr>
        <w:t>طبعا انتظار داریم که با یک مصداق نیز بیشتر مواجه نشویم</w:t>
      </w:r>
      <w:r w:rsidR="00BB7C4E">
        <w:rPr>
          <w:rFonts w:cs="B Lotus" w:hint="cs"/>
          <w:sz w:val="28"/>
          <w:szCs w:val="28"/>
          <w:rtl/>
        </w:rPr>
        <w:t xml:space="preserve">. </w:t>
      </w:r>
      <w:r>
        <w:rPr>
          <w:rFonts w:cs="B Lotus" w:hint="cs"/>
          <w:sz w:val="28"/>
          <w:szCs w:val="28"/>
          <w:rtl/>
        </w:rPr>
        <w:t>اما علی‌رغم توقع ما این پاسخ‌ها دریافت می‌شود</w:t>
      </w:r>
      <w:r w:rsidR="00BB7C4E">
        <w:rPr>
          <w:rFonts w:cs="B Lotus" w:hint="cs"/>
          <w:sz w:val="28"/>
          <w:szCs w:val="28"/>
          <w:rtl/>
        </w:rPr>
        <w:t>؛</w:t>
      </w:r>
    </w:p>
    <w:p w:rsidR="00BB7C4E" w:rsidRDefault="003A1871" w:rsidP="00884BDE">
      <w:pPr>
        <w:shd w:val="clear" w:color="auto" w:fill="C4BC96"/>
        <w:ind w:firstLine="237"/>
        <w:rPr>
          <w:rFonts w:hint="cs"/>
          <w:rtl/>
          <w:lang w:eastAsia="zh-CN"/>
        </w:rPr>
      </w:pPr>
      <w:r>
        <w:rPr>
          <w:rFonts w:hint="cs"/>
          <w:rtl/>
          <w:lang w:eastAsia="zh-CN"/>
        </w:rPr>
        <w:t>خیرالعمل</w:t>
      </w:r>
    </w:p>
    <w:p w:rsidR="00BB7C4E" w:rsidRDefault="003A1871" w:rsidP="00884BDE">
      <w:pPr>
        <w:pStyle w:val="a0"/>
        <w:ind w:firstLine="237"/>
        <w:rPr>
          <w:rtl/>
          <w:lang w:eastAsia="zh-CN"/>
        </w:rPr>
      </w:pPr>
      <w:r w:rsidRPr="00892FB7">
        <w:rPr>
          <w:rtl/>
          <w:lang w:eastAsia="zh-CN"/>
        </w:rPr>
        <w:t>اللَّهَ اللَّهَ فِ</w:t>
      </w:r>
      <w:r w:rsidR="00BB7C4E">
        <w:rPr>
          <w:rtl/>
          <w:lang w:eastAsia="zh-CN"/>
        </w:rPr>
        <w:t>ی</w:t>
      </w:r>
      <w:r w:rsidRPr="00892FB7">
        <w:rPr>
          <w:rtl/>
          <w:lang w:eastAsia="zh-CN"/>
        </w:rPr>
        <w:t xml:space="preserve"> الصَّ</w:t>
      </w:r>
      <w:r w:rsidR="00D15EE0">
        <w:rPr>
          <w:rtl/>
          <w:lang w:eastAsia="zh-CN"/>
        </w:rPr>
        <w:t>لا</w:t>
      </w:r>
      <w:r w:rsidRPr="00892FB7">
        <w:rPr>
          <w:rtl/>
          <w:lang w:eastAsia="zh-CN"/>
        </w:rPr>
        <w:t>ةِ فَإِنَّهَا خَ</w:t>
      </w:r>
      <w:r w:rsidR="00BB7C4E">
        <w:rPr>
          <w:rtl/>
          <w:lang w:eastAsia="zh-CN"/>
        </w:rPr>
        <w:t>ی</w:t>
      </w:r>
      <w:r w:rsidRPr="00892FB7">
        <w:rPr>
          <w:rtl/>
          <w:lang w:eastAsia="zh-CN"/>
        </w:rPr>
        <w:t>رُ الْعَمَلِ وَ إِنَّهَا عَمُودُ دِ</w:t>
      </w:r>
      <w:r w:rsidR="00BB7C4E">
        <w:rPr>
          <w:rtl/>
          <w:lang w:eastAsia="zh-CN"/>
        </w:rPr>
        <w:t>ی</w:t>
      </w:r>
      <w:r w:rsidRPr="00892FB7">
        <w:rPr>
          <w:rtl/>
          <w:lang w:eastAsia="zh-CN"/>
        </w:rPr>
        <w:t>نِكُمْ</w:t>
      </w:r>
    </w:p>
    <w:p w:rsidR="00BB7C4E" w:rsidRDefault="003A1871" w:rsidP="00884BDE">
      <w:pPr>
        <w:pStyle w:val="a0"/>
        <w:ind w:firstLine="237"/>
        <w:rPr>
          <w:rtl/>
          <w:lang w:eastAsia="zh-CN"/>
        </w:rPr>
      </w:pPr>
      <w:r>
        <w:rPr>
          <w:rtl/>
          <w:lang w:eastAsia="zh-CN"/>
        </w:rPr>
        <w:lastRenderedPageBreak/>
        <w:t>ا</w:t>
      </w:r>
      <w:r w:rsidR="00D15EE0">
        <w:rPr>
          <w:rtl/>
          <w:lang w:eastAsia="zh-CN"/>
        </w:rPr>
        <w:t>لا</w:t>
      </w:r>
      <w:r>
        <w:rPr>
          <w:rtl/>
          <w:lang w:eastAsia="zh-CN"/>
        </w:rPr>
        <w:t>خ</w:t>
      </w:r>
      <w:r w:rsidR="00D15EE0">
        <w:rPr>
          <w:rtl/>
          <w:lang w:eastAsia="zh-CN"/>
        </w:rPr>
        <w:t>لا</w:t>
      </w:r>
      <w:r>
        <w:rPr>
          <w:rtl/>
          <w:lang w:eastAsia="zh-CN"/>
        </w:rPr>
        <w:t>ص خ</w:t>
      </w:r>
      <w:r w:rsidR="00BB7C4E">
        <w:rPr>
          <w:rtl/>
          <w:lang w:eastAsia="zh-CN"/>
        </w:rPr>
        <w:t>ی</w:t>
      </w:r>
      <w:r>
        <w:rPr>
          <w:rtl/>
          <w:lang w:eastAsia="zh-CN"/>
        </w:rPr>
        <w:t>ر العمل</w:t>
      </w:r>
    </w:p>
    <w:p w:rsidR="00BB7C4E" w:rsidRDefault="003A1871" w:rsidP="00884BDE">
      <w:pPr>
        <w:pStyle w:val="a0"/>
        <w:ind w:firstLine="237"/>
        <w:rPr>
          <w:rtl/>
          <w:lang w:eastAsia="zh-CN"/>
        </w:rPr>
      </w:pPr>
      <w:r>
        <w:rPr>
          <w:rtl/>
          <w:lang w:eastAsia="zh-CN"/>
        </w:rPr>
        <w:t>خ</w:t>
      </w:r>
      <w:r w:rsidR="00BB7C4E">
        <w:rPr>
          <w:rtl/>
          <w:lang w:eastAsia="zh-CN"/>
        </w:rPr>
        <w:t>ی</w:t>
      </w:r>
      <w:r>
        <w:rPr>
          <w:rtl/>
          <w:lang w:eastAsia="zh-CN"/>
        </w:rPr>
        <w:t>ر العمل ما صحبه ا</w:t>
      </w:r>
      <w:r w:rsidR="00D15EE0">
        <w:rPr>
          <w:rtl/>
          <w:lang w:eastAsia="zh-CN"/>
        </w:rPr>
        <w:t>لا</w:t>
      </w:r>
      <w:r>
        <w:rPr>
          <w:rtl/>
          <w:lang w:eastAsia="zh-CN"/>
        </w:rPr>
        <w:t>خ</w:t>
      </w:r>
      <w:r w:rsidR="00D15EE0">
        <w:rPr>
          <w:rtl/>
          <w:lang w:eastAsia="zh-CN"/>
        </w:rPr>
        <w:t>لا</w:t>
      </w:r>
      <w:r>
        <w:rPr>
          <w:rtl/>
          <w:lang w:eastAsia="zh-CN"/>
        </w:rPr>
        <w:t>ص</w:t>
      </w:r>
    </w:p>
    <w:p w:rsidR="00BB7C4E" w:rsidRDefault="003A1871" w:rsidP="00884BDE">
      <w:pPr>
        <w:pStyle w:val="a0"/>
        <w:ind w:firstLine="237"/>
        <w:rPr>
          <w:rFonts w:hint="cs"/>
          <w:rtl/>
          <w:lang w:eastAsia="zh-CN"/>
        </w:rPr>
      </w:pPr>
      <w:r w:rsidRPr="00892FB7">
        <w:rPr>
          <w:rtl/>
          <w:lang w:eastAsia="zh-CN"/>
        </w:rPr>
        <w:t>سئل عن معن</w:t>
      </w:r>
      <w:r w:rsidR="00BB7C4E">
        <w:rPr>
          <w:rtl/>
          <w:lang w:eastAsia="zh-CN"/>
        </w:rPr>
        <w:t>ی</w:t>
      </w:r>
      <w:r w:rsidRPr="00892FB7">
        <w:rPr>
          <w:rtl/>
          <w:lang w:eastAsia="zh-CN"/>
        </w:rPr>
        <w:t xml:space="preserve"> ح</w:t>
      </w:r>
      <w:r w:rsidR="00BB7C4E">
        <w:rPr>
          <w:rtl/>
          <w:lang w:eastAsia="zh-CN"/>
        </w:rPr>
        <w:t>ی</w:t>
      </w:r>
      <w:r w:rsidRPr="00892FB7">
        <w:rPr>
          <w:rtl/>
          <w:lang w:eastAsia="zh-CN"/>
        </w:rPr>
        <w:t xml:space="preserve"> عل</w:t>
      </w:r>
      <w:r w:rsidR="00BB7C4E">
        <w:rPr>
          <w:rtl/>
          <w:lang w:eastAsia="zh-CN"/>
        </w:rPr>
        <w:t>ی</w:t>
      </w:r>
      <w:r w:rsidRPr="00892FB7">
        <w:rPr>
          <w:rtl/>
          <w:lang w:eastAsia="zh-CN"/>
        </w:rPr>
        <w:t xml:space="preserve"> خ</w:t>
      </w:r>
      <w:r w:rsidR="00BB7C4E">
        <w:rPr>
          <w:rtl/>
          <w:lang w:eastAsia="zh-CN"/>
        </w:rPr>
        <w:t>ی</w:t>
      </w:r>
      <w:r w:rsidRPr="00892FB7">
        <w:rPr>
          <w:rtl/>
          <w:lang w:eastAsia="zh-CN"/>
        </w:rPr>
        <w:t>ر العمل</w:t>
      </w:r>
      <w:r w:rsidR="00BB7C4E">
        <w:rPr>
          <w:rFonts w:hint="cs"/>
          <w:rtl/>
          <w:lang w:eastAsia="zh-CN"/>
        </w:rPr>
        <w:t xml:space="preserve">، </w:t>
      </w:r>
      <w:r w:rsidRPr="00892FB7">
        <w:rPr>
          <w:rtl/>
          <w:lang w:eastAsia="zh-CN"/>
        </w:rPr>
        <w:t>فقال خ</w:t>
      </w:r>
      <w:r w:rsidR="00BB7C4E">
        <w:rPr>
          <w:rtl/>
          <w:lang w:eastAsia="zh-CN"/>
        </w:rPr>
        <w:t>ی</w:t>
      </w:r>
      <w:r w:rsidRPr="00892FB7">
        <w:rPr>
          <w:rtl/>
          <w:lang w:eastAsia="zh-CN"/>
        </w:rPr>
        <w:t>ر العمل الو</w:t>
      </w:r>
      <w:r w:rsidR="00D15EE0">
        <w:rPr>
          <w:rtl/>
          <w:lang w:eastAsia="zh-CN"/>
        </w:rPr>
        <w:t>لا</w:t>
      </w:r>
      <w:r w:rsidR="00BB7C4E">
        <w:rPr>
          <w:rtl/>
          <w:lang w:eastAsia="zh-CN"/>
        </w:rPr>
        <w:t>ی</w:t>
      </w:r>
      <w:r w:rsidRPr="00892FB7">
        <w:rPr>
          <w:rtl/>
          <w:lang w:eastAsia="zh-CN"/>
        </w:rPr>
        <w:t>ة</w:t>
      </w:r>
      <w:r w:rsidR="00BB7C4E">
        <w:rPr>
          <w:rFonts w:hint="cs"/>
          <w:rtl/>
          <w:lang w:eastAsia="zh-CN"/>
        </w:rPr>
        <w:t xml:space="preserve">، </w:t>
      </w:r>
      <w:r w:rsidRPr="00892FB7">
        <w:rPr>
          <w:rtl/>
          <w:lang w:eastAsia="zh-CN"/>
        </w:rPr>
        <w:t>و ف</w:t>
      </w:r>
      <w:r w:rsidR="00BB7C4E">
        <w:rPr>
          <w:rtl/>
          <w:lang w:eastAsia="zh-CN"/>
        </w:rPr>
        <w:t>ی</w:t>
      </w:r>
      <w:r w:rsidRPr="00892FB7">
        <w:rPr>
          <w:rtl/>
          <w:lang w:eastAsia="zh-CN"/>
        </w:rPr>
        <w:t xml:space="preserve"> خبر آخر</w:t>
      </w:r>
      <w:r w:rsidR="00BB7C4E">
        <w:rPr>
          <w:rFonts w:hint="cs"/>
          <w:rtl/>
          <w:lang w:eastAsia="zh-CN"/>
        </w:rPr>
        <w:t xml:space="preserve">: </w:t>
      </w:r>
      <w:r w:rsidRPr="00892FB7">
        <w:rPr>
          <w:rtl/>
          <w:lang w:eastAsia="zh-CN"/>
        </w:rPr>
        <w:t>خ</w:t>
      </w:r>
      <w:r w:rsidR="00BB7C4E">
        <w:rPr>
          <w:rtl/>
          <w:lang w:eastAsia="zh-CN"/>
        </w:rPr>
        <w:t>ی</w:t>
      </w:r>
      <w:r w:rsidRPr="00892FB7">
        <w:rPr>
          <w:rtl/>
          <w:lang w:eastAsia="zh-CN"/>
        </w:rPr>
        <w:t>ر العمل بر فاطمة و ولدها</w:t>
      </w:r>
      <w:r w:rsidR="00BB7C4E">
        <w:rPr>
          <w:rtl/>
          <w:lang w:eastAsia="zh-CN"/>
        </w:rPr>
        <w:t xml:space="preserve"> </w:t>
      </w:r>
      <w:r w:rsidR="00BB7C4E">
        <w:rPr>
          <w:rFonts w:hint="cs"/>
          <w:rtl/>
          <w:lang w:eastAsia="zh-CN"/>
        </w:rPr>
        <w:t>(</w:t>
      </w:r>
      <w:r w:rsidRPr="00892FB7">
        <w:rPr>
          <w:rtl/>
          <w:lang w:eastAsia="zh-CN"/>
        </w:rPr>
        <w:t>ع</w:t>
      </w:r>
      <w:r w:rsidR="00BB7C4E">
        <w:rPr>
          <w:rFonts w:hint="cs"/>
          <w:rtl/>
          <w:lang w:eastAsia="zh-CN"/>
        </w:rPr>
        <w:t>)</w:t>
      </w:r>
    </w:p>
    <w:p w:rsidR="00BB7C4E" w:rsidRDefault="003A1871" w:rsidP="00884BDE">
      <w:pPr>
        <w:pStyle w:val="a0"/>
        <w:ind w:firstLine="237"/>
        <w:rPr>
          <w:rtl/>
          <w:lang w:eastAsia="zh-CN"/>
        </w:rPr>
      </w:pPr>
      <w:r w:rsidRPr="00892FB7">
        <w:rPr>
          <w:rtl/>
          <w:lang w:eastAsia="zh-CN"/>
        </w:rPr>
        <w:t>خ</w:t>
      </w:r>
      <w:r w:rsidR="00BB7C4E">
        <w:rPr>
          <w:rtl/>
          <w:lang w:eastAsia="zh-CN"/>
        </w:rPr>
        <w:t>ی</w:t>
      </w:r>
      <w:r w:rsidRPr="00892FB7">
        <w:rPr>
          <w:rtl/>
          <w:lang w:eastAsia="zh-CN"/>
        </w:rPr>
        <w:t>ر العمل ما نفع</w:t>
      </w:r>
    </w:p>
    <w:p w:rsidR="00BB7C4E" w:rsidRDefault="003A1871" w:rsidP="00884BDE">
      <w:pPr>
        <w:pStyle w:val="a0"/>
        <w:ind w:firstLine="237"/>
        <w:rPr>
          <w:rtl/>
          <w:lang w:eastAsia="zh-CN"/>
        </w:rPr>
      </w:pPr>
      <w:r w:rsidRPr="00892FB7">
        <w:rPr>
          <w:rtl/>
          <w:lang w:eastAsia="zh-CN"/>
        </w:rPr>
        <w:t>خ</w:t>
      </w:r>
      <w:r w:rsidR="00BB7C4E">
        <w:rPr>
          <w:rtl/>
          <w:lang w:eastAsia="zh-CN"/>
        </w:rPr>
        <w:t>ی</w:t>
      </w:r>
      <w:r w:rsidRPr="00892FB7">
        <w:rPr>
          <w:rtl/>
          <w:lang w:eastAsia="zh-CN"/>
        </w:rPr>
        <w:t>ر العمل أدومه</w:t>
      </w:r>
    </w:p>
    <w:p w:rsidR="00BB7C4E" w:rsidRDefault="003A1871" w:rsidP="00884BDE">
      <w:pPr>
        <w:pStyle w:val="a0"/>
        <w:ind w:firstLine="237"/>
        <w:rPr>
          <w:rFonts w:hint="cs"/>
          <w:rtl/>
          <w:lang w:eastAsia="zh-CN"/>
        </w:rPr>
      </w:pPr>
      <w:r w:rsidRPr="00892FB7">
        <w:rPr>
          <w:rtl/>
          <w:lang w:eastAsia="zh-CN"/>
        </w:rPr>
        <w:t>خ</w:t>
      </w:r>
      <w:r w:rsidR="00BB7C4E">
        <w:rPr>
          <w:rtl/>
          <w:lang w:eastAsia="zh-CN"/>
        </w:rPr>
        <w:t>ی</w:t>
      </w:r>
      <w:r w:rsidRPr="00892FB7">
        <w:rPr>
          <w:rtl/>
          <w:lang w:eastAsia="zh-CN"/>
        </w:rPr>
        <w:t>ر أعمالكم ما أصلحتم به المعاد</w:t>
      </w:r>
    </w:p>
    <w:p w:rsidR="00BB7C4E" w:rsidRDefault="003A1871" w:rsidP="00884BDE">
      <w:pPr>
        <w:pStyle w:val="a0"/>
        <w:ind w:firstLine="237"/>
        <w:rPr>
          <w:rtl/>
          <w:lang w:eastAsia="zh-CN"/>
        </w:rPr>
      </w:pPr>
      <w:r w:rsidRPr="008804A4">
        <w:rPr>
          <w:rtl/>
          <w:lang w:eastAsia="zh-CN"/>
        </w:rPr>
        <w:t>خ</w:t>
      </w:r>
      <w:r w:rsidR="00BB7C4E">
        <w:rPr>
          <w:rtl/>
          <w:lang w:eastAsia="zh-CN"/>
        </w:rPr>
        <w:t>ی</w:t>
      </w:r>
      <w:r w:rsidRPr="008804A4">
        <w:rPr>
          <w:rtl/>
          <w:lang w:eastAsia="zh-CN"/>
        </w:rPr>
        <w:t>ر العمل أن تلق</w:t>
      </w:r>
      <w:r w:rsidR="00BB7C4E">
        <w:rPr>
          <w:rtl/>
          <w:lang w:eastAsia="zh-CN"/>
        </w:rPr>
        <w:t>ی</w:t>
      </w:r>
      <w:r w:rsidRPr="008804A4">
        <w:rPr>
          <w:rtl/>
          <w:lang w:eastAsia="zh-CN"/>
        </w:rPr>
        <w:t xml:space="preserve"> أهل المعاص</w:t>
      </w:r>
      <w:r w:rsidR="00BB7C4E">
        <w:rPr>
          <w:rtl/>
          <w:lang w:eastAsia="zh-CN"/>
        </w:rPr>
        <w:t>ی</w:t>
      </w:r>
      <w:r w:rsidRPr="008804A4">
        <w:rPr>
          <w:rtl/>
          <w:lang w:eastAsia="zh-CN"/>
        </w:rPr>
        <w:t xml:space="preserve"> بوجوه مكفهرة</w:t>
      </w:r>
    </w:p>
    <w:p w:rsidR="00BB7C4E" w:rsidRDefault="003A084C" w:rsidP="00884BDE">
      <w:pPr>
        <w:pStyle w:val="a0"/>
        <w:ind w:firstLine="237"/>
        <w:rPr>
          <w:rtl/>
          <w:lang w:eastAsia="zh-CN"/>
        </w:rPr>
      </w:pPr>
      <w:r w:rsidRPr="003A084C">
        <w:rPr>
          <w:rtl/>
          <w:lang w:eastAsia="zh-CN"/>
        </w:rPr>
        <w:t>أحسن الفعل [العقل‏] الكف عن القب</w:t>
      </w:r>
      <w:r w:rsidR="00BB7C4E">
        <w:rPr>
          <w:rtl/>
          <w:lang w:eastAsia="zh-CN"/>
        </w:rPr>
        <w:t>ی</w:t>
      </w:r>
      <w:r w:rsidRPr="003A084C">
        <w:rPr>
          <w:rtl/>
          <w:lang w:eastAsia="zh-CN"/>
        </w:rPr>
        <w:t>ح</w:t>
      </w:r>
    </w:p>
    <w:p w:rsidR="00BB7C4E" w:rsidRDefault="00AA0722" w:rsidP="00884BDE">
      <w:pPr>
        <w:pStyle w:val="a0"/>
        <w:ind w:firstLine="237"/>
        <w:rPr>
          <w:rtl/>
          <w:lang w:eastAsia="zh-CN"/>
        </w:rPr>
      </w:pPr>
      <w:r w:rsidRPr="00AA0722">
        <w:rPr>
          <w:rtl/>
          <w:lang w:eastAsia="zh-CN"/>
        </w:rPr>
        <w:t>خ</w:t>
      </w:r>
      <w:r w:rsidR="00BB7C4E">
        <w:rPr>
          <w:rtl/>
          <w:lang w:eastAsia="zh-CN"/>
        </w:rPr>
        <w:t>ی</w:t>
      </w:r>
      <w:r w:rsidRPr="00AA0722">
        <w:rPr>
          <w:rtl/>
          <w:lang w:eastAsia="zh-CN"/>
        </w:rPr>
        <w:t>ر أعمالك ما قض</w:t>
      </w:r>
      <w:r w:rsidR="00BB7C4E">
        <w:rPr>
          <w:rtl/>
          <w:lang w:eastAsia="zh-CN"/>
        </w:rPr>
        <w:t>ی</w:t>
      </w:r>
      <w:r w:rsidRPr="00AA0722">
        <w:rPr>
          <w:rtl/>
          <w:lang w:eastAsia="zh-CN"/>
        </w:rPr>
        <w:t xml:space="preserve"> فرضك</w:t>
      </w:r>
    </w:p>
    <w:p w:rsidR="00BB7C4E" w:rsidRDefault="00AA0722" w:rsidP="00884BDE">
      <w:pPr>
        <w:pStyle w:val="a0"/>
        <w:ind w:firstLine="237"/>
        <w:rPr>
          <w:rtl/>
          <w:lang w:eastAsia="zh-CN"/>
        </w:rPr>
      </w:pPr>
      <w:r w:rsidRPr="00AA0722">
        <w:rPr>
          <w:rtl/>
          <w:lang w:eastAsia="zh-CN"/>
        </w:rPr>
        <w:t>خ</w:t>
      </w:r>
      <w:r w:rsidR="00BB7C4E">
        <w:rPr>
          <w:rtl/>
          <w:lang w:eastAsia="zh-CN"/>
        </w:rPr>
        <w:t>ی</w:t>
      </w:r>
      <w:r w:rsidRPr="00AA0722">
        <w:rPr>
          <w:rtl/>
          <w:lang w:eastAsia="zh-CN"/>
        </w:rPr>
        <w:t xml:space="preserve">ر عملك ما أصلحت به </w:t>
      </w:r>
      <w:r w:rsidR="00BB7C4E">
        <w:rPr>
          <w:rtl/>
          <w:lang w:eastAsia="zh-CN"/>
        </w:rPr>
        <w:t>ی</w:t>
      </w:r>
      <w:r w:rsidRPr="00AA0722">
        <w:rPr>
          <w:rtl/>
          <w:lang w:eastAsia="zh-CN"/>
        </w:rPr>
        <w:t>ومك و شره ما استفسدت به قومك</w:t>
      </w:r>
    </w:p>
    <w:p w:rsidR="00BB7C4E" w:rsidRDefault="00D15EE0" w:rsidP="00884BDE">
      <w:pPr>
        <w:shd w:val="clear" w:color="auto" w:fill="C4BC96"/>
        <w:ind w:firstLine="237"/>
        <w:rPr>
          <w:rFonts w:hint="cs"/>
          <w:rtl/>
          <w:lang w:eastAsia="zh-CN"/>
        </w:rPr>
      </w:pPr>
      <w:r>
        <w:rPr>
          <w:rFonts w:hint="cs"/>
          <w:rtl/>
          <w:lang w:eastAsia="zh-CN"/>
        </w:rPr>
        <w:t>لا</w:t>
      </w:r>
      <w:r w:rsidR="008A5D4A">
        <w:rPr>
          <w:rFonts w:hint="cs"/>
          <w:rtl/>
          <w:lang w:eastAsia="zh-CN"/>
        </w:rPr>
        <w:t xml:space="preserve"> </w:t>
      </w:r>
      <w:r w:rsidR="00367FDA">
        <w:rPr>
          <w:rFonts w:hint="cs"/>
          <w:rtl/>
          <w:lang w:eastAsia="zh-CN"/>
        </w:rPr>
        <w:t>عباده</w:t>
      </w:r>
    </w:p>
    <w:p w:rsidR="00BB7C4E" w:rsidRDefault="00D15EE0" w:rsidP="00884BDE">
      <w:pPr>
        <w:pStyle w:val="a0"/>
        <w:ind w:firstLine="237"/>
        <w:rPr>
          <w:rtl/>
          <w:lang w:eastAsia="zh-CN"/>
        </w:rPr>
      </w:pPr>
      <w:r>
        <w:rPr>
          <w:rtl/>
          <w:lang w:eastAsia="zh-CN"/>
        </w:rPr>
        <w:t>لا</w:t>
      </w:r>
      <w:r w:rsidR="00367FDA">
        <w:rPr>
          <w:rtl/>
          <w:lang w:eastAsia="zh-CN"/>
        </w:rPr>
        <w:t xml:space="preserve"> عبادة مثل التفكر</w:t>
      </w:r>
    </w:p>
    <w:p w:rsidR="00BB7C4E" w:rsidRDefault="00D15EE0" w:rsidP="00884BDE">
      <w:pPr>
        <w:pStyle w:val="a0"/>
        <w:ind w:firstLine="237"/>
        <w:rPr>
          <w:rtl/>
          <w:lang w:eastAsia="zh-CN"/>
        </w:rPr>
      </w:pPr>
      <w:r>
        <w:rPr>
          <w:rFonts w:hint="cs"/>
          <w:rtl/>
          <w:lang w:eastAsia="zh-CN"/>
        </w:rPr>
        <w:t>لا</w:t>
      </w:r>
      <w:r w:rsidR="00367FDA">
        <w:rPr>
          <w:rFonts w:hint="cs"/>
          <w:rtl/>
          <w:lang w:eastAsia="zh-CN"/>
        </w:rPr>
        <w:t xml:space="preserve"> </w:t>
      </w:r>
      <w:r w:rsidR="00367FDA">
        <w:rPr>
          <w:rtl/>
          <w:lang w:eastAsia="zh-CN"/>
        </w:rPr>
        <w:t>عبادة كالتفك</w:t>
      </w:r>
      <w:r w:rsidR="00BB7C4E">
        <w:rPr>
          <w:rtl/>
          <w:lang w:eastAsia="zh-CN"/>
        </w:rPr>
        <w:t>ی</w:t>
      </w:r>
      <w:r w:rsidR="00367FDA">
        <w:rPr>
          <w:rtl/>
          <w:lang w:eastAsia="zh-CN"/>
        </w:rPr>
        <w:t>ر</w:t>
      </w:r>
    </w:p>
    <w:p w:rsidR="00BB7C4E" w:rsidRDefault="00D15EE0" w:rsidP="00884BDE">
      <w:pPr>
        <w:pStyle w:val="a0"/>
        <w:ind w:firstLine="237"/>
        <w:rPr>
          <w:rtl/>
          <w:lang w:eastAsia="zh-CN"/>
        </w:rPr>
      </w:pPr>
      <w:r>
        <w:rPr>
          <w:rtl/>
          <w:lang w:eastAsia="zh-CN"/>
        </w:rPr>
        <w:t>لا</w:t>
      </w:r>
      <w:r w:rsidR="00367FDA">
        <w:rPr>
          <w:rtl/>
          <w:lang w:eastAsia="zh-CN"/>
        </w:rPr>
        <w:t xml:space="preserve"> عبادة كأداء الفرائض</w:t>
      </w:r>
    </w:p>
    <w:p w:rsidR="00BB7C4E" w:rsidRDefault="00D15EE0" w:rsidP="00884BDE">
      <w:pPr>
        <w:pStyle w:val="a0"/>
        <w:ind w:firstLine="237"/>
        <w:rPr>
          <w:rtl/>
          <w:lang w:eastAsia="zh-CN"/>
        </w:rPr>
      </w:pPr>
      <w:r>
        <w:rPr>
          <w:rtl/>
          <w:lang w:eastAsia="zh-CN"/>
        </w:rPr>
        <w:t>لا</w:t>
      </w:r>
      <w:r w:rsidR="00367FDA">
        <w:rPr>
          <w:rtl/>
          <w:lang w:eastAsia="zh-CN"/>
        </w:rPr>
        <w:t xml:space="preserve"> عبادة كالخضوع [كالخشوع‏]</w:t>
      </w:r>
    </w:p>
    <w:p w:rsidR="00BB7C4E" w:rsidRDefault="00D15EE0" w:rsidP="00884BDE">
      <w:pPr>
        <w:pStyle w:val="a0"/>
        <w:ind w:firstLine="237"/>
        <w:rPr>
          <w:rtl/>
          <w:lang w:eastAsia="zh-CN"/>
        </w:rPr>
      </w:pPr>
      <w:r>
        <w:rPr>
          <w:rtl/>
          <w:lang w:eastAsia="zh-CN"/>
        </w:rPr>
        <w:t>لا</w:t>
      </w:r>
      <w:r w:rsidR="00367FDA">
        <w:rPr>
          <w:rtl/>
          <w:lang w:eastAsia="zh-CN"/>
        </w:rPr>
        <w:t xml:space="preserve"> عبادة كالصمت</w:t>
      </w:r>
    </w:p>
    <w:p w:rsidR="00BB7C4E" w:rsidRDefault="00D15EE0" w:rsidP="00884BDE">
      <w:pPr>
        <w:pStyle w:val="a0"/>
        <w:ind w:firstLine="237"/>
        <w:rPr>
          <w:rtl/>
          <w:lang w:eastAsia="zh-CN"/>
        </w:rPr>
      </w:pPr>
      <w:r>
        <w:rPr>
          <w:rtl/>
          <w:lang w:eastAsia="zh-CN"/>
        </w:rPr>
        <w:t>لا</w:t>
      </w:r>
      <w:r w:rsidR="00367FDA" w:rsidRPr="00367FDA">
        <w:rPr>
          <w:rtl/>
          <w:lang w:eastAsia="zh-CN"/>
        </w:rPr>
        <w:t xml:space="preserve"> عبادة إ</w:t>
      </w:r>
      <w:r>
        <w:rPr>
          <w:rtl/>
          <w:lang w:eastAsia="zh-CN"/>
        </w:rPr>
        <w:t>لا</w:t>
      </w:r>
      <w:r w:rsidR="00367FDA" w:rsidRPr="00367FDA">
        <w:rPr>
          <w:rtl/>
          <w:lang w:eastAsia="zh-CN"/>
        </w:rPr>
        <w:t xml:space="preserve"> ب</w:t>
      </w:r>
      <w:r w:rsidR="00BB7C4E">
        <w:rPr>
          <w:rtl/>
          <w:lang w:eastAsia="zh-CN"/>
        </w:rPr>
        <w:t>ی</w:t>
      </w:r>
      <w:r w:rsidR="00367FDA" w:rsidRPr="00367FDA">
        <w:rPr>
          <w:rtl/>
          <w:lang w:eastAsia="zh-CN"/>
        </w:rPr>
        <w:t>ق</w:t>
      </w:r>
      <w:r w:rsidR="00BB7C4E">
        <w:rPr>
          <w:rtl/>
          <w:lang w:eastAsia="zh-CN"/>
        </w:rPr>
        <w:t>ی</w:t>
      </w:r>
      <w:r w:rsidR="00367FDA" w:rsidRPr="00367FDA">
        <w:rPr>
          <w:rtl/>
          <w:lang w:eastAsia="zh-CN"/>
        </w:rPr>
        <w:t>ن</w:t>
      </w:r>
    </w:p>
    <w:p w:rsidR="00BB7C4E" w:rsidRDefault="00D15EE0" w:rsidP="00884BDE">
      <w:pPr>
        <w:pStyle w:val="a0"/>
        <w:ind w:firstLine="237"/>
        <w:rPr>
          <w:rtl/>
          <w:lang w:eastAsia="zh-CN"/>
        </w:rPr>
      </w:pPr>
      <w:r>
        <w:rPr>
          <w:rtl/>
          <w:lang w:eastAsia="zh-CN"/>
        </w:rPr>
        <w:t>لا</w:t>
      </w:r>
      <w:r w:rsidR="00367FDA">
        <w:rPr>
          <w:rtl/>
          <w:lang w:eastAsia="zh-CN"/>
        </w:rPr>
        <w:t xml:space="preserve"> عِبَادَة</w:t>
      </w:r>
      <w:r w:rsidR="00367FDA" w:rsidRPr="00367FDA">
        <w:rPr>
          <w:rtl/>
          <w:lang w:eastAsia="zh-CN"/>
        </w:rPr>
        <w:t xml:space="preserve"> كَأَدَاءِ الْفَرَائِضِ</w:t>
      </w:r>
    </w:p>
    <w:p w:rsidR="00BB7C4E" w:rsidRDefault="00D15EE0" w:rsidP="00884BDE">
      <w:pPr>
        <w:pStyle w:val="a0"/>
        <w:ind w:firstLine="237"/>
        <w:rPr>
          <w:rtl/>
          <w:lang w:eastAsia="zh-CN"/>
        </w:rPr>
      </w:pPr>
      <w:r>
        <w:rPr>
          <w:rtl/>
          <w:lang w:eastAsia="zh-CN"/>
        </w:rPr>
        <w:t>لا</w:t>
      </w:r>
      <w:r w:rsidR="00446D7F" w:rsidRPr="00446D7F">
        <w:rPr>
          <w:rtl/>
          <w:lang w:eastAsia="zh-CN"/>
        </w:rPr>
        <w:t xml:space="preserve"> عِبَادَةَ إِ</w:t>
      </w:r>
      <w:r>
        <w:rPr>
          <w:rtl/>
          <w:lang w:eastAsia="zh-CN"/>
        </w:rPr>
        <w:t>لا</w:t>
      </w:r>
      <w:r w:rsidR="00446D7F" w:rsidRPr="00446D7F">
        <w:rPr>
          <w:rtl/>
          <w:lang w:eastAsia="zh-CN"/>
        </w:rPr>
        <w:t xml:space="preserve"> بِالتَّفَقُّهِ</w:t>
      </w:r>
    </w:p>
    <w:p w:rsidR="00BB7C4E" w:rsidRDefault="00446D7F" w:rsidP="00884BDE">
      <w:pPr>
        <w:pStyle w:val="a0"/>
        <w:ind w:firstLine="237"/>
        <w:rPr>
          <w:rtl/>
          <w:lang w:eastAsia="zh-CN"/>
        </w:rPr>
      </w:pPr>
      <w:r w:rsidRPr="00446D7F">
        <w:rPr>
          <w:rtl/>
          <w:lang w:eastAsia="zh-CN"/>
        </w:rPr>
        <w:t>بِرُّ الْوَالِدَ</w:t>
      </w:r>
      <w:r w:rsidR="00BB7C4E">
        <w:rPr>
          <w:rtl/>
          <w:lang w:eastAsia="zh-CN"/>
        </w:rPr>
        <w:t>ی</w:t>
      </w:r>
      <w:r w:rsidRPr="00446D7F">
        <w:rPr>
          <w:rtl/>
          <w:lang w:eastAsia="zh-CN"/>
        </w:rPr>
        <w:t xml:space="preserve">نِ مِنْ حُسْنِ مَعْرِفَةِ الْعَبْدِ بِاللَّهِ إِذْ </w:t>
      </w:r>
      <w:r w:rsidR="00D15EE0">
        <w:rPr>
          <w:rtl/>
          <w:lang w:eastAsia="zh-CN"/>
        </w:rPr>
        <w:t>لا</w:t>
      </w:r>
      <w:r w:rsidRPr="00446D7F">
        <w:rPr>
          <w:rtl/>
          <w:lang w:eastAsia="zh-CN"/>
        </w:rPr>
        <w:t xml:space="preserve"> عِبَادَةَ أَسْرَعُ بُلُوغاً بِصَاحِبِهَا إِلَ</w:t>
      </w:r>
      <w:r w:rsidR="00BB7C4E">
        <w:rPr>
          <w:rtl/>
          <w:lang w:eastAsia="zh-CN"/>
        </w:rPr>
        <w:t>ی</w:t>
      </w:r>
      <w:r w:rsidRPr="00446D7F">
        <w:rPr>
          <w:rtl/>
          <w:lang w:eastAsia="zh-CN"/>
        </w:rPr>
        <w:t xml:space="preserve"> رِضَ</w:t>
      </w:r>
      <w:r w:rsidR="00BB7C4E">
        <w:rPr>
          <w:rtl/>
          <w:lang w:eastAsia="zh-CN"/>
        </w:rPr>
        <w:t>ی</w:t>
      </w:r>
      <w:r w:rsidRPr="00446D7F">
        <w:rPr>
          <w:rtl/>
          <w:lang w:eastAsia="zh-CN"/>
        </w:rPr>
        <w:t xml:space="preserve"> اللَّهِ مِنْ بِرِّ الْوَالِدَ</w:t>
      </w:r>
      <w:r w:rsidR="00BB7C4E">
        <w:rPr>
          <w:rtl/>
          <w:lang w:eastAsia="zh-CN"/>
        </w:rPr>
        <w:t>ی</w:t>
      </w:r>
      <w:r w:rsidRPr="00446D7F">
        <w:rPr>
          <w:rtl/>
          <w:lang w:eastAsia="zh-CN"/>
        </w:rPr>
        <w:t>نِ الْمُسْلِمَ</w:t>
      </w:r>
      <w:r w:rsidR="00BB7C4E">
        <w:rPr>
          <w:rtl/>
          <w:lang w:eastAsia="zh-CN"/>
        </w:rPr>
        <w:t>ی</w:t>
      </w:r>
      <w:r w:rsidRPr="00446D7F">
        <w:rPr>
          <w:rtl/>
          <w:lang w:eastAsia="zh-CN"/>
        </w:rPr>
        <w:t>نِ لِوَجْهِ اللَّهِ</w:t>
      </w:r>
    </w:p>
    <w:p w:rsidR="00BB7C4E" w:rsidRDefault="003A1871" w:rsidP="00884BDE">
      <w:pPr>
        <w:shd w:val="clear" w:color="auto" w:fill="C4BC96"/>
        <w:ind w:firstLine="237"/>
        <w:rPr>
          <w:rFonts w:hint="cs"/>
          <w:rtl/>
          <w:lang w:eastAsia="zh-CN"/>
        </w:rPr>
      </w:pPr>
      <w:r>
        <w:rPr>
          <w:rFonts w:hint="cs"/>
          <w:rtl/>
          <w:lang w:eastAsia="zh-CN"/>
        </w:rPr>
        <w:t>احب ا</w:t>
      </w:r>
      <w:r w:rsidR="00D15EE0">
        <w:rPr>
          <w:rFonts w:hint="cs"/>
          <w:rtl/>
          <w:lang w:eastAsia="zh-CN"/>
        </w:rPr>
        <w:t>لا</w:t>
      </w:r>
      <w:r>
        <w:rPr>
          <w:rFonts w:hint="cs"/>
          <w:rtl/>
          <w:lang w:eastAsia="zh-CN"/>
        </w:rPr>
        <w:t>عمال</w:t>
      </w:r>
    </w:p>
    <w:p w:rsidR="00BB7C4E" w:rsidRDefault="003A1871" w:rsidP="00884BDE">
      <w:pPr>
        <w:pStyle w:val="a0"/>
        <w:ind w:firstLine="237"/>
        <w:rPr>
          <w:rtl/>
          <w:lang w:eastAsia="zh-CN"/>
        </w:rPr>
      </w:pPr>
      <w:r>
        <w:rPr>
          <w:rtl/>
          <w:lang w:eastAsia="zh-CN"/>
        </w:rPr>
        <w:t>أَحَبُّ ا</w:t>
      </w:r>
      <w:r w:rsidR="00D15EE0">
        <w:rPr>
          <w:rtl/>
          <w:lang w:eastAsia="zh-CN"/>
        </w:rPr>
        <w:t>لا</w:t>
      </w:r>
      <w:r>
        <w:rPr>
          <w:rtl/>
          <w:lang w:eastAsia="zh-CN"/>
        </w:rPr>
        <w:t>عْمَالِ إِلَی اللَّهِ عَزَّ وَ جَلَّ مَا دَاوَمَ عَلَیهِ الْعَبْدُ وَ إِنْ قَلَّ</w:t>
      </w:r>
    </w:p>
    <w:p w:rsidR="00BB7C4E" w:rsidRDefault="003A1871" w:rsidP="00884BDE">
      <w:pPr>
        <w:pStyle w:val="a0"/>
        <w:ind w:firstLine="237"/>
        <w:rPr>
          <w:rtl/>
          <w:lang w:eastAsia="zh-CN"/>
        </w:rPr>
      </w:pPr>
      <w:r>
        <w:rPr>
          <w:rtl/>
          <w:lang w:eastAsia="zh-CN"/>
        </w:rPr>
        <w:t>إِنَّ أَحَبَّ ا</w:t>
      </w:r>
      <w:r w:rsidR="00D15EE0">
        <w:rPr>
          <w:rtl/>
          <w:lang w:eastAsia="zh-CN"/>
        </w:rPr>
        <w:t>لا</w:t>
      </w:r>
      <w:r>
        <w:rPr>
          <w:rtl/>
          <w:lang w:eastAsia="zh-CN"/>
        </w:rPr>
        <w:t>عْمَالِ إِلَی اللَّهِ عَزَّ وَ جَلَّ إِدْخَالُ السُّرُورِ عَلَی الْمُؤْمِنِینَ</w:t>
      </w:r>
    </w:p>
    <w:p w:rsidR="00BB7C4E" w:rsidRDefault="003A1871" w:rsidP="00884BDE">
      <w:pPr>
        <w:pStyle w:val="a0"/>
        <w:ind w:firstLine="237"/>
        <w:rPr>
          <w:rtl/>
          <w:lang w:eastAsia="zh-CN"/>
        </w:rPr>
      </w:pPr>
      <w:r w:rsidRPr="00037322">
        <w:rPr>
          <w:rtl/>
          <w:lang w:eastAsia="zh-CN"/>
        </w:rPr>
        <w:t>أَحَبُّ ا</w:t>
      </w:r>
      <w:r w:rsidR="00D15EE0">
        <w:rPr>
          <w:rtl/>
          <w:lang w:eastAsia="zh-CN"/>
        </w:rPr>
        <w:t>لا</w:t>
      </w:r>
      <w:r w:rsidRPr="00037322">
        <w:rPr>
          <w:rtl/>
          <w:lang w:eastAsia="zh-CN"/>
        </w:rPr>
        <w:t>عْمَالِ إِلَ</w:t>
      </w:r>
      <w:r>
        <w:rPr>
          <w:rtl/>
          <w:lang w:eastAsia="zh-CN"/>
        </w:rPr>
        <w:t>ی</w:t>
      </w:r>
      <w:r w:rsidRPr="00037322">
        <w:rPr>
          <w:rtl/>
          <w:lang w:eastAsia="zh-CN"/>
        </w:rPr>
        <w:t xml:space="preserve"> اللَّهِ عَزَّ وَ جَلَّ فِ</w:t>
      </w:r>
      <w:r>
        <w:rPr>
          <w:rtl/>
          <w:lang w:eastAsia="zh-CN"/>
        </w:rPr>
        <w:t>ی</w:t>
      </w:r>
      <w:r w:rsidRPr="00037322">
        <w:rPr>
          <w:rtl/>
          <w:lang w:eastAsia="zh-CN"/>
        </w:rPr>
        <w:t xml:space="preserve"> ا</w:t>
      </w:r>
      <w:r w:rsidR="00D15EE0">
        <w:rPr>
          <w:rtl/>
          <w:lang w:eastAsia="zh-CN"/>
        </w:rPr>
        <w:t>لا</w:t>
      </w:r>
      <w:r w:rsidRPr="00037322">
        <w:rPr>
          <w:rtl/>
          <w:lang w:eastAsia="zh-CN"/>
        </w:rPr>
        <w:t>رْضِ الدُّعَاءُ وَ أَفْضَلُ الْعِبَادَةِ الْعَفَافُ</w:t>
      </w:r>
    </w:p>
    <w:p w:rsidR="00BB7C4E" w:rsidRDefault="003A1871" w:rsidP="00884BDE">
      <w:pPr>
        <w:pStyle w:val="a0"/>
        <w:ind w:firstLine="237"/>
        <w:rPr>
          <w:rtl/>
          <w:lang w:eastAsia="zh-CN"/>
        </w:rPr>
      </w:pPr>
      <w:r w:rsidRPr="00037322">
        <w:rPr>
          <w:rtl/>
          <w:lang w:eastAsia="zh-CN"/>
        </w:rPr>
        <w:t>أَحَبُّ ا</w:t>
      </w:r>
      <w:r w:rsidR="00D15EE0">
        <w:rPr>
          <w:rtl/>
          <w:lang w:eastAsia="zh-CN"/>
        </w:rPr>
        <w:t>لا</w:t>
      </w:r>
      <w:r w:rsidRPr="00037322">
        <w:rPr>
          <w:rtl/>
          <w:lang w:eastAsia="zh-CN"/>
        </w:rPr>
        <w:t>عْمَالِ إِلَ</w:t>
      </w:r>
      <w:r>
        <w:rPr>
          <w:rtl/>
          <w:lang w:eastAsia="zh-CN"/>
        </w:rPr>
        <w:t>ی</w:t>
      </w:r>
      <w:r w:rsidRPr="00037322">
        <w:rPr>
          <w:rtl/>
          <w:lang w:eastAsia="zh-CN"/>
        </w:rPr>
        <w:t xml:space="preserve"> اللَّهِ عَزَّ وَ جَلَّ الصَّ</w:t>
      </w:r>
      <w:r w:rsidR="00D15EE0">
        <w:rPr>
          <w:rtl/>
          <w:lang w:eastAsia="zh-CN"/>
        </w:rPr>
        <w:t>لا</w:t>
      </w:r>
      <w:r w:rsidRPr="00037322">
        <w:rPr>
          <w:rtl/>
          <w:lang w:eastAsia="zh-CN"/>
        </w:rPr>
        <w:t>ةُ وَ هِ</w:t>
      </w:r>
      <w:r>
        <w:rPr>
          <w:rtl/>
          <w:lang w:eastAsia="zh-CN"/>
        </w:rPr>
        <w:t>ی</w:t>
      </w:r>
      <w:r w:rsidRPr="00037322">
        <w:rPr>
          <w:rtl/>
          <w:lang w:eastAsia="zh-CN"/>
        </w:rPr>
        <w:t xml:space="preserve"> آخِرُ وَصَا</w:t>
      </w:r>
      <w:r>
        <w:rPr>
          <w:rtl/>
          <w:lang w:eastAsia="zh-CN"/>
        </w:rPr>
        <w:t>ی</w:t>
      </w:r>
      <w:r w:rsidRPr="00037322">
        <w:rPr>
          <w:rtl/>
          <w:lang w:eastAsia="zh-CN"/>
        </w:rPr>
        <w:t>ا ا</w:t>
      </w:r>
      <w:r w:rsidR="00D15EE0">
        <w:rPr>
          <w:rtl/>
          <w:lang w:eastAsia="zh-CN"/>
        </w:rPr>
        <w:t>لا</w:t>
      </w:r>
      <w:r w:rsidRPr="00037322">
        <w:rPr>
          <w:rtl/>
          <w:lang w:eastAsia="zh-CN"/>
        </w:rPr>
        <w:t>نْبِ</w:t>
      </w:r>
      <w:r>
        <w:rPr>
          <w:rtl/>
          <w:lang w:eastAsia="zh-CN"/>
        </w:rPr>
        <w:t>ی</w:t>
      </w:r>
      <w:r w:rsidRPr="00037322">
        <w:rPr>
          <w:rtl/>
          <w:lang w:eastAsia="zh-CN"/>
        </w:rPr>
        <w:t>اءِ</w:t>
      </w:r>
    </w:p>
    <w:p w:rsidR="00BB7C4E" w:rsidRDefault="003A1871" w:rsidP="00884BDE">
      <w:pPr>
        <w:pStyle w:val="a0"/>
        <w:ind w:firstLine="237"/>
        <w:rPr>
          <w:rtl/>
          <w:lang w:eastAsia="zh-CN"/>
        </w:rPr>
      </w:pPr>
      <w:r w:rsidRPr="00037322">
        <w:rPr>
          <w:rtl/>
          <w:lang w:eastAsia="zh-CN"/>
        </w:rPr>
        <w:lastRenderedPageBreak/>
        <w:t>أَحَبُّ ا</w:t>
      </w:r>
      <w:r w:rsidR="00D15EE0">
        <w:rPr>
          <w:rtl/>
          <w:lang w:eastAsia="zh-CN"/>
        </w:rPr>
        <w:t>لا</w:t>
      </w:r>
      <w:r w:rsidRPr="00037322">
        <w:rPr>
          <w:rtl/>
          <w:lang w:eastAsia="zh-CN"/>
        </w:rPr>
        <w:t>عْمَالِ إِلَ</w:t>
      </w:r>
      <w:r>
        <w:rPr>
          <w:rtl/>
          <w:lang w:eastAsia="zh-CN"/>
        </w:rPr>
        <w:t>ی</w:t>
      </w:r>
      <w:r w:rsidRPr="00037322">
        <w:rPr>
          <w:rtl/>
          <w:lang w:eastAsia="zh-CN"/>
        </w:rPr>
        <w:t xml:space="preserve"> اللَّهِ شُبْعَةُ جُوعِ الْمُسْلِمِ وَ قَضَاءُ دَ</w:t>
      </w:r>
      <w:r>
        <w:rPr>
          <w:rtl/>
          <w:lang w:eastAsia="zh-CN"/>
        </w:rPr>
        <w:t>ی</w:t>
      </w:r>
      <w:r w:rsidRPr="00037322">
        <w:rPr>
          <w:rtl/>
          <w:lang w:eastAsia="zh-CN"/>
        </w:rPr>
        <w:t>نِهِ وَ تَنْفِ</w:t>
      </w:r>
      <w:r>
        <w:rPr>
          <w:rtl/>
          <w:lang w:eastAsia="zh-CN"/>
        </w:rPr>
        <w:t>ی</w:t>
      </w:r>
      <w:r w:rsidRPr="00037322">
        <w:rPr>
          <w:rtl/>
          <w:lang w:eastAsia="zh-CN"/>
        </w:rPr>
        <w:t>سُ كُرْبَتِهِ</w:t>
      </w:r>
    </w:p>
    <w:p w:rsidR="00BB7C4E" w:rsidRDefault="002E2FAC" w:rsidP="00884BDE">
      <w:pPr>
        <w:pStyle w:val="a0"/>
        <w:ind w:firstLine="237"/>
        <w:rPr>
          <w:rtl/>
          <w:lang w:eastAsia="zh-CN"/>
        </w:rPr>
      </w:pPr>
      <w:r w:rsidRPr="002E2FAC">
        <w:rPr>
          <w:rtl/>
          <w:lang w:eastAsia="zh-CN"/>
        </w:rPr>
        <w:t>أَ</w:t>
      </w:r>
      <w:r w:rsidR="00BB7C4E">
        <w:rPr>
          <w:rtl/>
          <w:lang w:eastAsia="zh-CN"/>
        </w:rPr>
        <w:t>ی</w:t>
      </w:r>
      <w:r w:rsidRPr="002E2FAC">
        <w:rPr>
          <w:rtl/>
          <w:lang w:eastAsia="zh-CN"/>
        </w:rPr>
        <w:t xml:space="preserve"> ا</w:t>
      </w:r>
      <w:r w:rsidR="00D15EE0">
        <w:rPr>
          <w:rtl/>
          <w:lang w:eastAsia="zh-CN"/>
        </w:rPr>
        <w:t>لا</w:t>
      </w:r>
      <w:r w:rsidRPr="002E2FAC">
        <w:rPr>
          <w:rtl/>
          <w:lang w:eastAsia="zh-CN"/>
        </w:rPr>
        <w:t>عْمَالِ أَحَبُّ إِلَ</w:t>
      </w:r>
      <w:r w:rsidR="00BB7C4E">
        <w:rPr>
          <w:rtl/>
          <w:lang w:eastAsia="zh-CN"/>
        </w:rPr>
        <w:t>ی</w:t>
      </w:r>
      <w:r w:rsidRPr="002E2FAC">
        <w:rPr>
          <w:rtl/>
          <w:lang w:eastAsia="zh-CN"/>
        </w:rPr>
        <w:t xml:space="preserve"> اللَّهِ عَزَّ وَ جَلَّ فَقَالَ أَنْ تَحْمَدَهُ</w:t>
      </w:r>
    </w:p>
    <w:p w:rsidR="00BB7C4E" w:rsidRDefault="003A1871" w:rsidP="00884BDE">
      <w:pPr>
        <w:pStyle w:val="a0"/>
        <w:ind w:firstLine="237"/>
        <w:rPr>
          <w:rtl/>
          <w:lang w:eastAsia="zh-CN"/>
        </w:rPr>
      </w:pPr>
      <w:r w:rsidRPr="00536F36">
        <w:rPr>
          <w:rtl/>
          <w:lang w:eastAsia="zh-CN"/>
        </w:rPr>
        <w:t>أن أحب ا</w:t>
      </w:r>
      <w:r w:rsidR="00D15EE0">
        <w:rPr>
          <w:rtl/>
          <w:lang w:eastAsia="zh-CN"/>
        </w:rPr>
        <w:t>لا</w:t>
      </w:r>
      <w:r w:rsidRPr="00536F36">
        <w:rPr>
          <w:rtl/>
          <w:lang w:eastAsia="zh-CN"/>
        </w:rPr>
        <w:t>عمال الحب ف</w:t>
      </w:r>
      <w:r>
        <w:rPr>
          <w:rtl/>
          <w:lang w:eastAsia="zh-CN"/>
        </w:rPr>
        <w:t>ی</w:t>
      </w:r>
      <w:r w:rsidRPr="00536F36">
        <w:rPr>
          <w:rtl/>
          <w:lang w:eastAsia="zh-CN"/>
        </w:rPr>
        <w:t xml:space="preserve"> الله و البغض ف</w:t>
      </w:r>
      <w:r>
        <w:rPr>
          <w:rtl/>
          <w:lang w:eastAsia="zh-CN"/>
        </w:rPr>
        <w:t>ی</w:t>
      </w:r>
      <w:r w:rsidRPr="00536F36">
        <w:rPr>
          <w:rtl/>
          <w:lang w:eastAsia="zh-CN"/>
        </w:rPr>
        <w:t xml:space="preserve"> الل</w:t>
      </w:r>
      <w:r w:rsidR="00A760E3">
        <w:rPr>
          <w:rFonts w:hint="cs"/>
          <w:rtl/>
          <w:lang w:eastAsia="zh-CN"/>
        </w:rPr>
        <w:t>ه</w:t>
      </w:r>
    </w:p>
    <w:p w:rsidR="00BB7C4E" w:rsidRDefault="003A1871" w:rsidP="00884BDE">
      <w:pPr>
        <w:pStyle w:val="a0"/>
        <w:ind w:firstLine="237"/>
        <w:rPr>
          <w:rFonts w:hint="cs"/>
          <w:rtl/>
          <w:lang w:eastAsia="zh-CN"/>
        </w:rPr>
      </w:pPr>
      <w:r w:rsidRPr="00536F36">
        <w:rPr>
          <w:rtl/>
          <w:lang w:eastAsia="zh-CN"/>
        </w:rPr>
        <w:t>فإن أحب ا</w:t>
      </w:r>
      <w:r w:rsidR="00D15EE0">
        <w:rPr>
          <w:rtl/>
          <w:lang w:eastAsia="zh-CN"/>
        </w:rPr>
        <w:t>لا</w:t>
      </w:r>
      <w:r w:rsidRPr="00536F36">
        <w:rPr>
          <w:rtl/>
          <w:lang w:eastAsia="zh-CN"/>
        </w:rPr>
        <w:t>عمال إل</w:t>
      </w:r>
      <w:r>
        <w:rPr>
          <w:rtl/>
          <w:lang w:eastAsia="zh-CN"/>
        </w:rPr>
        <w:t>ی</w:t>
      </w:r>
      <w:r w:rsidRPr="00536F36">
        <w:rPr>
          <w:rtl/>
          <w:lang w:eastAsia="zh-CN"/>
        </w:rPr>
        <w:t xml:space="preserve"> الله انتظار الفرج ما دام عل</w:t>
      </w:r>
      <w:r>
        <w:rPr>
          <w:rtl/>
          <w:lang w:eastAsia="zh-CN"/>
        </w:rPr>
        <w:t>ی</w:t>
      </w:r>
      <w:r w:rsidRPr="00536F36">
        <w:rPr>
          <w:rtl/>
          <w:lang w:eastAsia="zh-CN"/>
        </w:rPr>
        <w:t>ه العبد المؤمن</w:t>
      </w:r>
    </w:p>
    <w:p w:rsidR="00BB7C4E" w:rsidRDefault="002E2FAC" w:rsidP="00884BDE">
      <w:pPr>
        <w:pStyle w:val="a0"/>
        <w:ind w:firstLine="237"/>
        <w:rPr>
          <w:rtl/>
          <w:lang w:eastAsia="zh-CN"/>
        </w:rPr>
      </w:pPr>
      <w:r w:rsidRPr="002E2FAC">
        <w:rPr>
          <w:rtl/>
          <w:lang w:eastAsia="zh-CN"/>
        </w:rPr>
        <w:t>سَأَلْتُ رَسُولَ اللَّهِ ص أَ</w:t>
      </w:r>
      <w:r w:rsidR="00BB7C4E">
        <w:rPr>
          <w:rtl/>
          <w:lang w:eastAsia="zh-CN"/>
        </w:rPr>
        <w:t>ی</w:t>
      </w:r>
      <w:r w:rsidRPr="002E2FAC">
        <w:rPr>
          <w:rtl/>
          <w:lang w:eastAsia="zh-CN"/>
        </w:rPr>
        <w:t xml:space="preserve"> ا</w:t>
      </w:r>
      <w:r w:rsidR="00D15EE0">
        <w:rPr>
          <w:rtl/>
          <w:lang w:eastAsia="zh-CN"/>
        </w:rPr>
        <w:t>لا</w:t>
      </w:r>
      <w:r w:rsidRPr="002E2FAC">
        <w:rPr>
          <w:rtl/>
          <w:lang w:eastAsia="zh-CN"/>
        </w:rPr>
        <w:t>عْمَالِ أَحَبُّ إِلَ</w:t>
      </w:r>
      <w:r w:rsidR="00BB7C4E">
        <w:rPr>
          <w:rtl/>
          <w:lang w:eastAsia="zh-CN"/>
        </w:rPr>
        <w:t>ی</w:t>
      </w:r>
      <w:r w:rsidRPr="002E2FAC">
        <w:rPr>
          <w:rtl/>
          <w:lang w:eastAsia="zh-CN"/>
        </w:rPr>
        <w:t xml:space="preserve"> اللَّهِ قَالَ الصَّ</w:t>
      </w:r>
      <w:r w:rsidR="00D15EE0">
        <w:rPr>
          <w:rtl/>
          <w:lang w:eastAsia="zh-CN"/>
        </w:rPr>
        <w:t>لا</w:t>
      </w:r>
      <w:r w:rsidRPr="002E2FAC">
        <w:rPr>
          <w:rtl/>
          <w:lang w:eastAsia="zh-CN"/>
        </w:rPr>
        <w:t>ةُ لِوَقْتِهَا قُلْتُ ثُمَّ أَ</w:t>
      </w:r>
      <w:r w:rsidR="00BB7C4E">
        <w:rPr>
          <w:rtl/>
          <w:lang w:eastAsia="zh-CN"/>
        </w:rPr>
        <w:t>ی</w:t>
      </w:r>
      <w:r w:rsidRPr="002E2FAC">
        <w:rPr>
          <w:rtl/>
          <w:lang w:eastAsia="zh-CN"/>
        </w:rPr>
        <w:t xml:space="preserve"> شَ</w:t>
      </w:r>
      <w:r w:rsidR="00BB7C4E">
        <w:rPr>
          <w:rtl/>
          <w:lang w:eastAsia="zh-CN"/>
        </w:rPr>
        <w:t>ی</w:t>
      </w:r>
      <w:r w:rsidRPr="002E2FAC">
        <w:rPr>
          <w:rtl/>
          <w:lang w:eastAsia="zh-CN"/>
        </w:rPr>
        <w:t>‏ءٍ قَالَ بِرُّ الْوَالِدَ</w:t>
      </w:r>
      <w:r w:rsidR="00BB7C4E">
        <w:rPr>
          <w:rtl/>
          <w:lang w:eastAsia="zh-CN"/>
        </w:rPr>
        <w:t>ی</w:t>
      </w:r>
      <w:r w:rsidRPr="002E2FAC">
        <w:rPr>
          <w:rtl/>
          <w:lang w:eastAsia="zh-CN"/>
        </w:rPr>
        <w:t>نِ قُلْتُ ثُمَّ أَ</w:t>
      </w:r>
      <w:r w:rsidR="00BB7C4E">
        <w:rPr>
          <w:rtl/>
          <w:lang w:eastAsia="zh-CN"/>
        </w:rPr>
        <w:t>ی</w:t>
      </w:r>
      <w:r w:rsidRPr="002E2FAC">
        <w:rPr>
          <w:rtl/>
          <w:lang w:eastAsia="zh-CN"/>
        </w:rPr>
        <w:t xml:space="preserve"> شَ</w:t>
      </w:r>
      <w:r w:rsidR="00BB7C4E">
        <w:rPr>
          <w:rtl/>
          <w:lang w:eastAsia="zh-CN"/>
        </w:rPr>
        <w:t>ی</w:t>
      </w:r>
      <w:r w:rsidRPr="002E2FAC">
        <w:rPr>
          <w:rtl/>
          <w:lang w:eastAsia="zh-CN"/>
        </w:rPr>
        <w:t>‏ءٍ قَالَ الْجِهَادُ فِ</w:t>
      </w:r>
      <w:r w:rsidR="00BB7C4E">
        <w:rPr>
          <w:rtl/>
          <w:lang w:eastAsia="zh-CN"/>
        </w:rPr>
        <w:t>ی</w:t>
      </w:r>
      <w:r w:rsidRPr="002E2FAC">
        <w:rPr>
          <w:rtl/>
          <w:lang w:eastAsia="zh-CN"/>
        </w:rPr>
        <w:t xml:space="preserve"> سَبِ</w:t>
      </w:r>
      <w:r w:rsidR="00BB7C4E">
        <w:rPr>
          <w:rtl/>
          <w:lang w:eastAsia="zh-CN"/>
        </w:rPr>
        <w:t>ی</w:t>
      </w:r>
      <w:r w:rsidRPr="002E2FAC">
        <w:rPr>
          <w:rtl/>
          <w:lang w:eastAsia="zh-CN"/>
        </w:rPr>
        <w:t>لِ اللَّهِ</w:t>
      </w:r>
    </w:p>
    <w:p w:rsidR="00BB7C4E" w:rsidRDefault="002E2FAC" w:rsidP="00884BDE">
      <w:pPr>
        <w:pStyle w:val="a0"/>
        <w:ind w:firstLine="237"/>
        <w:rPr>
          <w:rtl/>
          <w:lang w:eastAsia="zh-CN"/>
        </w:rPr>
      </w:pPr>
      <w:r w:rsidRPr="002E2FAC">
        <w:rPr>
          <w:rtl/>
          <w:lang w:eastAsia="zh-CN"/>
        </w:rPr>
        <w:t>سُئِلَ رَسُولُ اللَّهِ ص أَ</w:t>
      </w:r>
      <w:r w:rsidR="00BB7C4E">
        <w:rPr>
          <w:rtl/>
          <w:lang w:eastAsia="zh-CN"/>
        </w:rPr>
        <w:t>ی</w:t>
      </w:r>
      <w:r w:rsidRPr="002E2FAC">
        <w:rPr>
          <w:rtl/>
          <w:lang w:eastAsia="zh-CN"/>
        </w:rPr>
        <w:t xml:space="preserve"> ا</w:t>
      </w:r>
      <w:r w:rsidR="00D15EE0">
        <w:rPr>
          <w:rtl/>
          <w:lang w:eastAsia="zh-CN"/>
        </w:rPr>
        <w:t>لا</w:t>
      </w:r>
      <w:r w:rsidRPr="002E2FAC">
        <w:rPr>
          <w:rtl/>
          <w:lang w:eastAsia="zh-CN"/>
        </w:rPr>
        <w:t>عْمَالِ أَحَبُّ إِلَ</w:t>
      </w:r>
      <w:r w:rsidR="00BB7C4E">
        <w:rPr>
          <w:rtl/>
          <w:lang w:eastAsia="zh-CN"/>
        </w:rPr>
        <w:t>ی</w:t>
      </w:r>
      <w:r w:rsidRPr="002E2FAC">
        <w:rPr>
          <w:rtl/>
          <w:lang w:eastAsia="zh-CN"/>
        </w:rPr>
        <w:t xml:space="preserve"> اللَّهِ تَعَالَ</w:t>
      </w:r>
      <w:r w:rsidR="00BB7C4E">
        <w:rPr>
          <w:rtl/>
          <w:lang w:eastAsia="zh-CN"/>
        </w:rPr>
        <w:t>ی</w:t>
      </w:r>
      <w:r w:rsidRPr="002E2FAC">
        <w:rPr>
          <w:rtl/>
          <w:lang w:eastAsia="zh-CN"/>
        </w:rPr>
        <w:t xml:space="preserve"> قَالَ اتِّبَاعُ سُرُورِ الْمُسْلِمِ قِ</w:t>
      </w:r>
      <w:r w:rsidR="00BB7C4E">
        <w:rPr>
          <w:rtl/>
          <w:lang w:eastAsia="zh-CN"/>
        </w:rPr>
        <w:t>ی</w:t>
      </w:r>
      <w:r w:rsidRPr="002E2FAC">
        <w:rPr>
          <w:rtl/>
          <w:lang w:eastAsia="zh-CN"/>
        </w:rPr>
        <w:t xml:space="preserve">لَ </w:t>
      </w:r>
      <w:r w:rsidR="00BB7C4E">
        <w:rPr>
          <w:rtl/>
          <w:lang w:eastAsia="zh-CN"/>
        </w:rPr>
        <w:t>ی</w:t>
      </w:r>
      <w:r w:rsidRPr="002E2FAC">
        <w:rPr>
          <w:rtl/>
          <w:lang w:eastAsia="zh-CN"/>
        </w:rPr>
        <w:t>ا رَسُولَ اللَّهِ وَ مَا اتِّبَاعُ سُرُورِ الْمُسْلِمِ قَالَ شِبَعُ جَوْعَتِهِ وَ تَنْفِ</w:t>
      </w:r>
      <w:r w:rsidR="00BB7C4E">
        <w:rPr>
          <w:rtl/>
          <w:lang w:eastAsia="zh-CN"/>
        </w:rPr>
        <w:t>ی</w:t>
      </w:r>
      <w:r w:rsidRPr="002E2FAC">
        <w:rPr>
          <w:rtl/>
          <w:lang w:eastAsia="zh-CN"/>
        </w:rPr>
        <w:t>سُ كُرْبَتِهِ وَ قَضَاءُ دَ</w:t>
      </w:r>
      <w:r w:rsidR="00BB7C4E">
        <w:rPr>
          <w:rtl/>
          <w:lang w:eastAsia="zh-CN"/>
        </w:rPr>
        <w:t>ی</w:t>
      </w:r>
      <w:r w:rsidRPr="002E2FAC">
        <w:rPr>
          <w:rtl/>
          <w:lang w:eastAsia="zh-CN"/>
        </w:rPr>
        <w:t>نِهِ</w:t>
      </w:r>
    </w:p>
    <w:p w:rsidR="00BB7C4E" w:rsidRDefault="003A084C" w:rsidP="00884BDE">
      <w:pPr>
        <w:pStyle w:val="a0"/>
        <w:ind w:firstLine="237"/>
        <w:rPr>
          <w:rFonts w:hint="cs"/>
          <w:rtl/>
        </w:rPr>
      </w:pPr>
      <w:r w:rsidRPr="00B715F5">
        <w:rPr>
          <w:rtl/>
        </w:rPr>
        <w:t xml:space="preserve">قلت </w:t>
      </w:r>
      <w:r w:rsidR="00D15EE0">
        <w:rPr>
          <w:rtl/>
        </w:rPr>
        <w:t>لا</w:t>
      </w:r>
      <w:r w:rsidRPr="00B715F5">
        <w:rPr>
          <w:rtl/>
        </w:rPr>
        <w:t>ب</w:t>
      </w:r>
      <w:r w:rsidR="00BB7C4E">
        <w:rPr>
          <w:rtl/>
        </w:rPr>
        <w:t>ی</w:t>
      </w:r>
      <w:r w:rsidRPr="00B715F5">
        <w:rPr>
          <w:rtl/>
        </w:rPr>
        <w:t xml:space="preserve"> جعفر ع أ</w:t>
      </w:r>
      <w:r w:rsidR="00BB7C4E">
        <w:rPr>
          <w:rtl/>
        </w:rPr>
        <w:t>ی</w:t>
      </w:r>
      <w:r w:rsidRPr="00B715F5">
        <w:rPr>
          <w:rtl/>
        </w:rPr>
        <w:t xml:space="preserve"> ا</w:t>
      </w:r>
      <w:r w:rsidR="00D15EE0">
        <w:rPr>
          <w:rtl/>
        </w:rPr>
        <w:t>لا</w:t>
      </w:r>
      <w:r w:rsidRPr="00B715F5">
        <w:rPr>
          <w:rtl/>
        </w:rPr>
        <w:t>عمال أحب إل</w:t>
      </w:r>
      <w:r w:rsidR="00BB7C4E">
        <w:rPr>
          <w:rtl/>
        </w:rPr>
        <w:t>ی</w:t>
      </w:r>
      <w:r w:rsidRPr="00B715F5">
        <w:rPr>
          <w:rtl/>
        </w:rPr>
        <w:t xml:space="preserve"> الله قال أن تمجده</w:t>
      </w:r>
    </w:p>
    <w:p w:rsidR="00C72CEE" w:rsidRDefault="00C72CEE" w:rsidP="00884BDE">
      <w:pPr>
        <w:pStyle w:val="a0"/>
        <w:ind w:firstLine="237"/>
        <w:rPr>
          <w:rtl/>
          <w:lang w:eastAsia="zh-CN"/>
        </w:rPr>
      </w:pPr>
      <w:r w:rsidRPr="007B5683">
        <w:rPr>
          <w:rtl/>
          <w:lang w:eastAsia="zh-CN"/>
        </w:rPr>
        <w:t>قال رسول الله ص ما من عمل أحب إل</w:t>
      </w:r>
      <w:r>
        <w:rPr>
          <w:rtl/>
          <w:lang w:eastAsia="zh-CN"/>
        </w:rPr>
        <w:t>ی</w:t>
      </w:r>
      <w:r w:rsidRPr="007B5683">
        <w:rPr>
          <w:rtl/>
          <w:lang w:eastAsia="zh-CN"/>
        </w:rPr>
        <w:t xml:space="preserve"> الله تعال</w:t>
      </w:r>
      <w:r>
        <w:rPr>
          <w:rtl/>
          <w:lang w:eastAsia="zh-CN"/>
        </w:rPr>
        <w:t>ی</w:t>
      </w:r>
      <w:r w:rsidRPr="007B5683">
        <w:rPr>
          <w:rtl/>
          <w:lang w:eastAsia="zh-CN"/>
        </w:rPr>
        <w:t xml:space="preserve"> من قول و قال ما أنفق المؤمن من نفقة أحب إل</w:t>
      </w:r>
      <w:r>
        <w:rPr>
          <w:rtl/>
          <w:lang w:eastAsia="zh-CN"/>
        </w:rPr>
        <w:t>ی</w:t>
      </w:r>
      <w:r w:rsidRPr="007B5683">
        <w:rPr>
          <w:rtl/>
          <w:lang w:eastAsia="zh-CN"/>
        </w:rPr>
        <w:t xml:space="preserve"> الله تعال</w:t>
      </w:r>
      <w:r>
        <w:rPr>
          <w:rtl/>
          <w:lang w:eastAsia="zh-CN"/>
        </w:rPr>
        <w:t>ی</w:t>
      </w:r>
      <w:r w:rsidRPr="007B5683">
        <w:rPr>
          <w:rtl/>
          <w:lang w:eastAsia="zh-CN"/>
        </w:rPr>
        <w:t xml:space="preserve"> من قول</w:t>
      </w:r>
    </w:p>
    <w:p w:rsidR="00C72CEE" w:rsidRDefault="00C72CEE" w:rsidP="00884BDE">
      <w:pPr>
        <w:pStyle w:val="a0"/>
        <w:ind w:firstLine="237"/>
        <w:rPr>
          <w:rtl/>
          <w:lang w:eastAsia="zh-CN"/>
        </w:rPr>
      </w:pPr>
      <w:r w:rsidRPr="007B5683">
        <w:rPr>
          <w:rtl/>
          <w:lang w:eastAsia="zh-CN"/>
        </w:rPr>
        <w:t>ما من عمل أحب إل</w:t>
      </w:r>
      <w:r>
        <w:rPr>
          <w:rtl/>
          <w:lang w:eastAsia="zh-CN"/>
        </w:rPr>
        <w:t>ی</w:t>
      </w:r>
      <w:r w:rsidRPr="007B5683">
        <w:rPr>
          <w:rtl/>
          <w:lang w:eastAsia="zh-CN"/>
        </w:rPr>
        <w:t xml:space="preserve"> الله تعال</w:t>
      </w:r>
      <w:r>
        <w:rPr>
          <w:rtl/>
          <w:lang w:eastAsia="zh-CN"/>
        </w:rPr>
        <w:t>ی</w:t>
      </w:r>
      <w:r w:rsidRPr="007B5683">
        <w:rPr>
          <w:rtl/>
          <w:lang w:eastAsia="zh-CN"/>
        </w:rPr>
        <w:t xml:space="preserve"> من ضر </w:t>
      </w:r>
      <w:r>
        <w:rPr>
          <w:rtl/>
          <w:lang w:eastAsia="zh-CN"/>
        </w:rPr>
        <w:t>ی</w:t>
      </w:r>
      <w:r w:rsidRPr="007B5683">
        <w:rPr>
          <w:rtl/>
          <w:lang w:eastAsia="zh-CN"/>
        </w:rPr>
        <w:t>كشفه رجل عن رجل</w:t>
      </w:r>
    </w:p>
    <w:p w:rsidR="00C72CEE" w:rsidRDefault="00C72CEE" w:rsidP="00884BDE">
      <w:pPr>
        <w:pStyle w:val="a0"/>
        <w:ind w:firstLine="237"/>
        <w:rPr>
          <w:rtl/>
          <w:lang w:eastAsia="zh-CN"/>
        </w:rPr>
      </w:pPr>
      <w:r w:rsidRPr="007B5683">
        <w:rPr>
          <w:rtl/>
          <w:lang w:eastAsia="zh-CN"/>
        </w:rPr>
        <w:t xml:space="preserve">ما من عمل </w:t>
      </w:r>
      <w:r>
        <w:rPr>
          <w:rtl/>
          <w:lang w:eastAsia="zh-CN"/>
        </w:rPr>
        <w:t>ی</w:t>
      </w:r>
      <w:r w:rsidRPr="007B5683">
        <w:rPr>
          <w:rtl/>
          <w:lang w:eastAsia="zh-CN"/>
        </w:rPr>
        <w:t>عمله المسلم أحب إل</w:t>
      </w:r>
      <w:r>
        <w:rPr>
          <w:rtl/>
          <w:lang w:eastAsia="zh-CN"/>
        </w:rPr>
        <w:t>ی</w:t>
      </w:r>
      <w:r w:rsidRPr="007B5683">
        <w:rPr>
          <w:rtl/>
          <w:lang w:eastAsia="zh-CN"/>
        </w:rPr>
        <w:t xml:space="preserve"> الله عز و جل من إدخال السرور عل</w:t>
      </w:r>
      <w:r>
        <w:rPr>
          <w:rtl/>
          <w:lang w:eastAsia="zh-CN"/>
        </w:rPr>
        <w:t>ی</w:t>
      </w:r>
      <w:r w:rsidRPr="007B5683">
        <w:rPr>
          <w:rtl/>
          <w:lang w:eastAsia="zh-CN"/>
        </w:rPr>
        <w:t xml:space="preserve"> أخ</w:t>
      </w:r>
      <w:r>
        <w:rPr>
          <w:rtl/>
          <w:lang w:eastAsia="zh-CN"/>
        </w:rPr>
        <w:t>ی</w:t>
      </w:r>
      <w:r w:rsidRPr="007B5683">
        <w:rPr>
          <w:rtl/>
          <w:lang w:eastAsia="zh-CN"/>
        </w:rPr>
        <w:t>ه المسلم</w:t>
      </w:r>
    </w:p>
    <w:p w:rsidR="00C72CEE" w:rsidRDefault="00C72CEE" w:rsidP="00884BDE">
      <w:pPr>
        <w:pStyle w:val="a0"/>
        <w:ind w:firstLine="237"/>
        <w:rPr>
          <w:rtl/>
          <w:lang w:eastAsia="zh-CN"/>
        </w:rPr>
      </w:pPr>
      <w:r w:rsidRPr="007B5683">
        <w:rPr>
          <w:rtl/>
          <w:lang w:eastAsia="zh-CN"/>
        </w:rPr>
        <w:t>ما من عمل إلا و له وزن و ثواب إلا الدمعة فإنها تطفئ بحورا من النار</w:t>
      </w:r>
    </w:p>
    <w:p w:rsidR="00BB7C4E" w:rsidRDefault="003A1871" w:rsidP="00884BDE">
      <w:pPr>
        <w:shd w:val="clear" w:color="auto" w:fill="C4BC96"/>
        <w:ind w:firstLine="237"/>
        <w:rPr>
          <w:rFonts w:hint="cs"/>
          <w:rtl/>
          <w:lang w:eastAsia="zh-CN"/>
        </w:rPr>
      </w:pPr>
      <w:r>
        <w:rPr>
          <w:rFonts w:hint="cs"/>
          <w:rtl/>
          <w:lang w:eastAsia="zh-CN"/>
        </w:rPr>
        <w:t>افضل ا</w:t>
      </w:r>
      <w:r w:rsidR="00D15EE0">
        <w:rPr>
          <w:rFonts w:hint="cs"/>
          <w:rtl/>
          <w:lang w:eastAsia="zh-CN"/>
        </w:rPr>
        <w:t>لا</w:t>
      </w:r>
      <w:r>
        <w:rPr>
          <w:rFonts w:hint="cs"/>
          <w:rtl/>
          <w:lang w:eastAsia="zh-CN"/>
        </w:rPr>
        <w:t>عمال</w:t>
      </w:r>
    </w:p>
    <w:p w:rsidR="00BB7C4E" w:rsidRDefault="003A1871" w:rsidP="00884BDE">
      <w:pPr>
        <w:pStyle w:val="a0"/>
        <w:ind w:firstLine="237"/>
        <w:rPr>
          <w:rFonts w:hint="cs"/>
          <w:rtl/>
          <w:lang w:eastAsia="zh-CN"/>
        </w:rPr>
      </w:pPr>
      <w:r w:rsidRPr="00226F87">
        <w:rPr>
          <w:rtl/>
          <w:lang w:eastAsia="zh-CN"/>
        </w:rPr>
        <w:t>أفضل ا</w:t>
      </w:r>
      <w:r w:rsidR="00D15EE0">
        <w:rPr>
          <w:rtl/>
          <w:lang w:eastAsia="zh-CN"/>
        </w:rPr>
        <w:t>لا</w:t>
      </w:r>
      <w:r w:rsidRPr="00226F87">
        <w:rPr>
          <w:rtl/>
          <w:lang w:eastAsia="zh-CN"/>
        </w:rPr>
        <w:t>عمال بعد الص</w:t>
      </w:r>
      <w:r w:rsidR="00D15EE0">
        <w:rPr>
          <w:rtl/>
          <w:lang w:eastAsia="zh-CN"/>
        </w:rPr>
        <w:t>لا</w:t>
      </w:r>
      <w:r w:rsidRPr="00226F87">
        <w:rPr>
          <w:rtl/>
          <w:lang w:eastAsia="zh-CN"/>
        </w:rPr>
        <w:t>ة إدخال السرور ف</w:t>
      </w:r>
      <w:r>
        <w:rPr>
          <w:rtl/>
          <w:lang w:eastAsia="zh-CN"/>
        </w:rPr>
        <w:t>ی</w:t>
      </w:r>
      <w:r w:rsidRPr="00226F87">
        <w:rPr>
          <w:rtl/>
          <w:lang w:eastAsia="zh-CN"/>
        </w:rPr>
        <w:t xml:space="preserve"> قلب المؤمن بما </w:t>
      </w:r>
      <w:r w:rsidR="00D15EE0">
        <w:rPr>
          <w:rtl/>
          <w:lang w:eastAsia="zh-CN"/>
        </w:rPr>
        <w:t>لا</w:t>
      </w:r>
      <w:r w:rsidRPr="00226F87">
        <w:rPr>
          <w:rtl/>
          <w:lang w:eastAsia="zh-CN"/>
        </w:rPr>
        <w:t xml:space="preserve"> إثم ف</w:t>
      </w:r>
      <w:r>
        <w:rPr>
          <w:rtl/>
          <w:lang w:eastAsia="zh-CN"/>
        </w:rPr>
        <w:t>ی</w:t>
      </w:r>
      <w:r w:rsidRPr="00226F87">
        <w:rPr>
          <w:rtl/>
          <w:lang w:eastAsia="zh-CN"/>
        </w:rPr>
        <w:t>ه‏</w:t>
      </w:r>
    </w:p>
    <w:p w:rsidR="00BB7C4E" w:rsidRDefault="003A1871" w:rsidP="00884BDE">
      <w:pPr>
        <w:pStyle w:val="a0"/>
        <w:ind w:firstLine="237"/>
        <w:rPr>
          <w:rtl/>
          <w:lang w:eastAsia="zh-CN"/>
        </w:rPr>
      </w:pPr>
      <w:r w:rsidRPr="003D1280">
        <w:rPr>
          <w:rtl/>
          <w:lang w:eastAsia="zh-CN"/>
        </w:rPr>
        <w:t>إن أفضل ا</w:t>
      </w:r>
      <w:r w:rsidR="00D15EE0">
        <w:rPr>
          <w:rtl/>
          <w:lang w:eastAsia="zh-CN"/>
        </w:rPr>
        <w:t>لا</w:t>
      </w:r>
      <w:r w:rsidRPr="003D1280">
        <w:rPr>
          <w:rtl/>
          <w:lang w:eastAsia="zh-CN"/>
        </w:rPr>
        <w:t>عمال عند الله ما عمل بالسنة و إن قل</w:t>
      </w:r>
    </w:p>
    <w:p w:rsidR="00BB7C4E" w:rsidRDefault="003A1871" w:rsidP="00884BDE">
      <w:pPr>
        <w:pStyle w:val="a0"/>
        <w:ind w:firstLine="237"/>
        <w:rPr>
          <w:rtl/>
          <w:lang w:eastAsia="zh-CN"/>
        </w:rPr>
      </w:pPr>
      <w:r>
        <w:rPr>
          <w:rtl/>
          <w:lang w:eastAsia="zh-CN"/>
        </w:rPr>
        <w:t>سأل رجل رسول الله ص عن أفضل ا</w:t>
      </w:r>
      <w:r w:rsidR="00D15EE0">
        <w:rPr>
          <w:rtl/>
          <w:lang w:eastAsia="zh-CN"/>
        </w:rPr>
        <w:t>لا</w:t>
      </w:r>
      <w:r>
        <w:rPr>
          <w:rtl/>
          <w:lang w:eastAsia="zh-CN"/>
        </w:rPr>
        <w:t xml:space="preserve">عمال فقال العلم بالله و الفقه فی دینه و كررهما علیه فقال یا رسول الله أسألك عن العمل فتخبرنی عن العلم فقال إن العلم ینفعك معه قلیل العمل و إن الجهل </w:t>
      </w:r>
      <w:r w:rsidR="00D15EE0">
        <w:rPr>
          <w:rtl/>
          <w:lang w:eastAsia="zh-CN"/>
        </w:rPr>
        <w:t>لا</w:t>
      </w:r>
      <w:r>
        <w:rPr>
          <w:rtl/>
          <w:lang w:eastAsia="zh-CN"/>
        </w:rPr>
        <w:t xml:space="preserve"> ینفعك معه كثیر العمل</w:t>
      </w:r>
    </w:p>
    <w:p w:rsidR="00BB7C4E" w:rsidRDefault="003A1871" w:rsidP="00884BDE">
      <w:pPr>
        <w:pStyle w:val="a0"/>
        <w:ind w:firstLine="237"/>
        <w:rPr>
          <w:rtl/>
          <w:lang w:eastAsia="zh-CN"/>
        </w:rPr>
      </w:pPr>
      <w:r w:rsidRPr="003D1280">
        <w:rPr>
          <w:rtl/>
          <w:lang w:eastAsia="zh-CN"/>
        </w:rPr>
        <w:t>أن رج</w:t>
      </w:r>
      <w:r w:rsidR="00D15EE0">
        <w:rPr>
          <w:rtl/>
          <w:lang w:eastAsia="zh-CN"/>
        </w:rPr>
        <w:t>لا</w:t>
      </w:r>
      <w:r w:rsidRPr="003D1280">
        <w:rPr>
          <w:rtl/>
          <w:lang w:eastAsia="zh-CN"/>
        </w:rPr>
        <w:t xml:space="preserve"> جاء إل</w:t>
      </w:r>
      <w:r>
        <w:rPr>
          <w:rtl/>
          <w:lang w:eastAsia="zh-CN"/>
        </w:rPr>
        <w:t>ی</w:t>
      </w:r>
      <w:r w:rsidRPr="003D1280">
        <w:rPr>
          <w:rtl/>
          <w:lang w:eastAsia="zh-CN"/>
        </w:rPr>
        <w:t xml:space="preserve"> رسول الله ص فقال أخبرن</w:t>
      </w:r>
      <w:r>
        <w:rPr>
          <w:rtl/>
          <w:lang w:eastAsia="zh-CN"/>
        </w:rPr>
        <w:t>ی</w:t>
      </w:r>
      <w:r w:rsidRPr="003D1280">
        <w:rPr>
          <w:rtl/>
          <w:lang w:eastAsia="zh-CN"/>
        </w:rPr>
        <w:t xml:space="preserve"> ما أفضل ا</w:t>
      </w:r>
      <w:r w:rsidR="00D15EE0">
        <w:rPr>
          <w:rtl/>
          <w:lang w:eastAsia="zh-CN"/>
        </w:rPr>
        <w:t>لا</w:t>
      </w:r>
      <w:r w:rsidRPr="003D1280">
        <w:rPr>
          <w:rtl/>
          <w:lang w:eastAsia="zh-CN"/>
        </w:rPr>
        <w:t>عمال فقال ا</w:t>
      </w:r>
      <w:r w:rsidR="00D15EE0">
        <w:rPr>
          <w:rtl/>
          <w:lang w:eastAsia="zh-CN"/>
        </w:rPr>
        <w:t>لا</w:t>
      </w:r>
      <w:r>
        <w:rPr>
          <w:rtl/>
          <w:lang w:eastAsia="zh-CN"/>
        </w:rPr>
        <w:t>ی</w:t>
      </w:r>
      <w:r w:rsidRPr="003D1280">
        <w:rPr>
          <w:rtl/>
          <w:lang w:eastAsia="zh-CN"/>
        </w:rPr>
        <w:t>مان بالله قال ثم ما ذا قال صلة الرحم قال ثم ما ذا قال ا</w:t>
      </w:r>
      <w:r w:rsidR="00D15EE0">
        <w:rPr>
          <w:rtl/>
          <w:lang w:eastAsia="zh-CN"/>
        </w:rPr>
        <w:t>لا</w:t>
      </w:r>
      <w:r w:rsidRPr="003D1280">
        <w:rPr>
          <w:rtl/>
          <w:lang w:eastAsia="zh-CN"/>
        </w:rPr>
        <w:t>مر بالمعروف و النه</w:t>
      </w:r>
      <w:r>
        <w:rPr>
          <w:rtl/>
          <w:lang w:eastAsia="zh-CN"/>
        </w:rPr>
        <w:t>ی</w:t>
      </w:r>
      <w:r w:rsidRPr="003D1280">
        <w:rPr>
          <w:rtl/>
          <w:lang w:eastAsia="zh-CN"/>
        </w:rPr>
        <w:t xml:space="preserve"> عن المنكر قال الرجل و أ</w:t>
      </w:r>
      <w:r>
        <w:rPr>
          <w:rtl/>
          <w:lang w:eastAsia="zh-CN"/>
        </w:rPr>
        <w:t>ی</w:t>
      </w:r>
      <w:r w:rsidRPr="003D1280">
        <w:rPr>
          <w:rtl/>
          <w:lang w:eastAsia="zh-CN"/>
        </w:rPr>
        <w:t xml:space="preserve"> ا</w:t>
      </w:r>
      <w:r w:rsidR="00D15EE0">
        <w:rPr>
          <w:rtl/>
          <w:lang w:eastAsia="zh-CN"/>
        </w:rPr>
        <w:t>لا</w:t>
      </w:r>
      <w:r w:rsidRPr="003D1280">
        <w:rPr>
          <w:rtl/>
          <w:lang w:eastAsia="zh-CN"/>
        </w:rPr>
        <w:t>عمال أبغض منها قال الشرك بالله ثم ما ذا قال قط</w:t>
      </w:r>
      <w:r>
        <w:rPr>
          <w:rtl/>
          <w:lang w:eastAsia="zh-CN"/>
        </w:rPr>
        <w:t>ی</w:t>
      </w:r>
      <w:r w:rsidRPr="003D1280">
        <w:rPr>
          <w:rtl/>
          <w:lang w:eastAsia="zh-CN"/>
        </w:rPr>
        <w:t>عة الرحم قال ثم ما ذا قال ا</w:t>
      </w:r>
      <w:r w:rsidR="00D15EE0">
        <w:rPr>
          <w:rtl/>
          <w:lang w:eastAsia="zh-CN"/>
        </w:rPr>
        <w:t>لا</w:t>
      </w:r>
      <w:r w:rsidRPr="003D1280">
        <w:rPr>
          <w:rtl/>
          <w:lang w:eastAsia="zh-CN"/>
        </w:rPr>
        <w:t>مر بالمنكر و النه</w:t>
      </w:r>
      <w:r>
        <w:rPr>
          <w:rtl/>
          <w:lang w:eastAsia="zh-CN"/>
        </w:rPr>
        <w:t>ی</w:t>
      </w:r>
      <w:r w:rsidRPr="003D1280">
        <w:rPr>
          <w:rtl/>
          <w:lang w:eastAsia="zh-CN"/>
        </w:rPr>
        <w:t xml:space="preserve"> عن المعروف</w:t>
      </w:r>
    </w:p>
    <w:p w:rsidR="00BB7C4E" w:rsidRDefault="003A1871" w:rsidP="00884BDE">
      <w:pPr>
        <w:pStyle w:val="a0"/>
        <w:ind w:firstLine="237"/>
        <w:rPr>
          <w:rtl/>
          <w:lang w:eastAsia="zh-CN"/>
        </w:rPr>
      </w:pPr>
      <w:r>
        <w:rPr>
          <w:rtl/>
          <w:lang w:eastAsia="zh-CN"/>
        </w:rPr>
        <w:t>المواساة أفضل ا</w:t>
      </w:r>
      <w:r w:rsidR="00D15EE0">
        <w:rPr>
          <w:rtl/>
          <w:lang w:eastAsia="zh-CN"/>
        </w:rPr>
        <w:t>لا</w:t>
      </w:r>
      <w:r>
        <w:rPr>
          <w:rtl/>
          <w:lang w:eastAsia="zh-CN"/>
        </w:rPr>
        <w:t>عمال</w:t>
      </w:r>
    </w:p>
    <w:p w:rsidR="00C72CEE" w:rsidRDefault="00C72CEE" w:rsidP="00884BDE">
      <w:pPr>
        <w:pStyle w:val="a0"/>
        <w:ind w:firstLine="237"/>
        <w:rPr>
          <w:rtl/>
          <w:lang w:eastAsia="zh-CN"/>
        </w:rPr>
      </w:pPr>
      <w:r w:rsidRPr="007B5683">
        <w:rPr>
          <w:rtl/>
          <w:lang w:eastAsia="zh-CN"/>
        </w:rPr>
        <w:t>مَا مِنْ عَمَلٍ بَعْدَ مَعْرِفَةِ اللَّهِ جَلَّ وَ عَزَّ وَ مَعْرِفَةِ رَسُولِهِ ص أَفْضَلَ مِنْ بُغْضِ الدُّنْ</w:t>
      </w:r>
      <w:r>
        <w:rPr>
          <w:rtl/>
          <w:lang w:eastAsia="zh-CN"/>
        </w:rPr>
        <w:t>ی</w:t>
      </w:r>
      <w:r w:rsidRPr="007B5683">
        <w:rPr>
          <w:rtl/>
          <w:lang w:eastAsia="zh-CN"/>
        </w:rPr>
        <w:t>ا</w:t>
      </w:r>
    </w:p>
    <w:p w:rsidR="00C72CEE" w:rsidRDefault="00C72CEE" w:rsidP="00884BDE">
      <w:pPr>
        <w:pStyle w:val="a0"/>
        <w:ind w:firstLine="237"/>
        <w:rPr>
          <w:rtl/>
          <w:lang w:eastAsia="zh-CN"/>
        </w:rPr>
      </w:pPr>
      <w:r w:rsidRPr="007B5683">
        <w:rPr>
          <w:rtl/>
          <w:lang w:eastAsia="zh-CN"/>
        </w:rPr>
        <w:t xml:space="preserve">مَا مِنْ عَمَلٍ أَفْضَلَ </w:t>
      </w:r>
      <w:r>
        <w:rPr>
          <w:rtl/>
          <w:lang w:eastAsia="zh-CN"/>
        </w:rPr>
        <w:t>ی</w:t>
      </w:r>
      <w:r w:rsidRPr="007B5683">
        <w:rPr>
          <w:rtl/>
          <w:lang w:eastAsia="zh-CN"/>
        </w:rPr>
        <w:t>وْمَ الْجُمُعَةِ مِنَ الصَّلَاةِ عَلَ</w:t>
      </w:r>
      <w:r>
        <w:rPr>
          <w:rtl/>
          <w:lang w:eastAsia="zh-CN"/>
        </w:rPr>
        <w:t>ی</w:t>
      </w:r>
      <w:r w:rsidRPr="007B5683">
        <w:rPr>
          <w:rtl/>
          <w:lang w:eastAsia="zh-CN"/>
        </w:rPr>
        <w:t xml:space="preserve"> مُحَمَّدٍ وَ آلِهِ</w:t>
      </w:r>
    </w:p>
    <w:p w:rsidR="00BB7C4E" w:rsidRDefault="003A1871" w:rsidP="00884BDE">
      <w:pPr>
        <w:pStyle w:val="a0"/>
        <w:ind w:firstLine="237"/>
        <w:rPr>
          <w:rFonts w:hint="cs"/>
          <w:rtl/>
          <w:lang w:eastAsia="zh-CN"/>
        </w:rPr>
      </w:pPr>
      <w:r w:rsidRPr="003D1280">
        <w:rPr>
          <w:rtl/>
          <w:lang w:eastAsia="zh-CN"/>
        </w:rPr>
        <w:t>أفضل ا</w:t>
      </w:r>
      <w:r w:rsidR="00D15EE0">
        <w:rPr>
          <w:rtl/>
          <w:lang w:eastAsia="zh-CN"/>
        </w:rPr>
        <w:t>لا</w:t>
      </w:r>
      <w:r w:rsidRPr="003D1280">
        <w:rPr>
          <w:rtl/>
          <w:lang w:eastAsia="zh-CN"/>
        </w:rPr>
        <w:t>عمال لزوم الحق‏</w:t>
      </w:r>
    </w:p>
    <w:p w:rsidR="00BB7C4E" w:rsidRDefault="003A1871" w:rsidP="00884BDE">
      <w:pPr>
        <w:pStyle w:val="a0"/>
        <w:ind w:firstLine="237"/>
        <w:rPr>
          <w:rFonts w:hint="cs"/>
          <w:rtl/>
          <w:lang w:eastAsia="zh-CN"/>
        </w:rPr>
      </w:pPr>
      <w:r w:rsidRPr="003D1280">
        <w:rPr>
          <w:rtl/>
          <w:lang w:eastAsia="zh-CN"/>
        </w:rPr>
        <w:lastRenderedPageBreak/>
        <w:t>أفضل ا</w:t>
      </w:r>
      <w:r w:rsidR="00D15EE0">
        <w:rPr>
          <w:rtl/>
          <w:lang w:eastAsia="zh-CN"/>
        </w:rPr>
        <w:t>لا</w:t>
      </w:r>
      <w:r w:rsidRPr="003D1280">
        <w:rPr>
          <w:rtl/>
          <w:lang w:eastAsia="zh-CN"/>
        </w:rPr>
        <w:t>عمال الص</w:t>
      </w:r>
      <w:r w:rsidR="00D15EE0">
        <w:rPr>
          <w:rtl/>
          <w:lang w:eastAsia="zh-CN"/>
        </w:rPr>
        <w:t>لا</w:t>
      </w:r>
      <w:r w:rsidRPr="003D1280">
        <w:rPr>
          <w:rtl/>
          <w:lang w:eastAsia="zh-CN"/>
        </w:rPr>
        <w:t>ة ف</w:t>
      </w:r>
      <w:r>
        <w:rPr>
          <w:rtl/>
          <w:lang w:eastAsia="zh-CN"/>
        </w:rPr>
        <w:t>ی</w:t>
      </w:r>
      <w:r w:rsidRPr="003D1280">
        <w:rPr>
          <w:rtl/>
          <w:lang w:eastAsia="zh-CN"/>
        </w:rPr>
        <w:t xml:space="preserve"> أول وقتها</w:t>
      </w:r>
    </w:p>
    <w:p w:rsidR="00BB7C4E" w:rsidRDefault="003A1871" w:rsidP="00884BDE">
      <w:pPr>
        <w:pStyle w:val="a0"/>
        <w:ind w:firstLine="237"/>
        <w:rPr>
          <w:rtl/>
          <w:lang w:eastAsia="zh-CN"/>
        </w:rPr>
      </w:pPr>
      <w:r>
        <w:rPr>
          <w:rtl/>
          <w:lang w:eastAsia="zh-CN"/>
        </w:rPr>
        <w:t>أفضل ا</w:t>
      </w:r>
      <w:r w:rsidR="00D15EE0">
        <w:rPr>
          <w:rtl/>
          <w:lang w:eastAsia="zh-CN"/>
        </w:rPr>
        <w:t>لا</w:t>
      </w:r>
      <w:r>
        <w:rPr>
          <w:rtl/>
          <w:lang w:eastAsia="zh-CN"/>
        </w:rPr>
        <w:t>عمال أن تموت و لسانك رطب بذكر الله سبحانه</w:t>
      </w:r>
    </w:p>
    <w:p w:rsidR="00BB7C4E" w:rsidRDefault="003A1871" w:rsidP="00884BDE">
      <w:pPr>
        <w:pStyle w:val="a0"/>
        <w:ind w:firstLine="237"/>
        <w:rPr>
          <w:rtl/>
          <w:lang w:eastAsia="zh-CN"/>
        </w:rPr>
      </w:pPr>
      <w:r>
        <w:rPr>
          <w:rtl/>
          <w:lang w:eastAsia="zh-CN"/>
        </w:rPr>
        <w:t>أفضل ا</w:t>
      </w:r>
      <w:r w:rsidR="00D15EE0">
        <w:rPr>
          <w:rtl/>
          <w:lang w:eastAsia="zh-CN"/>
        </w:rPr>
        <w:t>لا</w:t>
      </w:r>
      <w:r>
        <w:rPr>
          <w:rtl/>
          <w:lang w:eastAsia="zh-CN"/>
        </w:rPr>
        <w:t>عمال الص</w:t>
      </w:r>
      <w:r w:rsidR="00D15EE0">
        <w:rPr>
          <w:rtl/>
          <w:lang w:eastAsia="zh-CN"/>
        </w:rPr>
        <w:t>لا</w:t>
      </w:r>
      <w:r>
        <w:rPr>
          <w:rtl/>
          <w:lang w:eastAsia="zh-CN"/>
        </w:rPr>
        <w:t>ة لوقتها و بر الوالدین و الجهاد فی سبیل الله</w:t>
      </w:r>
    </w:p>
    <w:p w:rsidR="00BB7C4E" w:rsidRDefault="003A1871" w:rsidP="00884BDE">
      <w:pPr>
        <w:pStyle w:val="a0"/>
        <w:ind w:firstLine="237"/>
        <w:rPr>
          <w:rtl/>
          <w:lang w:eastAsia="zh-CN"/>
        </w:rPr>
      </w:pPr>
      <w:r w:rsidRPr="003D1280">
        <w:rPr>
          <w:rtl/>
          <w:lang w:eastAsia="zh-CN"/>
        </w:rPr>
        <w:t>أفضل ا</w:t>
      </w:r>
      <w:r w:rsidR="00D15EE0">
        <w:rPr>
          <w:rtl/>
          <w:lang w:eastAsia="zh-CN"/>
        </w:rPr>
        <w:t>لا</w:t>
      </w:r>
      <w:r w:rsidRPr="003D1280">
        <w:rPr>
          <w:rtl/>
          <w:lang w:eastAsia="zh-CN"/>
        </w:rPr>
        <w:t>عمال الحب ف</w:t>
      </w:r>
      <w:r>
        <w:rPr>
          <w:rtl/>
          <w:lang w:eastAsia="zh-CN"/>
        </w:rPr>
        <w:t>ی</w:t>
      </w:r>
      <w:r w:rsidRPr="003D1280">
        <w:rPr>
          <w:rtl/>
          <w:lang w:eastAsia="zh-CN"/>
        </w:rPr>
        <w:t xml:space="preserve"> الله و البغض ف</w:t>
      </w:r>
      <w:r>
        <w:rPr>
          <w:rtl/>
          <w:lang w:eastAsia="zh-CN"/>
        </w:rPr>
        <w:t>ی</w:t>
      </w:r>
      <w:r w:rsidRPr="003D1280">
        <w:rPr>
          <w:rtl/>
          <w:lang w:eastAsia="zh-CN"/>
        </w:rPr>
        <w:t xml:space="preserve"> الله</w:t>
      </w:r>
    </w:p>
    <w:p w:rsidR="00BB7C4E" w:rsidRDefault="00695174" w:rsidP="00884BDE">
      <w:pPr>
        <w:pStyle w:val="a0"/>
        <w:ind w:firstLine="237"/>
        <w:rPr>
          <w:rtl/>
          <w:lang w:eastAsia="zh-CN"/>
        </w:rPr>
      </w:pPr>
      <w:r>
        <w:rPr>
          <w:rtl/>
          <w:lang w:eastAsia="zh-CN"/>
        </w:rPr>
        <w:t xml:space="preserve">قالوا </w:t>
      </w:r>
      <w:r w:rsidR="00BB7C4E">
        <w:rPr>
          <w:rtl/>
          <w:lang w:eastAsia="zh-CN"/>
        </w:rPr>
        <w:t>ی</w:t>
      </w:r>
      <w:r>
        <w:rPr>
          <w:rtl/>
          <w:lang w:eastAsia="zh-CN"/>
        </w:rPr>
        <w:t>ا رسول الل</w:t>
      </w:r>
      <w:r w:rsidR="00BB7C4E">
        <w:rPr>
          <w:rtl/>
          <w:lang w:eastAsia="zh-CN"/>
        </w:rPr>
        <w:t xml:space="preserve">ه‌ای </w:t>
      </w:r>
      <w:r>
        <w:rPr>
          <w:rtl/>
          <w:lang w:eastAsia="zh-CN"/>
        </w:rPr>
        <w:t>ا</w:t>
      </w:r>
      <w:r w:rsidR="00D15EE0">
        <w:rPr>
          <w:rtl/>
          <w:lang w:eastAsia="zh-CN"/>
        </w:rPr>
        <w:t>لا</w:t>
      </w:r>
      <w:r>
        <w:rPr>
          <w:rtl/>
          <w:lang w:eastAsia="zh-CN"/>
        </w:rPr>
        <w:t>عمال أفضل فقال السخاء و حسن الخلق فالزموهما تفوزوا</w:t>
      </w:r>
    </w:p>
    <w:p w:rsidR="00BB7C4E" w:rsidRDefault="003A1871" w:rsidP="00884BDE">
      <w:pPr>
        <w:pStyle w:val="a0"/>
        <w:ind w:firstLine="237"/>
        <w:rPr>
          <w:rtl/>
          <w:lang w:eastAsia="zh-CN"/>
        </w:rPr>
      </w:pPr>
      <w:r w:rsidRPr="003D1280">
        <w:rPr>
          <w:rtl/>
          <w:lang w:eastAsia="zh-CN"/>
        </w:rPr>
        <w:t>أفضل ا</w:t>
      </w:r>
      <w:r w:rsidR="00D15EE0">
        <w:rPr>
          <w:rtl/>
          <w:lang w:eastAsia="zh-CN"/>
        </w:rPr>
        <w:t>لا</w:t>
      </w:r>
      <w:r w:rsidRPr="003D1280">
        <w:rPr>
          <w:rtl/>
          <w:lang w:eastAsia="zh-CN"/>
        </w:rPr>
        <w:t xml:space="preserve">عمال </w:t>
      </w:r>
      <w:r w:rsidR="00D15EE0">
        <w:rPr>
          <w:rtl/>
          <w:lang w:eastAsia="zh-CN"/>
        </w:rPr>
        <w:t>لا</w:t>
      </w:r>
      <w:r w:rsidRPr="003D1280">
        <w:rPr>
          <w:rtl/>
          <w:lang w:eastAsia="zh-CN"/>
        </w:rPr>
        <w:t xml:space="preserve"> إله إ</w:t>
      </w:r>
      <w:r w:rsidR="00D15EE0">
        <w:rPr>
          <w:rtl/>
          <w:lang w:eastAsia="zh-CN"/>
        </w:rPr>
        <w:t>لا</w:t>
      </w:r>
      <w:r w:rsidRPr="003D1280">
        <w:rPr>
          <w:rtl/>
          <w:lang w:eastAsia="zh-CN"/>
        </w:rPr>
        <w:t xml:space="preserve"> الله‏</w:t>
      </w:r>
    </w:p>
    <w:p w:rsidR="00BB7C4E" w:rsidRDefault="00695174" w:rsidP="00884BDE">
      <w:pPr>
        <w:pStyle w:val="a0"/>
        <w:ind w:firstLine="237"/>
        <w:rPr>
          <w:rtl/>
          <w:lang w:eastAsia="zh-CN"/>
        </w:rPr>
      </w:pPr>
      <w:r w:rsidRPr="00695174">
        <w:rPr>
          <w:rtl/>
          <w:lang w:eastAsia="zh-CN"/>
        </w:rPr>
        <w:t>أن النب</w:t>
      </w:r>
      <w:r w:rsidR="00BB7C4E">
        <w:rPr>
          <w:rtl/>
          <w:lang w:eastAsia="zh-CN"/>
        </w:rPr>
        <w:t>ی</w:t>
      </w:r>
      <w:r w:rsidRPr="00695174">
        <w:rPr>
          <w:rtl/>
          <w:lang w:eastAsia="zh-CN"/>
        </w:rPr>
        <w:t xml:space="preserve"> ص سأل ربه سبحانه ل</w:t>
      </w:r>
      <w:r w:rsidR="00BB7C4E">
        <w:rPr>
          <w:rtl/>
          <w:lang w:eastAsia="zh-CN"/>
        </w:rPr>
        <w:t>ی</w:t>
      </w:r>
      <w:r w:rsidRPr="00695174">
        <w:rPr>
          <w:rtl/>
          <w:lang w:eastAsia="zh-CN"/>
        </w:rPr>
        <w:t xml:space="preserve">لة المعراج فقال </w:t>
      </w:r>
      <w:r w:rsidR="00BB7C4E">
        <w:rPr>
          <w:rtl/>
          <w:lang w:eastAsia="zh-CN"/>
        </w:rPr>
        <w:t>ی</w:t>
      </w:r>
      <w:r w:rsidRPr="00695174">
        <w:rPr>
          <w:rtl/>
          <w:lang w:eastAsia="zh-CN"/>
        </w:rPr>
        <w:t>ا رب أ</w:t>
      </w:r>
      <w:r w:rsidR="00BB7C4E">
        <w:rPr>
          <w:rtl/>
          <w:lang w:eastAsia="zh-CN"/>
        </w:rPr>
        <w:t>ی</w:t>
      </w:r>
      <w:r w:rsidRPr="00695174">
        <w:rPr>
          <w:rtl/>
          <w:lang w:eastAsia="zh-CN"/>
        </w:rPr>
        <w:t xml:space="preserve"> ا</w:t>
      </w:r>
      <w:r w:rsidR="00D15EE0">
        <w:rPr>
          <w:rtl/>
          <w:lang w:eastAsia="zh-CN"/>
        </w:rPr>
        <w:t>لا</w:t>
      </w:r>
      <w:r w:rsidRPr="00695174">
        <w:rPr>
          <w:rtl/>
          <w:lang w:eastAsia="zh-CN"/>
        </w:rPr>
        <w:t>عمال أفضل فقال الله تعال</w:t>
      </w:r>
      <w:r w:rsidR="00BB7C4E">
        <w:rPr>
          <w:rtl/>
          <w:lang w:eastAsia="zh-CN"/>
        </w:rPr>
        <w:t>ی</w:t>
      </w:r>
      <w:r w:rsidRPr="00695174">
        <w:rPr>
          <w:rtl/>
          <w:lang w:eastAsia="zh-CN"/>
        </w:rPr>
        <w:t xml:space="preserve"> ل</w:t>
      </w:r>
      <w:r w:rsidR="00BB7C4E">
        <w:rPr>
          <w:rtl/>
          <w:lang w:eastAsia="zh-CN"/>
        </w:rPr>
        <w:t>ی</w:t>
      </w:r>
      <w:r w:rsidRPr="00695174">
        <w:rPr>
          <w:rtl/>
          <w:lang w:eastAsia="zh-CN"/>
        </w:rPr>
        <w:t>س ش</w:t>
      </w:r>
      <w:r w:rsidR="00BB7C4E">
        <w:rPr>
          <w:rtl/>
          <w:lang w:eastAsia="zh-CN"/>
        </w:rPr>
        <w:t>ی</w:t>
      </w:r>
      <w:r w:rsidRPr="00695174">
        <w:rPr>
          <w:rtl/>
          <w:lang w:eastAsia="zh-CN"/>
        </w:rPr>
        <w:t>‏ء أفضل عند</w:t>
      </w:r>
      <w:r w:rsidR="00BB7C4E">
        <w:rPr>
          <w:rtl/>
          <w:lang w:eastAsia="zh-CN"/>
        </w:rPr>
        <w:t>ی</w:t>
      </w:r>
      <w:r w:rsidRPr="00695174">
        <w:rPr>
          <w:rtl/>
          <w:lang w:eastAsia="zh-CN"/>
        </w:rPr>
        <w:t xml:space="preserve"> من التوكل عل</w:t>
      </w:r>
      <w:r w:rsidR="00BB7C4E">
        <w:rPr>
          <w:rtl/>
          <w:lang w:eastAsia="zh-CN"/>
        </w:rPr>
        <w:t>ی</w:t>
      </w:r>
      <w:r w:rsidRPr="00695174">
        <w:rPr>
          <w:rtl/>
          <w:lang w:eastAsia="zh-CN"/>
        </w:rPr>
        <w:t xml:space="preserve"> و الرضا بما قسمت </w:t>
      </w:r>
      <w:r w:rsidR="00BB7C4E">
        <w:rPr>
          <w:rtl/>
          <w:lang w:eastAsia="zh-CN"/>
        </w:rPr>
        <w:t>ی</w:t>
      </w:r>
      <w:r w:rsidRPr="00695174">
        <w:rPr>
          <w:rtl/>
          <w:lang w:eastAsia="zh-CN"/>
        </w:rPr>
        <w:t>ا محمد</w:t>
      </w:r>
    </w:p>
    <w:p w:rsidR="00BB7C4E" w:rsidRDefault="00695174" w:rsidP="00884BDE">
      <w:pPr>
        <w:pStyle w:val="a0"/>
        <w:ind w:firstLine="237"/>
        <w:rPr>
          <w:rtl/>
          <w:lang w:eastAsia="zh-CN"/>
        </w:rPr>
      </w:pPr>
      <w:r>
        <w:rPr>
          <w:rFonts w:hint="cs"/>
          <w:rtl/>
          <w:lang w:eastAsia="zh-CN"/>
        </w:rPr>
        <w:t>ق</w:t>
      </w:r>
      <w:r>
        <w:rPr>
          <w:rtl/>
          <w:lang w:eastAsia="zh-CN"/>
        </w:rPr>
        <w:t>لْتُ أَ</w:t>
      </w:r>
      <w:r w:rsidR="00BB7C4E">
        <w:rPr>
          <w:rtl/>
          <w:lang w:eastAsia="zh-CN"/>
        </w:rPr>
        <w:t>ی</w:t>
      </w:r>
      <w:r>
        <w:rPr>
          <w:rtl/>
          <w:lang w:eastAsia="zh-CN"/>
        </w:rPr>
        <w:t xml:space="preserve"> ا</w:t>
      </w:r>
      <w:r w:rsidR="00D15EE0">
        <w:rPr>
          <w:rtl/>
          <w:lang w:eastAsia="zh-CN"/>
        </w:rPr>
        <w:t>لا</w:t>
      </w:r>
      <w:r>
        <w:rPr>
          <w:rtl/>
          <w:lang w:eastAsia="zh-CN"/>
        </w:rPr>
        <w:t>عْمَالِ أَفْضَلُ قَالَ الصَّ</w:t>
      </w:r>
      <w:r w:rsidR="00D15EE0">
        <w:rPr>
          <w:rtl/>
          <w:lang w:eastAsia="zh-CN"/>
        </w:rPr>
        <w:t>لا</w:t>
      </w:r>
      <w:r>
        <w:rPr>
          <w:rtl/>
          <w:lang w:eastAsia="zh-CN"/>
        </w:rPr>
        <w:t>ةُ لِوَقْتِهَا وَ بِرُّ الْوَالِدَ</w:t>
      </w:r>
      <w:r w:rsidR="00BB7C4E">
        <w:rPr>
          <w:rtl/>
          <w:lang w:eastAsia="zh-CN"/>
        </w:rPr>
        <w:t>ی</w:t>
      </w:r>
      <w:r>
        <w:rPr>
          <w:rtl/>
          <w:lang w:eastAsia="zh-CN"/>
        </w:rPr>
        <w:t>نِ وَ الْجِهَادُ فِ</w:t>
      </w:r>
      <w:r w:rsidR="00BB7C4E">
        <w:rPr>
          <w:rtl/>
          <w:lang w:eastAsia="zh-CN"/>
        </w:rPr>
        <w:t>ی</w:t>
      </w:r>
      <w:r>
        <w:rPr>
          <w:rtl/>
          <w:lang w:eastAsia="zh-CN"/>
        </w:rPr>
        <w:t xml:space="preserve"> سَبِ</w:t>
      </w:r>
      <w:r w:rsidR="00BB7C4E">
        <w:rPr>
          <w:rtl/>
          <w:lang w:eastAsia="zh-CN"/>
        </w:rPr>
        <w:t>ی</w:t>
      </w:r>
      <w:r>
        <w:rPr>
          <w:rtl/>
          <w:lang w:eastAsia="zh-CN"/>
        </w:rPr>
        <w:t>لِ اللَّهِ</w:t>
      </w:r>
    </w:p>
    <w:p w:rsidR="00BB7C4E" w:rsidRDefault="00695174" w:rsidP="00884BDE">
      <w:pPr>
        <w:pStyle w:val="a0"/>
        <w:ind w:firstLine="237"/>
        <w:rPr>
          <w:rtl/>
          <w:lang w:eastAsia="zh-CN"/>
        </w:rPr>
      </w:pPr>
      <w:r>
        <w:rPr>
          <w:rtl/>
          <w:lang w:eastAsia="zh-CN"/>
        </w:rPr>
        <w:t>أَنَّ رَجُ</w:t>
      </w:r>
      <w:r w:rsidR="00D15EE0">
        <w:rPr>
          <w:rtl/>
          <w:lang w:eastAsia="zh-CN"/>
        </w:rPr>
        <w:t>لا</w:t>
      </w:r>
      <w:r>
        <w:rPr>
          <w:rtl/>
          <w:lang w:eastAsia="zh-CN"/>
        </w:rPr>
        <w:t xml:space="preserve"> قَالَ </w:t>
      </w:r>
      <w:r w:rsidR="00BB7C4E">
        <w:rPr>
          <w:rtl/>
          <w:lang w:eastAsia="zh-CN"/>
        </w:rPr>
        <w:t>ی</w:t>
      </w:r>
      <w:r>
        <w:rPr>
          <w:rtl/>
          <w:lang w:eastAsia="zh-CN"/>
        </w:rPr>
        <w:t>ا رَسُولَ اللَّ</w:t>
      </w:r>
      <w:r w:rsidR="00BB7C4E">
        <w:rPr>
          <w:rtl/>
          <w:lang w:eastAsia="zh-CN"/>
        </w:rPr>
        <w:t>ه‌</w:t>
      </w:r>
      <w:r w:rsidR="002250A7">
        <w:rPr>
          <w:rFonts w:hint="cs"/>
          <w:rtl/>
          <w:lang w:eastAsia="zh-CN"/>
        </w:rPr>
        <w:t xml:space="preserve"> </w:t>
      </w:r>
      <w:r w:rsidR="00BB7C4E">
        <w:rPr>
          <w:rtl/>
          <w:lang w:eastAsia="zh-CN"/>
        </w:rPr>
        <w:t xml:space="preserve">ای </w:t>
      </w:r>
      <w:r>
        <w:rPr>
          <w:rtl/>
          <w:lang w:eastAsia="zh-CN"/>
        </w:rPr>
        <w:t>ا</w:t>
      </w:r>
      <w:r w:rsidR="00D15EE0">
        <w:rPr>
          <w:rtl/>
          <w:lang w:eastAsia="zh-CN"/>
        </w:rPr>
        <w:t>لا</w:t>
      </w:r>
      <w:r>
        <w:rPr>
          <w:rtl/>
          <w:lang w:eastAsia="zh-CN"/>
        </w:rPr>
        <w:t>عْمَالِ أَفْضَلُ فَقَالَ إِطْعَامُ الطَّعَامِ وَ إِطْ</w:t>
      </w:r>
      <w:r w:rsidR="00BB7C4E">
        <w:rPr>
          <w:rtl/>
          <w:lang w:eastAsia="zh-CN"/>
        </w:rPr>
        <w:t>ی</w:t>
      </w:r>
      <w:r>
        <w:rPr>
          <w:rtl/>
          <w:lang w:eastAsia="zh-CN"/>
        </w:rPr>
        <w:t>ابُ الْكَ</w:t>
      </w:r>
      <w:r w:rsidR="00D15EE0">
        <w:rPr>
          <w:rtl/>
          <w:lang w:eastAsia="zh-CN"/>
        </w:rPr>
        <w:t>لا</w:t>
      </w:r>
      <w:r>
        <w:rPr>
          <w:rtl/>
          <w:lang w:eastAsia="zh-CN"/>
        </w:rPr>
        <w:t>مِ</w:t>
      </w:r>
    </w:p>
    <w:p w:rsidR="00BB7C4E" w:rsidRDefault="003A1871" w:rsidP="00884BDE">
      <w:pPr>
        <w:pStyle w:val="a0"/>
        <w:ind w:firstLine="237"/>
        <w:rPr>
          <w:rtl/>
          <w:lang w:eastAsia="zh-CN"/>
        </w:rPr>
      </w:pPr>
      <w:r w:rsidRPr="00037322">
        <w:rPr>
          <w:rtl/>
          <w:lang w:eastAsia="zh-CN"/>
        </w:rPr>
        <w:t>سُئِلَ عَلِ</w:t>
      </w:r>
      <w:r>
        <w:rPr>
          <w:rtl/>
          <w:lang w:eastAsia="zh-CN"/>
        </w:rPr>
        <w:t>ی</w:t>
      </w:r>
      <w:r w:rsidRPr="00037322">
        <w:rPr>
          <w:rtl/>
          <w:lang w:eastAsia="zh-CN"/>
        </w:rPr>
        <w:t xml:space="preserve"> بْنُ الْحُسَ</w:t>
      </w:r>
      <w:r>
        <w:rPr>
          <w:rtl/>
          <w:lang w:eastAsia="zh-CN"/>
        </w:rPr>
        <w:t>ی</w:t>
      </w:r>
      <w:r w:rsidRPr="00037322">
        <w:rPr>
          <w:rtl/>
          <w:lang w:eastAsia="zh-CN"/>
        </w:rPr>
        <w:t>نِ ع عَنْ أَفْضَلِ ا</w:t>
      </w:r>
      <w:r w:rsidR="00D15EE0">
        <w:rPr>
          <w:rtl/>
          <w:lang w:eastAsia="zh-CN"/>
        </w:rPr>
        <w:t>لا</w:t>
      </w:r>
      <w:r w:rsidRPr="00037322">
        <w:rPr>
          <w:rtl/>
          <w:lang w:eastAsia="zh-CN"/>
        </w:rPr>
        <w:t xml:space="preserve">عْمَالِ فَقَالَ هُوَ أَنْ </w:t>
      </w:r>
      <w:r>
        <w:rPr>
          <w:rtl/>
          <w:lang w:eastAsia="zh-CN"/>
        </w:rPr>
        <w:t>ی</w:t>
      </w:r>
      <w:r w:rsidRPr="00037322">
        <w:rPr>
          <w:rtl/>
          <w:lang w:eastAsia="zh-CN"/>
        </w:rPr>
        <w:t xml:space="preserve">قْنَعَ بِالْقُوتِ وَ </w:t>
      </w:r>
      <w:r>
        <w:rPr>
          <w:rtl/>
          <w:lang w:eastAsia="zh-CN"/>
        </w:rPr>
        <w:t>ی</w:t>
      </w:r>
      <w:r w:rsidRPr="00037322">
        <w:rPr>
          <w:rtl/>
          <w:lang w:eastAsia="zh-CN"/>
        </w:rPr>
        <w:t xml:space="preserve">لْزَمَ السُّكُوتَ وَ </w:t>
      </w:r>
      <w:r>
        <w:rPr>
          <w:rtl/>
          <w:lang w:eastAsia="zh-CN"/>
        </w:rPr>
        <w:t>ی</w:t>
      </w:r>
      <w:r w:rsidRPr="00037322">
        <w:rPr>
          <w:rtl/>
          <w:lang w:eastAsia="zh-CN"/>
        </w:rPr>
        <w:t>صْبِرَ عَلَ</w:t>
      </w:r>
      <w:r>
        <w:rPr>
          <w:rtl/>
          <w:lang w:eastAsia="zh-CN"/>
        </w:rPr>
        <w:t>ی</w:t>
      </w:r>
      <w:r w:rsidRPr="00037322">
        <w:rPr>
          <w:rtl/>
          <w:lang w:eastAsia="zh-CN"/>
        </w:rPr>
        <w:t xml:space="preserve"> ا</w:t>
      </w:r>
      <w:r w:rsidR="00D15EE0">
        <w:rPr>
          <w:rtl/>
          <w:lang w:eastAsia="zh-CN"/>
        </w:rPr>
        <w:t>لا</w:t>
      </w:r>
      <w:r w:rsidRPr="00037322">
        <w:rPr>
          <w:rtl/>
          <w:lang w:eastAsia="zh-CN"/>
        </w:rPr>
        <w:t>ذِ</w:t>
      </w:r>
      <w:r>
        <w:rPr>
          <w:rtl/>
          <w:lang w:eastAsia="zh-CN"/>
        </w:rPr>
        <w:t>ی</w:t>
      </w:r>
      <w:r w:rsidRPr="00037322">
        <w:rPr>
          <w:rtl/>
          <w:lang w:eastAsia="zh-CN"/>
        </w:rPr>
        <w:t xml:space="preserve">ةِ وَ </w:t>
      </w:r>
      <w:r>
        <w:rPr>
          <w:rtl/>
          <w:lang w:eastAsia="zh-CN"/>
        </w:rPr>
        <w:t>ی</w:t>
      </w:r>
      <w:r w:rsidRPr="00037322">
        <w:rPr>
          <w:rtl/>
          <w:lang w:eastAsia="zh-CN"/>
        </w:rPr>
        <w:t>نْدَمَ عَلَ</w:t>
      </w:r>
      <w:r>
        <w:rPr>
          <w:rtl/>
          <w:lang w:eastAsia="zh-CN"/>
        </w:rPr>
        <w:t>ی</w:t>
      </w:r>
      <w:r w:rsidRPr="00037322">
        <w:rPr>
          <w:rtl/>
          <w:lang w:eastAsia="zh-CN"/>
        </w:rPr>
        <w:t xml:space="preserve"> الْخَطِ</w:t>
      </w:r>
      <w:r>
        <w:rPr>
          <w:rtl/>
          <w:lang w:eastAsia="zh-CN"/>
        </w:rPr>
        <w:t>ی</w:t>
      </w:r>
      <w:r w:rsidRPr="00037322">
        <w:rPr>
          <w:rtl/>
          <w:lang w:eastAsia="zh-CN"/>
        </w:rPr>
        <w:t>ئَةِ</w:t>
      </w:r>
    </w:p>
    <w:p w:rsidR="00BB7C4E" w:rsidRDefault="00872675" w:rsidP="00884BDE">
      <w:pPr>
        <w:pStyle w:val="a0"/>
        <w:ind w:firstLine="237"/>
        <w:rPr>
          <w:rFonts w:hint="cs"/>
          <w:rtl/>
        </w:rPr>
      </w:pPr>
      <w:r w:rsidRPr="00904172">
        <w:rPr>
          <w:rFonts w:hint="cs"/>
          <w:rtl/>
        </w:rPr>
        <w:t>قال رجل لرسول الله</w:t>
      </w:r>
      <w:r w:rsidR="00BB7C4E">
        <w:rPr>
          <w:rFonts w:hint="cs"/>
          <w:rtl/>
        </w:rPr>
        <w:t xml:space="preserve"> (</w:t>
      </w:r>
      <w:r w:rsidRPr="00904172">
        <w:rPr>
          <w:rFonts w:hint="cs"/>
          <w:rtl/>
        </w:rPr>
        <w:t>ص</w:t>
      </w:r>
      <w:r w:rsidR="00BB7C4E">
        <w:rPr>
          <w:rFonts w:hint="cs"/>
          <w:rtl/>
        </w:rPr>
        <w:t>): «</w:t>
      </w:r>
      <w:r w:rsidRPr="00904172">
        <w:rPr>
          <w:rFonts w:hint="cs"/>
          <w:rtl/>
        </w:rPr>
        <w:t>اخبرن</w:t>
      </w:r>
      <w:r>
        <w:rPr>
          <w:rFonts w:hint="cs"/>
          <w:rtl/>
        </w:rPr>
        <w:t>ی</w:t>
      </w:r>
      <w:r w:rsidRPr="00904172">
        <w:rPr>
          <w:rFonts w:hint="cs"/>
          <w:rtl/>
        </w:rPr>
        <w:t xml:space="preserve"> بافضل العمل</w:t>
      </w:r>
      <w:r w:rsidR="00BB7C4E">
        <w:rPr>
          <w:rFonts w:hint="cs"/>
          <w:rtl/>
        </w:rPr>
        <w:t xml:space="preserve">» </w:t>
      </w:r>
      <w:r w:rsidRPr="00904172">
        <w:rPr>
          <w:rFonts w:hint="cs"/>
          <w:rtl/>
        </w:rPr>
        <w:t>قال</w:t>
      </w:r>
      <w:r w:rsidR="00BB7C4E">
        <w:rPr>
          <w:rFonts w:hint="cs"/>
          <w:rtl/>
        </w:rPr>
        <w:t xml:space="preserve"> (</w:t>
      </w:r>
      <w:r w:rsidRPr="00904172">
        <w:rPr>
          <w:rFonts w:hint="cs"/>
          <w:rtl/>
        </w:rPr>
        <w:t>ص</w:t>
      </w:r>
      <w:r w:rsidR="00BB7C4E">
        <w:rPr>
          <w:rFonts w:hint="cs"/>
          <w:rtl/>
        </w:rPr>
        <w:t>): «</w:t>
      </w:r>
      <w:r w:rsidRPr="00904172">
        <w:rPr>
          <w:rFonts w:hint="cs"/>
          <w:rtl/>
        </w:rPr>
        <w:t>عل</w:t>
      </w:r>
      <w:r>
        <w:rPr>
          <w:rFonts w:hint="cs"/>
          <w:rtl/>
        </w:rPr>
        <w:t>یک</w:t>
      </w:r>
      <w:r w:rsidRPr="00904172">
        <w:rPr>
          <w:rFonts w:hint="cs"/>
          <w:rtl/>
        </w:rPr>
        <w:t xml:space="preserve"> بالعلم</w:t>
      </w:r>
      <w:r w:rsidR="00BB7C4E">
        <w:rPr>
          <w:rFonts w:hint="cs"/>
          <w:rtl/>
        </w:rPr>
        <w:t xml:space="preserve">» </w:t>
      </w:r>
      <w:r w:rsidRPr="00904172">
        <w:rPr>
          <w:rFonts w:hint="cs"/>
          <w:rtl/>
        </w:rPr>
        <w:t>قال</w:t>
      </w:r>
      <w:r w:rsidR="00BB7C4E">
        <w:rPr>
          <w:rFonts w:hint="cs"/>
          <w:rtl/>
        </w:rPr>
        <w:t>: «</w:t>
      </w:r>
      <w:r>
        <w:rPr>
          <w:rFonts w:hint="cs"/>
          <w:rtl/>
        </w:rPr>
        <w:t>ی</w:t>
      </w:r>
      <w:r w:rsidRPr="00904172">
        <w:rPr>
          <w:rFonts w:hint="cs"/>
          <w:rtl/>
        </w:rPr>
        <w:t>ا رسول الله أسأل من افضل العمل</w:t>
      </w:r>
      <w:r w:rsidR="00BB7C4E">
        <w:rPr>
          <w:rFonts w:hint="cs"/>
          <w:rtl/>
        </w:rPr>
        <w:t xml:space="preserve">» </w:t>
      </w:r>
      <w:r w:rsidRPr="00904172">
        <w:rPr>
          <w:rFonts w:hint="cs"/>
          <w:rtl/>
        </w:rPr>
        <w:t>قال</w:t>
      </w:r>
      <w:r w:rsidR="00BB7C4E">
        <w:rPr>
          <w:rFonts w:hint="cs"/>
          <w:rtl/>
        </w:rPr>
        <w:t xml:space="preserve"> (</w:t>
      </w:r>
      <w:r w:rsidRPr="00904172">
        <w:rPr>
          <w:rFonts w:hint="cs"/>
          <w:rtl/>
        </w:rPr>
        <w:t>ص</w:t>
      </w:r>
      <w:r w:rsidR="00BB7C4E">
        <w:rPr>
          <w:rFonts w:hint="cs"/>
          <w:rtl/>
        </w:rPr>
        <w:t>): «</w:t>
      </w:r>
      <w:r w:rsidRPr="00904172">
        <w:rPr>
          <w:rFonts w:hint="cs"/>
          <w:rtl/>
        </w:rPr>
        <w:t>عل</w:t>
      </w:r>
      <w:r>
        <w:rPr>
          <w:rFonts w:hint="cs"/>
          <w:rtl/>
        </w:rPr>
        <w:t>یک</w:t>
      </w:r>
      <w:r w:rsidRPr="00904172">
        <w:rPr>
          <w:rFonts w:hint="cs"/>
          <w:rtl/>
        </w:rPr>
        <w:t xml:space="preserve"> بالعلم</w:t>
      </w:r>
      <w:r w:rsidR="00BB7C4E">
        <w:rPr>
          <w:rFonts w:hint="cs"/>
          <w:rtl/>
        </w:rPr>
        <w:t xml:space="preserve">، </w:t>
      </w:r>
      <w:r w:rsidRPr="00904172">
        <w:rPr>
          <w:rFonts w:hint="cs"/>
          <w:rtl/>
        </w:rPr>
        <w:t>فإن قل</w:t>
      </w:r>
      <w:r>
        <w:rPr>
          <w:rFonts w:hint="cs"/>
          <w:rtl/>
        </w:rPr>
        <w:t>ی</w:t>
      </w:r>
      <w:r w:rsidRPr="00904172">
        <w:rPr>
          <w:rFonts w:hint="cs"/>
          <w:rtl/>
        </w:rPr>
        <w:t xml:space="preserve">ل العمل مع العلم </w:t>
      </w:r>
      <w:r>
        <w:rPr>
          <w:rFonts w:hint="cs"/>
          <w:rtl/>
        </w:rPr>
        <w:t>ک</w:t>
      </w:r>
      <w:r w:rsidRPr="00904172">
        <w:rPr>
          <w:rFonts w:hint="cs"/>
          <w:rtl/>
        </w:rPr>
        <w:t>ث</w:t>
      </w:r>
      <w:r>
        <w:rPr>
          <w:rFonts w:hint="cs"/>
          <w:rtl/>
        </w:rPr>
        <w:t>ی</w:t>
      </w:r>
      <w:r w:rsidRPr="00904172">
        <w:rPr>
          <w:rFonts w:hint="cs"/>
          <w:rtl/>
        </w:rPr>
        <w:t xml:space="preserve">ر و إن </w:t>
      </w:r>
      <w:r>
        <w:rPr>
          <w:rFonts w:hint="cs"/>
          <w:rtl/>
        </w:rPr>
        <w:t>ک</w:t>
      </w:r>
      <w:r w:rsidRPr="00904172">
        <w:rPr>
          <w:rFonts w:hint="cs"/>
          <w:rtl/>
        </w:rPr>
        <w:t>ث</w:t>
      </w:r>
      <w:r>
        <w:rPr>
          <w:rFonts w:hint="cs"/>
          <w:rtl/>
        </w:rPr>
        <w:t>ی</w:t>
      </w:r>
      <w:r w:rsidRPr="00904172">
        <w:rPr>
          <w:rFonts w:hint="cs"/>
          <w:rtl/>
        </w:rPr>
        <w:t>ر العمل مع الجهل قل</w:t>
      </w:r>
      <w:r>
        <w:rPr>
          <w:rFonts w:hint="cs"/>
          <w:rtl/>
        </w:rPr>
        <w:t>ی</w:t>
      </w:r>
      <w:r w:rsidRPr="00904172">
        <w:rPr>
          <w:rFonts w:hint="cs"/>
          <w:rtl/>
        </w:rPr>
        <w:t>ل</w:t>
      </w:r>
      <w:r w:rsidR="00BB7C4E">
        <w:rPr>
          <w:rFonts w:hint="cs"/>
          <w:rtl/>
        </w:rPr>
        <w:t>»</w:t>
      </w:r>
    </w:p>
    <w:p w:rsidR="00BB7C4E" w:rsidRDefault="003A1871" w:rsidP="00884BDE">
      <w:pPr>
        <w:pStyle w:val="a0"/>
        <w:ind w:firstLine="237"/>
        <w:rPr>
          <w:rtl/>
          <w:lang w:eastAsia="zh-CN"/>
        </w:rPr>
      </w:pPr>
      <w:r w:rsidRPr="00037322">
        <w:rPr>
          <w:rtl/>
          <w:lang w:eastAsia="zh-CN"/>
        </w:rPr>
        <w:t>أَفْضَلُ ا</w:t>
      </w:r>
      <w:r w:rsidR="00D15EE0">
        <w:rPr>
          <w:rtl/>
          <w:lang w:eastAsia="zh-CN"/>
        </w:rPr>
        <w:t>لا</w:t>
      </w:r>
      <w:r w:rsidRPr="00037322">
        <w:rPr>
          <w:rtl/>
          <w:lang w:eastAsia="zh-CN"/>
        </w:rPr>
        <w:t>عْمَالِ إِ</w:t>
      </w:r>
      <w:r>
        <w:rPr>
          <w:rtl/>
          <w:lang w:eastAsia="zh-CN"/>
        </w:rPr>
        <w:t>ی</w:t>
      </w:r>
      <w:r w:rsidRPr="00037322">
        <w:rPr>
          <w:rtl/>
          <w:lang w:eastAsia="zh-CN"/>
        </w:rPr>
        <w:t xml:space="preserve">مَانٌ </w:t>
      </w:r>
      <w:r w:rsidR="00D15EE0">
        <w:rPr>
          <w:rtl/>
          <w:lang w:eastAsia="zh-CN"/>
        </w:rPr>
        <w:t>لا</w:t>
      </w:r>
      <w:r w:rsidRPr="00037322">
        <w:rPr>
          <w:rtl/>
          <w:lang w:eastAsia="zh-CN"/>
        </w:rPr>
        <w:t xml:space="preserve"> شَكَّ فِ</w:t>
      </w:r>
      <w:r>
        <w:rPr>
          <w:rtl/>
          <w:lang w:eastAsia="zh-CN"/>
        </w:rPr>
        <w:t>ی</w:t>
      </w:r>
      <w:r w:rsidRPr="00037322">
        <w:rPr>
          <w:rtl/>
          <w:lang w:eastAsia="zh-CN"/>
        </w:rPr>
        <w:t xml:space="preserve">هِ وَ غَزْوٌ </w:t>
      </w:r>
      <w:r w:rsidR="00D15EE0">
        <w:rPr>
          <w:rtl/>
          <w:lang w:eastAsia="zh-CN"/>
        </w:rPr>
        <w:t>لا</w:t>
      </w:r>
      <w:r w:rsidRPr="00037322">
        <w:rPr>
          <w:rtl/>
          <w:lang w:eastAsia="zh-CN"/>
        </w:rPr>
        <w:t xml:space="preserve"> غُلُولَ فِ</w:t>
      </w:r>
      <w:r>
        <w:rPr>
          <w:rtl/>
          <w:lang w:eastAsia="zh-CN"/>
        </w:rPr>
        <w:t>ی</w:t>
      </w:r>
      <w:r w:rsidRPr="00037322">
        <w:rPr>
          <w:rtl/>
          <w:lang w:eastAsia="zh-CN"/>
        </w:rPr>
        <w:t>هِ وَ حَجٌّ مَبْرُورٌ</w:t>
      </w:r>
    </w:p>
    <w:p w:rsidR="00BB7C4E" w:rsidRDefault="003A1871" w:rsidP="00884BDE">
      <w:pPr>
        <w:pStyle w:val="a0"/>
        <w:ind w:firstLine="237"/>
        <w:rPr>
          <w:rtl/>
          <w:lang w:eastAsia="zh-CN"/>
        </w:rPr>
      </w:pPr>
      <w:r w:rsidRPr="00037322">
        <w:rPr>
          <w:rtl/>
          <w:lang w:eastAsia="zh-CN"/>
        </w:rPr>
        <w:t>إِنَّ أَفْضَلَ ا</w:t>
      </w:r>
      <w:r w:rsidR="00D15EE0">
        <w:rPr>
          <w:rtl/>
          <w:lang w:eastAsia="zh-CN"/>
        </w:rPr>
        <w:t>لا</w:t>
      </w:r>
      <w:r w:rsidRPr="00037322">
        <w:rPr>
          <w:rtl/>
          <w:lang w:eastAsia="zh-CN"/>
        </w:rPr>
        <w:t>عْمَالِ عِنْدَ اللَّهِ مَا عُمِلَ بِالسُّنَّةِ وَ إِنْ قَل‏</w:t>
      </w:r>
    </w:p>
    <w:p w:rsidR="00BB7C4E" w:rsidRDefault="003A1871" w:rsidP="00884BDE">
      <w:pPr>
        <w:pStyle w:val="a0"/>
        <w:ind w:firstLine="237"/>
        <w:rPr>
          <w:rtl/>
          <w:lang w:eastAsia="zh-CN"/>
        </w:rPr>
      </w:pPr>
      <w:r w:rsidRPr="003C015D">
        <w:rPr>
          <w:rtl/>
          <w:lang w:eastAsia="zh-CN"/>
        </w:rPr>
        <w:t>إِنَّ أَفْضَلَ الْعَمَلِ الْعِبَادَةُ وَ التَّوَاضُعُ</w:t>
      </w:r>
    </w:p>
    <w:p w:rsidR="00BB7C4E" w:rsidRDefault="003A1871" w:rsidP="00884BDE">
      <w:pPr>
        <w:pStyle w:val="a0"/>
        <w:ind w:firstLine="237"/>
        <w:rPr>
          <w:rtl/>
          <w:lang w:eastAsia="zh-CN"/>
        </w:rPr>
      </w:pPr>
      <w:r>
        <w:rPr>
          <w:rtl/>
          <w:lang w:eastAsia="zh-CN"/>
        </w:rPr>
        <w:t>أفضل العمل ما أخلص فیه</w:t>
      </w:r>
    </w:p>
    <w:p w:rsidR="00BB7C4E" w:rsidRDefault="003A1871" w:rsidP="00884BDE">
      <w:pPr>
        <w:pStyle w:val="a0"/>
        <w:ind w:firstLine="237"/>
        <w:rPr>
          <w:rFonts w:hint="cs"/>
          <w:rtl/>
          <w:lang w:eastAsia="zh-CN"/>
        </w:rPr>
      </w:pPr>
      <w:r>
        <w:rPr>
          <w:rtl/>
          <w:lang w:eastAsia="zh-CN"/>
        </w:rPr>
        <w:t>أفضل العمل ما أرید به وجه الله</w:t>
      </w:r>
    </w:p>
    <w:p w:rsidR="00BB7C4E" w:rsidRDefault="007222E8" w:rsidP="00884BDE">
      <w:pPr>
        <w:pStyle w:val="a0"/>
        <w:ind w:firstLine="237"/>
        <w:rPr>
          <w:rtl/>
          <w:lang w:eastAsia="zh-CN"/>
        </w:rPr>
      </w:pPr>
      <w:r w:rsidRPr="007222E8">
        <w:rPr>
          <w:rtl/>
          <w:lang w:eastAsia="zh-CN"/>
        </w:rPr>
        <w:t>أعل</w:t>
      </w:r>
      <w:r w:rsidR="00BB7C4E">
        <w:rPr>
          <w:rtl/>
          <w:lang w:eastAsia="zh-CN"/>
        </w:rPr>
        <w:t>ی</w:t>
      </w:r>
      <w:r w:rsidRPr="007222E8">
        <w:rPr>
          <w:rtl/>
          <w:lang w:eastAsia="zh-CN"/>
        </w:rPr>
        <w:t xml:space="preserve"> ا</w:t>
      </w:r>
      <w:r w:rsidR="00D15EE0">
        <w:rPr>
          <w:rtl/>
          <w:lang w:eastAsia="zh-CN"/>
        </w:rPr>
        <w:t>لا</w:t>
      </w:r>
      <w:r w:rsidRPr="007222E8">
        <w:rPr>
          <w:rtl/>
          <w:lang w:eastAsia="zh-CN"/>
        </w:rPr>
        <w:t>عمال إخ</w:t>
      </w:r>
      <w:r w:rsidR="00D15EE0">
        <w:rPr>
          <w:rtl/>
          <w:lang w:eastAsia="zh-CN"/>
        </w:rPr>
        <w:t>لا</w:t>
      </w:r>
      <w:r w:rsidRPr="007222E8">
        <w:rPr>
          <w:rtl/>
          <w:lang w:eastAsia="zh-CN"/>
        </w:rPr>
        <w:t>ص ا</w:t>
      </w:r>
      <w:r w:rsidR="00D15EE0">
        <w:rPr>
          <w:rtl/>
          <w:lang w:eastAsia="zh-CN"/>
        </w:rPr>
        <w:t>لا</w:t>
      </w:r>
      <w:r w:rsidR="00BB7C4E">
        <w:rPr>
          <w:rtl/>
          <w:lang w:eastAsia="zh-CN"/>
        </w:rPr>
        <w:t>ی</w:t>
      </w:r>
      <w:r w:rsidRPr="007222E8">
        <w:rPr>
          <w:rtl/>
          <w:lang w:eastAsia="zh-CN"/>
        </w:rPr>
        <w:t>مان و صدق الورع و ا</w:t>
      </w:r>
      <w:r w:rsidR="00D15EE0">
        <w:rPr>
          <w:rtl/>
          <w:lang w:eastAsia="zh-CN"/>
        </w:rPr>
        <w:t>لا</w:t>
      </w:r>
      <w:r w:rsidR="00BB7C4E">
        <w:rPr>
          <w:rtl/>
          <w:lang w:eastAsia="zh-CN"/>
        </w:rPr>
        <w:t>ی</w:t>
      </w:r>
      <w:r w:rsidRPr="007222E8">
        <w:rPr>
          <w:rtl/>
          <w:lang w:eastAsia="zh-CN"/>
        </w:rPr>
        <w:t>قان</w:t>
      </w:r>
    </w:p>
    <w:p w:rsidR="00BB7C4E" w:rsidRDefault="00BB7905" w:rsidP="00884BDE">
      <w:pPr>
        <w:pStyle w:val="a0"/>
        <w:ind w:firstLine="237"/>
        <w:rPr>
          <w:rStyle w:val="StyleLatinTimesNewRomanComplexBBadrLatin12ptCo"/>
          <w:rFonts w:ascii="B Badr" w:hAnsi="B Badr" w:hint="cs"/>
          <w:sz w:val="28"/>
          <w:rtl/>
        </w:rPr>
      </w:pPr>
      <w:r w:rsidRPr="002E2FAC">
        <w:rPr>
          <w:rStyle w:val="StyleLatinTimesNewRomanComplexBBadrLatin12ptCo"/>
          <w:rFonts w:ascii="B Badr" w:hAnsi="B Badr" w:hint="cs"/>
          <w:sz w:val="28"/>
          <w:rtl/>
        </w:rPr>
        <w:t>ا</w:t>
      </w:r>
      <w:r w:rsidR="00D15EE0">
        <w:rPr>
          <w:rStyle w:val="StyleLatinTimesNewRomanComplexBBadrLatin12ptCo"/>
          <w:rFonts w:ascii="B Badr" w:hAnsi="B Badr" w:hint="cs"/>
          <w:sz w:val="28"/>
          <w:rtl/>
        </w:rPr>
        <w:t>لا</w:t>
      </w:r>
      <w:r w:rsidRPr="002E2FAC">
        <w:rPr>
          <w:rStyle w:val="StyleLatinTimesNewRomanComplexBBadrLatin12ptCo"/>
          <w:rFonts w:ascii="B Badr" w:hAnsi="B Badr" w:hint="cs"/>
          <w:sz w:val="28"/>
          <w:rtl/>
        </w:rPr>
        <w:t>مام علی</w:t>
      </w:r>
      <w:r w:rsidR="00BB7C4E">
        <w:rPr>
          <w:rStyle w:val="StyleLatinTimesNewRomanComplexBBadrLatin12ptCo"/>
          <w:rFonts w:ascii="B Badr" w:hAnsi="B Badr" w:hint="cs"/>
          <w:sz w:val="28"/>
          <w:rtl/>
        </w:rPr>
        <w:t xml:space="preserve"> </w:t>
      </w:r>
      <w:r w:rsidR="00BB7C4E">
        <w:rPr>
          <w:rtl/>
        </w:rPr>
        <w:t>(</w:t>
      </w:r>
      <w:r w:rsidRPr="002E2FAC">
        <w:rPr>
          <w:rtl/>
        </w:rPr>
        <w:t>ع</w:t>
      </w:r>
      <w:r w:rsidR="00BB7C4E">
        <w:rPr>
          <w:rtl/>
        </w:rPr>
        <w:t xml:space="preserve">): </w:t>
      </w:r>
      <w:r w:rsidRPr="002E2FAC">
        <w:rPr>
          <w:rStyle w:val="StyleLatinTimesNewRomanComplexBBadrLatin12ptCo"/>
          <w:rFonts w:ascii="B Badr" w:hAnsi="B Badr"/>
          <w:sz w:val="28"/>
          <w:rtl/>
        </w:rPr>
        <w:t>إِنَّ أَفْضَلَ الْفِعَالِ صِیانَةُ الْعِرْضِ بِالْمَالِ</w:t>
      </w:r>
    </w:p>
    <w:p w:rsidR="00BB7C4E" w:rsidRDefault="002E2FAC" w:rsidP="00884BDE">
      <w:pPr>
        <w:pStyle w:val="a0"/>
        <w:ind w:firstLine="237"/>
        <w:rPr>
          <w:rtl/>
        </w:rPr>
      </w:pPr>
      <w:r w:rsidRPr="002E2FAC">
        <w:rPr>
          <w:rtl/>
        </w:rPr>
        <w:t>سُئِلَ عَلِ</w:t>
      </w:r>
      <w:r w:rsidR="00BB7C4E">
        <w:rPr>
          <w:rtl/>
        </w:rPr>
        <w:t>ی</w:t>
      </w:r>
      <w:r w:rsidRPr="002E2FAC">
        <w:rPr>
          <w:rtl/>
        </w:rPr>
        <w:t xml:space="preserve"> بْنُ الْحُسَ</w:t>
      </w:r>
      <w:r w:rsidR="00BB7C4E">
        <w:rPr>
          <w:rtl/>
        </w:rPr>
        <w:t>ی</w:t>
      </w:r>
      <w:r w:rsidRPr="002E2FAC">
        <w:rPr>
          <w:rtl/>
        </w:rPr>
        <w:t>نِ ع أَ</w:t>
      </w:r>
      <w:r w:rsidR="00BB7C4E">
        <w:rPr>
          <w:rtl/>
        </w:rPr>
        <w:t>ی</w:t>
      </w:r>
      <w:r w:rsidRPr="002E2FAC">
        <w:rPr>
          <w:rtl/>
        </w:rPr>
        <w:t xml:space="preserve"> ا</w:t>
      </w:r>
      <w:r w:rsidR="00D15EE0">
        <w:rPr>
          <w:rtl/>
        </w:rPr>
        <w:t>لا</w:t>
      </w:r>
      <w:r w:rsidRPr="002E2FAC">
        <w:rPr>
          <w:rtl/>
        </w:rPr>
        <w:t>عْمَالِ أَفْضَلُ عِنْدَ اللَّهِ عَزَّ وَ جَلَّ فَقَالَ مَا مِنْ عَمَلٍ بَعْدَ مَعْرِفَةِ اللَّهِ جَلَّ وَ عَزَّ وَ مَعْرِفَةِ رَسُولِهِ ص أَفْضَلَ مِنْ بُغْضِ الدُّنْ</w:t>
      </w:r>
      <w:r w:rsidR="00BB7C4E">
        <w:rPr>
          <w:rtl/>
        </w:rPr>
        <w:t>ی</w:t>
      </w:r>
      <w:r w:rsidRPr="002E2FAC">
        <w:rPr>
          <w:rtl/>
        </w:rPr>
        <w:t>ا</w:t>
      </w:r>
    </w:p>
    <w:p w:rsidR="00BB7C4E" w:rsidRDefault="002E2FAC" w:rsidP="00884BDE">
      <w:pPr>
        <w:pStyle w:val="a0"/>
        <w:ind w:firstLine="237"/>
        <w:rPr>
          <w:rtl/>
        </w:rPr>
      </w:pPr>
      <w:r w:rsidRPr="002E2FAC">
        <w:rPr>
          <w:rtl/>
        </w:rPr>
        <w:t>قُلْتُ أَ</w:t>
      </w:r>
      <w:r w:rsidR="00BB7C4E">
        <w:rPr>
          <w:rtl/>
        </w:rPr>
        <w:t>ی</w:t>
      </w:r>
      <w:r w:rsidRPr="002E2FAC">
        <w:rPr>
          <w:rtl/>
        </w:rPr>
        <w:t xml:space="preserve"> ا</w:t>
      </w:r>
      <w:r w:rsidR="00D15EE0">
        <w:rPr>
          <w:rtl/>
        </w:rPr>
        <w:t>لا</w:t>
      </w:r>
      <w:r w:rsidRPr="002E2FAC">
        <w:rPr>
          <w:rtl/>
        </w:rPr>
        <w:t>عْمَالِ أَفْضَلُ قَالَ الصَّ</w:t>
      </w:r>
      <w:r w:rsidR="00D15EE0">
        <w:rPr>
          <w:rtl/>
        </w:rPr>
        <w:t>لا</w:t>
      </w:r>
      <w:r w:rsidRPr="002E2FAC">
        <w:rPr>
          <w:rtl/>
        </w:rPr>
        <w:t>ةُ لِوَقْتِهَا وَ بِرُّ الْوَالِدَ</w:t>
      </w:r>
      <w:r w:rsidR="00BB7C4E">
        <w:rPr>
          <w:rtl/>
        </w:rPr>
        <w:t>ی</w:t>
      </w:r>
      <w:r w:rsidRPr="002E2FAC">
        <w:rPr>
          <w:rtl/>
        </w:rPr>
        <w:t>نِ وَ الْجِهَادُ فِ</w:t>
      </w:r>
      <w:r w:rsidR="00BB7C4E">
        <w:rPr>
          <w:rtl/>
        </w:rPr>
        <w:t>ی</w:t>
      </w:r>
      <w:r w:rsidRPr="002E2FAC">
        <w:rPr>
          <w:rtl/>
        </w:rPr>
        <w:t xml:space="preserve"> سَبِ</w:t>
      </w:r>
      <w:r w:rsidR="00BB7C4E">
        <w:rPr>
          <w:rtl/>
        </w:rPr>
        <w:t>ی</w:t>
      </w:r>
      <w:r w:rsidRPr="002E2FAC">
        <w:rPr>
          <w:rtl/>
        </w:rPr>
        <w:t>لِ اللَّهِ عَزَّ وَ جَلَّ</w:t>
      </w:r>
    </w:p>
    <w:p w:rsidR="00BB7C4E" w:rsidRDefault="00695174" w:rsidP="00884BDE">
      <w:pPr>
        <w:pStyle w:val="a0"/>
        <w:ind w:firstLine="237"/>
        <w:rPr>
          <w:rtl/>
        </w:rPr>
      </w:pPr>
      <w:r w:rsidRPr="00695174">
        <w:rPr>
          <w:rtl/>
        </w:rPr>
        <w:t xml:space="preserve">قلت </w:t>
      </w:r>
      <w:r w:rsidR="00BB7C4E">
        <w:rPr>
          <w:rtl/>
        </w:rPr>
        <w:t>ی</w:t>
      </w:r>
      <w:r w:rsidRPr="00695174">
        <w:rPr>
          <w:rtl/>
        </w:rPr>
        <w:t>ا رسول الل</w:t>
      </w:r>
      <w:r w:rsidR="00BB7C4E">
        <w:rPr>
          <w:rtl/>
        </w:rPr>
        <w:t xml:space="preserve">ه‌ای </w:t>
      </w:r>
      <w:r w:rsidRPr="00695174">
        <w:rPr>
          <w:rtl/>
        </w:rPr>
        <w:t>ا</w:t>
      </w:r>
      <w:r w:rsidR="00D15EE0">
        <w:rPr>
          <w:rtl/>
        </w:rPr>
        <w:t>لا</w:t>
      </w:r>
      <w:r w:rsidRPr="00695174">
        <w:rPr>
          <w:rtl/>
        </w:rPr>
        <w:t>عمال أحب إل</w:t>
      </w:r>
      <w:r w:rsidR="00BB7C4E">
        <w:rPr>
          <w:rtl/>
        </w:rPr>
        <w:t>ی</w:t>
      </w:r>
      <w:r w:rsidRPr="00695174">
        <w:rPr>
          <w:rtl/>
        </w:rPr>
        <w:t xml:space="preserve"> الله جل ثناؤه فقال ا</w:t>
      </w:r>
      <w:r w:rsidR="00D15EE0">
        <w:rPr>
          <w:rtl/>
        </w:rPr>
        <w:t>لا</w:t>
      </w:r>
      <w:r w:rsidR="00BB7C4E">
        <w:rPr>
          <w:rtl/>
        </w:rPr>
        <w:t>ی</w:t>
      </w:r>
      <w:r w:rsidRPr="00695174">
        <w:rPr>
          <w:rtl/>
        </w:rPr>
        <w:t>مان بالله ثم الجهاد ف</w:t>
      </w:r>
      <w:r w:rsidR="00BB7C4E">
        <w:rPr>
          <w:rtl/>
        </w:rPr>
        <w:t>ی</w:t>
      </w:r>
      <w:r w:rsidRPr="00695174">
        <w:rPr>
          <w:rtl/>
        </w:rPr>
        <w:t xml:space="preserve"> سب</w:t>
      </w:r>
      <w:r w:rsidR="00BB7C4E">
        <w:rPr>
          <w:rtl/>
        </w:rPr>
        <w:t>ی</w:t>
      </w:r>
      <w:r w:rsidRPr="00695174">
        <w:rPr>
          <w:rtl/>
        </w:rPr>
        <w:t xml:space="preserve">له قلت </w:t>
      </w:r>
      <w:r w:rsidR="00BB7C4E">
        <w:rPr>
          <w:rtl/>
        </w:rPr>
        <w:t>ی</w:t>
      </w:r>
      <w:r w:rsidRPr="00695174">
        <w:rPr>
          <w:rtl/>
        </w:rPr>
        <w:t>ا رسول الل</w:t>
      </w:r>
      <w:r w:rsidR="00BB7C4E">
        <w:rPr>
          <w:rtl/>
        </w:rPr>
        <w:t xml:space="preserve">ه‌ای </w:t>
      </w:r>
      <w:r w:rsidRPr="00695174">
        <w:rPr>
          <w:rtl/>
        </w:rPr>
        <w:t>المؤمن</w:t>
      </w:r>
      <w:r w:rsidR="00BB7C4E">
        <w:rPr>
          <w:rtl/>
        </w:rPr>
        <w:t>ی</w:t>
      </w:r>
      <w:r w:rsidRPr="00695174">
        <w:rPr>
          <w:rtl/>
        </w:rPr>
        <w:t>ن أكمل إ</w:t>
      </w:r>
      <w:r w:rsidR="00BB7C4E">
        <w:rPr>
          <w:rtl/>
        </w:rPr>
        <w:t>ی</w:t>
      </w:r>
      <w:r w:rsidRPr="00695174">
        <w:rPr>
          <w:rtl/>
        </w:rPr>
        <w:t>مانا قال أحسنهم خلقا قلت فأ</w:t>
      </w:r>
      <w:r w:rsidR="00BB7C4E">
        <w:rPr>
          <w:rtl/>
        </w:rPr>
        <w:t>ی</w:t>
      </w:r>
      <w:r w:rsidRPr="00695174">
        <w:rPr>
          <w:rtl/>
        </w:rPr>
        <w:t xml:space="preserve"> المؤمن</w:t>
      </w:r>
      <w:r w:rsidR="00BB7C4E">
        <w:rPr>
          <w:rtl/>
        </w:rPr>
        <w:t>ی</w:t>
      </w:r>
      <w:r w:rsidRPr="00695174">
        <w:rPr>
          <w:rtl/>
        </w:rPr>
        <w:t xml:space="preserve">ن أفضل قال من سلم </w:t>
      </w:r>
      <w:r w:rsidRPr="00695174">
        <w:rPr>
          <w:rtl/>
        </w:rPr>
        <w:lastRenderedPageBreak/>
        <w:t xml:space="preserve">المسلمون من لسانه و </w:t>
      </w:r>
      <w:r w:rsidR="00BB7C4E">
        <w:rPr>
          <w:rtl/>
        </w:rPr>
        <w:t>ی</w:t>
      </w:r>
      <w:r w:rsidRPr="00695174">
        <w:rPr>
          <w:rtl/>
        </w:rPr>
        <w:t>ده قلت فأ</w:t>
      </w:r>
      <w:r w:rsidR="00BB7C4E">
        <w:rPr>
          <w:rtl/>
        </w:rPr>
        <w:t>ی</w:t>
      </w:r>
      <w:r w:rsidRPr="00695174">
        <w:rPr>
          <w:rtl/>
        </w:rPr>
        <w:t xml:space="preserve"> الهجرة أفضل قال من هجر الشر قلت فأ</w:t>
      </w:r>
      <w:r w:rsidR="00BB7C4E">
        <w:rPr>
          <w:rtl/>
        </w:rPr>
        <w:t>ی</w:t>
      </w:r>
      <w:r w:rsidRPr="00695174">
        <w:rPr>
          <w:rtl/>
        </w:rPr>
        <w:t xml:space="preserve"> الل</w:t>
      </w:r>
      <w:r w:rsidR="00BB7C4E">
        <w:rPr>
          <w:rtl/>
        </w:rPr>
        <w:t>ی</w:t>
      </w:r>
      <w:r w:rsidRPr="00695174">
        <w:rPr>
          <w:rtl/>
        </w:rPr>
        <w:t>ل أفضل قال جوف الل</w:t>
      </w:r>
      <w:r w:rsidR="00BB7C4E">
        <w:rPr>
          <w:rtl/>
        </w:rPr>
        <w:t>ی</w:t>
      </w:r>
      <w:r w:rsidRPr="00695174">
        <w:rPr>
          <w:rtl/>
        </w:rPr>
        <w:t>ل الغابر قلت فأ</w:t>
      </w:r>
      <w:r w:rsidR="00BB7C4E">
        <w:rPr>
          <w:rtl/>
        </w:rPr>
        <w:t>ی</w:t>
      </w:r>
      <w:r w:rsidRPr="00695174">
        <w:rPr>
          <w:rtl/>
        </w:rPr>
        <w:t xml:space="preserve"> الص</w:t>
      </w:r>
      <w:r w:rsidR="00D15EE0">
        <w:rPr>
          <w:rtl/>
        </w:rPr>
        <w:t>لا</w:t>
      </w:r>
      <w:r w:rsidRPr="00695174">
        <w:rPr>
          <w:rtl/>
        </w:rPr>
        <w:t>ة أفضل قال طول القنوت قلت فأ</w:t>
      </w:r>
      <w:r w:rsidR="00BB7C4E">
        <w:rPr>
          <w:rtl/>
        </w:rPr>
        <w:t>ی</w:t>
      </w:r>
      <w:r w:rsidRPr="00695174">
        <w:rPr>
          <w:rtl/>
        </w:rPr>
        <w:t xml:space="preserve"> الصدقة أفضل قال جهد إل</w:t>
      </w:r>
      <w:r w:rsidR="00BB7C4E">
        <w:rPr>
          <w:rtl/>
        </w:rPr>
        <w:t>ی</w:t>
      </w:r>
      <w:r w:rsidRPr="00695174">
        <w:rPr>
          <w:rtl/>
        </w:rPr>
        <w:t xml:space="preserve"> فق</w:t>
      </w:r>
      <w:r w:rsidR="00BB7C4E">
        <w:rPr>
          <w:rtl/>
        </w:rPr>
        <w:t>ی</w:t>
      </w:r>
      <w:r w:rsidRPr="00695174">
        <w:rPr>
          <w:rtl/>
        </w:rPr>
        <w:t>ر ف</w:t>
      </w:r>
      <w:r w:rsidR="00BB7C4E">
        <w:rPr>
          <w:rtl/>
        </w:rPr>
        <w:t>ی</w:t>
      </w:r>
      <w:r w:rsidRPr="00695174">
        <w:rPr>
          <w:rtl/>
        </w:rPr>
        <w:t xml:space="preserve"> سر</w:t>
      </w:r>
    </w:p>
    <w:p w:rsidR="00BB7C4E" w:rsidRDefault="00B715F5" w:rsidP="00884BDE">
      <w:pPr>
        <w:pStyle w:val="a0"/>
        <w:ind w:firstLine="237"/>
        <w:rPr>
          <w:rtl/>
        </w:rPr>
      </w:pPr>
      <w:r w:rsidRPr="00B715F5">
        <w:rPr>
          <w:rtl/>
        </w:rPr>
        <w:t>أخبرن</w:t>
      </w:r>
      <w:r w:rsidR="00BB7C4E">
        <w:rPr>
          <w:rtl/>
        </w:rPr>
        <w:t>ی</w:t>
      </w:r>
      <w:r w:rsidRPr="00B715F5">
        <w:rPr>
          <w:rtl/>
        </w:rPr>
        <w:t xml:space="preserve"> أ</w:t>
      </w:r>
      <w:r w:rsidR="00BB7C4E">
        <w:rPr>
          <w:rtl/>
        </w:rPr>
        <w:t>ی</w:t>
      </w:r>
      <w:r w:rsidRPr="00B715F5">
        <w:rPr>
          <w:rtl/>
        </w:rPr>
        <w:t xml:space="preserve"> ا</w:t>
      </w:r>
      <w:r w:rsidR="00D15EE0">
        <w:rPr>
          <w:rtl/>
        </w:rPr>
        <w:t>لا</w:t>
      </w:r>
      <w:r w:rsidRPr="00B715F5">
        <w:rPr>
          <w:rtl/>
        </w:rPr>
        <w:t>عمال أفضل قال توح</w:t>
      </w:r>
      <w:r w:rsidR="00BB7C4E">
        <w:rPr>
          <w:rtl/>
        </w:rPr>
        <w:t>ی</w:t>
      </w:r>
      <w:r w:rsidRPr="00B715F5">
        <w:rPr>
          <w:rtl/>
        </w:rPr>
        <w:t>دك لربك</w:t>
      </w:r>
      <w:r w:rsidR="00BB7C4E">
        <w:rPr>
          <w:rtl/>
        </w:rPr>
        <w:t xml:space="preserve">. </w:t>
      </w:r>
      <w:r w:rsidRPr="00B715F5">
        <w:rPr>
          <w:rtl/>
        </w:rPr>
        <w:t>قال فما أعظم الذنوب قال تشب</w:t>
      </w:r>
      <w:r w:rsidR="00BB7C4E">
        <w:rPr>
          <w:rtl/>
        </w:rPr>
        <w:t>ی</w:t>
      </w:r>
      <w:r w:rsidRPr="00B715F5">
        <w:rPr>
          <w:rtl/>
        </w:rPr>
        <w:t>هك لخالقك</w:t>
      </w:r>
      <w:r w:rsidR="00BB7C4E">
        <w:rPr>
          <w:rtl/>
        </w:rPr>
        <w:t>.</w:t>
      </w:r>
    </w:p>
    <w:p w:rsidR="00BB7C4E" w:rsidRDefault="00B715F5" w:rsidP="00884BDE">
      <w:pPr>
        <w:pStyle w:val="a0"/>
        <w:ind w:firstLine="237"/>
        <w:rPr>
          <w:rtl/>
        </w:rPr>
      </w:pPr>
      <w:r>
        <w:rPr>
          <w:rtl/>
        </w:rPr>
        <w:t>أ</w:t>
      </w:r>
      <w:r w:rsidR="00BB7C4E">
        <w:rPr>
          <w:rtl/>
        </w:rPr>
        <w:t>ی</w:t>
      </w:r>
      <w:r>
        <w:rPr>
          <w:rtl/>
        </w:rPr>
        <w:t xml:space="preserve"> ا</w:t>
      </w:r>
      <w:r w:rsidR="00D15EE0">
        <w:rPr>
          <w:rtl/>
        </w:rPr>
        <w:t>لا</w:t>
      </w:r>
      <w:r>
        <w:rPr>
          <w:rtl/>
        </w:rPr>
        <w:t>عمال أفضل عند الله قال قراءة القرآن و أنت تموت و لسانك رطب عن ذكر الله تعال</w:t>
      </w:r>
      <w:r w:rsidR="00BB7C4E">
        <w:rPr>
          <w:rtl/>
        </w:rPr>
        <w:t>ی</w:t>
      </w:r>
    </w:p>
    <w:p w:rsidR="00BB7C4E" w:rsidRDefault="00B715F5" w:rsidP="00884BDE">
      <w:pPr>
        <w:pStyle w:val="a0"/>
        <w:ind w:firstLine="237"/>
        <w:rPr>
          <w:rtl/>
        </w:rPr>
      </w:pPr>
      <w:r>
        <w:rPr>
          <w:rtl/>
        </w:rPr>
        <w:t>سئل النب</w:t>
      </w:r>
      <w:r w:rsidR="00BB7C4E">
        <w:rPr>
          <w:rtl/>
        </w:rPr>
        <w:t>ی</w:t>
      </w:r>
      <w:r>
        <w:rPr>
          <w:rtl/>
        </w:rPr>
        <w:t xml:space="preserve"> ص أ</w:t>
      </w:r>
      <w:r w:rsidR="00BB7C4E">
        <w:rPr>
          <w:rtl/>
        </w:rPr>
        <w:t>ی</w:t>
      </w:r>
      <w:r>
        <w:rPr>
          <w:rtl/>
        </w:rPr>
        <w:t xml:space="preserve"> ا</w:t>
      </w:r>
      <w:r w:rsidR="00D15EE0">
        <w:rPr>
          <w:rtl/>
        </w:rPr>
        <w:t>لا</w:t>
      </w:r>
      <w:r>
        <w:rPr>
          <w:rtl/>
        </w:rPr>
        <w:t>عمال أفضل قال حسن الخلق</w:t>
      </w:r>
    </w:p>
    <w:p w:rsidR="00BB7C4E" w:rsidRDefault="00B715F5" w:rsidP="00884BDE">
      <w:pPr>
        <w:pStyle w:val="a0"/>
        <w:ind w:firstLine="237"/>
        <w:rPr>
          <w:rtl/>
        </w:rPr>
      </w:pPr>
      <w:r w:rsidRPr="00B715F5">
        <w:rPr>
          <w:rtl/>
        </w:rPr>
        <w:t>قلت لعل</w:t>
      </w:r>
      <w:r w:rsidR="00BB7C4E">
        <w:rPr>
          <w:rtl/>
        </w:rPr>
        <w:t>ی</w:t>
      </w:r>
      <w:r w:rsidRPr="00B715F5">
        <w:rPr>
          <w:rtl/>
        </w:rPr>
        <w:t xml:space="preserve"> بن الحس</w:t>
      </w:r>
      <w:r w:rsidR="00BB7C4E">
        <w:rPr>
          <w:rtl/>
        </w:rPr>
        <w:t>ی</w:t>
      </w:r>
      <w:r w:rsidRPr="00B715F5">
        <w:rPr>
          <w:rtl/>
        </w:rPr>
        <w:t>ن ع أ</w:t>
      </w:r>
      <w:r w:rsidR="00BB7C4E">
        <w:rPr>
          <w:rtl/>
        </w:rPr>
        <w:t>ی</w:t>
      </w:r>
      <w:r w:rsidRPr="00B715F5">
        <w:rPr>
          <w:rtl/>
        </w:rPr>
        <w:t xml:space="preserve"> ا</w:t>
      </w:r>
      <w:r w:rsidR="00D15EE0">
        <w:rPr>
          <w:rtl/>
        </w:rPr>
        <w:t>لا</w:t>
      </w:r>
      <w:r w:rsidRPr="00B715F5">
        <w:rPr>
          <w:rtl/>
        </w:rPr>
        <w:t>عمال أفضل قال الحال المرتحل قلت و ما الحال المرتحل قال فتح القرآن و ختمه كلما أحل بأوله ارتحل ف</w:t>
      </w:r>
      <w:r w:rsidR="00BB7C4E">
        <w:rPr>
          <w:rtl/>
        </w:rPr>
        <w:t>ی</w:t>
      </w:r>
      <w:r w:rsidRPr="00B715F5">
        <w:rPr>
          <w:rtl/>
        </w:rPr>
        <w:t xml:space="preserve"> آخره</w:t>
      </w:r>
    </w:p>
    <w:p w:rsidR="00BB7C4E" w:rsidRDefault="00B715F5" w:rsidP="00884BDE">
      <w:pPr>
        <w:pStyle w:val="a0"/>
        <w:ind w:firstLine="237"/>
        <w:rPr>
          <w:rtl/>
        </w:rPr>
      </w:pPr>
      <w:r>
        <w:rPr>
          <w:rtl/>
        </w:rPr>
        <w:t>سئل أ</w:t>
      </w:r>
      <w:r w:rsidR="00BB7C4E">
        <w:rPr>
          <w:rtl/>
        </w:rPr>
        <w:t>ی</w:t>
      </w:r>
      <w:r>
        <w:rPr>
          <w:rtl/>
        </w:rPr>
        <w:t xml:space="preserve"> ا</w:t>
      </w:r>
      <w:r w:rsidR="00D15EE0">
        <w:rPr>
          <w:rtl/>
        </w:rPr>
        <w:t>لا</w:t>
      </w:r>
      <w:r>
        <w:rPr>
          <w:rtl/>
        </w:rPr>
        <w:t>عمال أفضل فقال بر الوالد</w:t>
      </w:r>
      <w:r w:rsidR="00BB7C4E">
        <w:rPr>
          <w:rtl/>
        </w:rPr>
        <w:t>ی</w:t>
      </w:r>
      <w:r>
        <w:rPr>
          <w:rtl/>
        </w:rPr>
        <w:t>ن</w:t>
      </w:r>
    </w:p>
    <w:p w:rsidR="00BB7C4E" w:rsidRDefault="00B715F5" w:rsidP="00884BDE">
      <w:pPr>
        <w:pStyle w:val="a0"/>
        <w:ind w:firstLine="237"/>
        <w:rPr>
          <w:rtl/>
        </w:rPr>
      </w:pPr>
      <w:r>
        <w:rPr>
          <w:rtl/>
        </w:rPr>
        <w:t>سئل أ</w:t>
      </w:r>
      <w:r w:rsidR="00BB7C4E">
        <w:rPr>
          <w:rtl/>
        </w:rPr>
        <w:t>ی</w:t>
      </w:r>
      <w:r>
        <w:rPr>
          <w:rtl/>
        </w:rPr>
        <w:t xml:space="preserve"> ا</w:t>
      </w:r>
      <w:r w:rsidR="00D15EE0">
        <w:rPr>
          <w:rtl/>
        </w:rPr>
        <w:t>لا</w:t>
      </w:r>
      <w:r>
        <w:rPr>
          <w:rtl/>
        </w:rPr>
        <w:t>عمال أفضل فقال حج مبرور</w:t>
      </w:r>
    </w:p>
    <w:p w:rsidR="00BB7C4E" w:rsidRDefault="00B715F5" w:rsidP="00884BDE">
      <w:pPr>
        <w:pStyle w:val="a0"/>
        <w:ind w:firstLine="237"/>
        <w:rPr>
          <w:rtl/>
        </w:rPr>
      </w:pPr>
      <w:r w:rsidRPr="00B715F5">
        <w:rPr>
          <w:rtl/>
        </w:rPr>
        <w:t>سئل رسول الله ص أ</w:t>
      </w:r>
      <w:r w:rsidR="00BB7C4E">
        <w:rPr>
          <w:rtl/>
        </w:rPr>
        <w:t>ی</w:t>
      </w:r>
      <w:r w:rsidRPr="00B715F5">
        <w:rPr>
          <w:rtl/>
        </w:rPr>
        <w:t xml:space="preserve"> ا</w:t>
      </w:r>
      <w:r w:rsidR="00D15EE0">
        <w:rPr>
          <w:rtl/>
        </w:rPr>
        <w:t>لا</w:t>
      </w:r>
      <w:r w:rsidRPr="00B715F5">
        <w:rPr>
          <w:rtl/>
        </w:rPr>
        <w:t>عمال أفضل قال حسن الخلق</w:t>
      </w:r>
    </w:p>
    <w:p w:rsidR="00BB7C4E" w:rsidRDefault="00B715F5" w:rsidP="00884BDE">
      <w:pPr>
        <w:pStyle w:val="a0"/>
        <w:ind w:firstLine="237"/>
        <w:rPr>
          <w:rtl/>
        </w:rPr>
      </w:pPr>
      <w:r w:rsidRPr="00B715F5">
        <w:rPr>
          <w:rtl/>
        </w:rPr>
        <w:t>عن أب</w:t>
      </w:r>
      <w:r w:rsidR="00BB7C4E">
        <w:rPr>
          <w:rtl/>
        </w:rPr>
        <w:t>ی</w:t>
      </w:r>
      <w:r w:rsidRPr="00B715F5">
        <w:rPr>
          <w:rtl/>
        </w:rPr>
        <w:t xml:space="preserve"> عبد الله ع قال قال موس</w:t>
      </w:r>
      <w:r w:rsidR="00BB7C4E">
        <w:rPr>
          <w:rtl/>
        </w:rPr>
        <w:t>ی</w:t>
      </w:r>
      <w:r w:rsidRPr="00B715F5">
        <w:rPr>
          <w:rtl/>
        </w:rPr>
        <w:t xml:space="preserve"> بن عمران ع </w:t>
      </w:r>
      <w:r w:rsidR="00BB7C4E">
        <w:rPr>
          <w:rtl/>
        </w:rPr>
        <w:t>ی</w:t>
      </w:r>
      <w:r w:rsidRPr="00B715F5">
        <w:rPr>
          <w:rtl/>
        </w:rPr>
        <w:t>ا رب أ</w:t>
      </w:r>
      <w:r w:rsidR="00BB7C4E">
        <w:rPr>
          <w:rtl/>
        </w:rPr>
        <w:t>ی</w:t>
      </w:r>
      <w:r w:rsidRPr="00B715F5">
        <w:rPr>
          <w:rtl/>
        </w:rPr>
        <w:t xml:space="preserve"> ا</w:t>
      </w:r>
      <w:r w:rsidR="00D15EE0">
        <w:rPr>
          <w:rtl/>
        </w:rPr>
        <w:t>لا</w:t>
      </w:r>
      <w:r w:rsidRPr="00B715F5">
        <w:rPr>
          <w:rtl/>
        </w:rPr>
        <w:t>عمال أفضل عندك فقال حب ا</w:t>
      </w:r>
      <w:r w:rsidR="00D15EE0">
        <w:rPr>
          <w:rtl/>
        </w:rPr>
        <w:t>لا</w:t>
      </w:r>
      <w:r w:rsidRPr="00B715F5">
        <w:rPr>
          <w:rtl/>
        </w:rPr>
        <w:t>طفال فإن</w:t>
      </w:r>
      <w:r w:rsidR="00BB7C4E">
        <w:rPr>
          <w:rtl/>
        </w:rPr>
        <w:t>ی</w:t>
      </w:r>
      <w:r w:rsidRPr="00B715F5">
        <w:rPr>
          <w:rtl/>
        </w:rPr>
        <w:t xml:space="preserve"> فطرتهم عل</w:t>
      </w:r>
      <w:r w:rsidR="00BB7C4E">
        <w:rPr>
          <w:rtl/>
        </w:rPr>
        <w:t>ی</w:t>
      </w:r>
      <w:r w:rsidRPr="00B715F5">
        <w:rPr>
          <w:rtl/>
        </w:rPr>
        <w:t xml:space="preserve"> توح</w:t>
      </w:r>
      <w:r w:rsidR="00BB7C4E">
        <w:rPr>
          <w:rtl/>
        </w:rPr>
        <w:t>ی</w:t>
      </w:r>
      <w:r w:rsidRPr="00B715F5">
        <w:rPr>
          <w:rtl/>
        </w:rPr>
        <w:t>د</w:t>
      </w:r>
      <w:r w:rsidR="00BB7C4E">
        <w:rPr>
          <w:rtl/>
        </w:rPr>
        <w:t>ی</w:t>
      </w:r>
      <w:r w:rsidRPr="00B715F5">
        <w:rPr>
          <w:rtl/>
        </w:rPr>
        <w:t xml:space="preserve"> فإن أمتهم أدخلتهم برحمت</w:t>
      </w:r>
      <w:r w:rsidR="00BB7C4E">
        <w:rPr>
          <w:rtl/>
        </w:rPr>
        <w:t>ی</w:t>
      </w:r>
      <w:r w:rsidRPr="00B715F5">
        <w:rPr>
          <w:rtl/>
        </w:rPr>
        <w:t xml:space="preserve"> جنت</w:t>
      </w:r>
      <w:r w:rsidR="00BB7C4E">
        <w:rPr>
          <w:rtl/>
        </w:rPr>
        <w:t>ی</w:t>
      </w:r>
    </w:p>
    <w:p w:rsidR="00BB7C4E" w:rsidRDefault="00695174" w:rsidP="00884BDE">
      <w:pPr>
        <w:pStyle w:val="a0"/>
        <w:ind w:firstLine="237"/>
        <w:rPr>
          <w:rtl/>
        </w:rPr>
      </w:pPr>
      <w:r w:rsidRPr="00695174">
        <w:rPr>
          <w:rtl/>
        </w:rPr>
        <w:t>فقال له ز</w:t>
      </w:r>
      <w:r w:rsidR="00BB7C4E">
        <w:rPr>
          <w:rtl/>
        </w:rPr>
        <w:t>ی</w:t>
      </w:r>
      <w:r w:rsidRPr="00695174">
        <w:rPr>
          <w:rtl/>
        </w:rPr>
        <w:t>د بن صوحان العبد</w:t>
      </w:r>
      <w:r w:rsidR="00BB7C4E">
        <w:rPr>
          <w:rtl/>
        </w:rPr>
        <w:t>ی</w:t>
      </w:r>
      <w:r w:rsidRPr="00695174">
        <w:rPr>
          <w:rtl/>
        </w:rPr>
        <w:t xml:space="preserve"> </w:t>
      </w:r>
      <w:r w:rsidR="00BB7C4E">
        <w:rPr>
          <w:rtl/>
        </w:rPr>
        <w:t>ی</w:t>
      </w:r>
      <w:r w:rsidRPr="00695174">
        <w:rPr>
          <w:rtl/>
        </w:rPr>
        <w:t>ا أم</w:t>
      </w:r>
      <w:r w:rsidR="00BB7C4E">
        <w:rPr>
          <w:rtl/>
        </w:rPr>
        <w:t>ی</w:t>
      </w:r>
      <w:r w:rsidRPr="00695174">
        <w:rPr>
          <w:rtl/>
        </w:rPr>
        <w:t>ر المؤمن</w:t>
      </w:r>
      <w:r w:rsidR="00BB7C4E">
        <w:rPr>
          <w:rtl/>
        </w:rPr>
        <w:t>ی</w:t>
      </w:r>
      <w:r w:rsidRPr="00695174">
        <w:rPr>
          <w:rtl/>
        </w:rPr>
        <w:t>ن</w:t>
      </w:r>
      <w:r w:rsidR="00BB7C4E">
        <w:rPr>
          <w:rtl/>
        </w:rPr>
        <w:t xml:space="preserve">، </w:t>
      </w:r>
      <w:r w:rsidRPr="00695174">
        <w:rPr>
          <w:rtl/>
        </w:rPr>
        <w:t>أ</w:t>
      </w:r>
      <w:r w:rsidR="00BB7C4E">
        <w:rPr>
          <w:rtl/>
        </w:rPr>
        <w:t>ی</w:t>
      </w:r>
      <w:r w:rsidRPr="00695174">
        <w:rPr>
          <w:rtl/>
        </w:rPr>
        <w:t xml:space="preserve"> سلطان أغلب و أقو</w:t>
      </w:r>
      <w:r w:rsidR="00BB7C4E">
        <w:rPr>
          <w:rtl/>
        </w:rPr>
        <w:t>ی</w:t>
      </w:r>
      <w:r w:rsidRPr="00695174">
        <w:rPr>
          <w:rtl/>
        </w:rPr>
        <w:t xml:space="preserve"> قال الهو</w:t>
      </w:r>
      <w:r w:rsidR="00BB7C4E">
        <w:rPr>
          <w:rtl/>
        </w:rPr>
        <w:t xml:space="preserve">ی. </w:t>
      </w:r>
      <w:r w:rsidRPr="00695174">
        <w:rPr>
          <w:rtl/>
        </w:rPr>
        <w:t>قال فأ</w:t>
      </w:r>
      <w:r w:rsidR="00BB7C4E">
        <w:rPr>
          <w:rtl/>
        </w:rPr>
        <w:t>ی</w:t>
      </w:r>
      <w:r w:rsidRPr="00695174">
        <w:rPr>
          <w:rtl/>
        </w:rPr>
        <w:t xml:space="preserve"> ذل أذل فقال الحرص عل</w:t>
      </w:r>
      <w:r w:rsidR="00BB7C4E">
        <w:rPr>
          <w:rtl/>
        </w:rPr>
        <w:t>ی</w:t>
      </w:r>
      <w:r w:rsidRPr="00695174">
        <w:rPr>
          <w:rtl/>
        </w:rPr>
        <w:t xml:space="preserve"> الدن</w:t>
      </w:r>
      <w:r w:rsidR="00BB7C4E">
        <w:rPr>
          <w:rtl/>
        </w:rPr>
        <w:t>ی</w:t>
      </w:r>
      <w:r w:rsidRPr="00695174">
        <w:rPr>
          <w:rtl/>
        </w:rPr>
        <w:t>ا</w:t>
      </w:r>
      <w:r w:rsidR="00BB7C4E">
        <w:rPr>
          <w:rtl/>
        </w:rPr>
        <w:t xml:space="preserve">. </w:t>
      </w:r>
      <w:r w:rsidRPr="00695174">
        <w:rPr>
          <w:rtl/>
        </w:rPr>
        <w:t>فقال فأ</w:t>
      </w:r>
      <w:r w:rsidR="00BB7C4E">
        <w:rPr>
          <w:rtl/>
        </w:rPr>
        <w:t>ی</w:t>
      </w:r>
      <w:r w:rsidRPr="00695174">
        <w:rPr>
          <w:rtl/>
        </w:rPr>
        <w:t xml:space="preserve"> فقر أشد قال الكفر بعد ا</w:t>
      </w:r>
      <w:r w:rsidR="00D15EE0">
        <w:rPr>
          <w:rtl/>
        </w:rPr>
        <w:t>لا</w:t>
      </w:r>
      <w:r w:rsidR="00BB7C4E">
        <w:rPr>
          <w:rtl/>
        </w:rPr>
        <w:t>ی</w:t>
      </w:r>
      <w:r w:rsidRPr="00695174">
        <w:rPr>
          <w:rtl/>
        </w:rPr>
        <w:t>مان</w:t>
      </w:r>
      <w:r w:rsidR="00BB7C4E">
        <w:rPr>
          <w:rtl/>
        </w:rPr>
        <w:t xml:space="preserve">. </w:t>
      </w:r>
      <w:r w:rsidRPr="00695174">
        <w:rPr>
          <w:rtl/>
        </w:rPr>
        <w:t>قال فأ</w:t>
      </w:r>
      <w:r w:rsidR="00BB7C4E">
        <w:rPr>
          <w:rtl/>
        </w:rPr>
        <w:t>ی</w:t>
      </w:r>
      <w:r w:rsidRPr="00695174">
        <w:rPr>
          <w:rtl/>
        </w:rPr>
        <w:t xml:space="preserve"> دعوة أضل قال الداع</w:t>
      </w:r>
      <w:r w:rsidR="00BB7C4E">
        <w:rPr>
          <w:rtl/>
        </w:rPr>
        <w:t>ی</w:t>
      </w:r>
      <w:r w:rsidRPr="00695174">
        <w:rPr>
          <w:rtl/>
        </w:rPr>
        <w:t xml:space="preserve"> بما </w:t>
      </w:r>
      <w:r w:rsidR="00D15EE0">
        <w:rPr>
          <w:rtl/>
        </w:rPr>
        <w:t>لا</w:t>
      </w:r>
      <w:r w:rsidRPr="00695174">
        <w:rPr>
          <w:rtl/>
        </w:rPr>
        <w:t xml:space="preserve"> </w:t>
      </w:r>
      <w:r w:rsidR="00BB7C4E">
        <w:rPr>
          <w:rtl/>
        </w:rPr>
        <w:t>ی</w:t>
      </w:r>
      <w:r w:rsidRPr="00695174">
        <w:rPr>
          <w:rtl/>
        </w:rPr>
        <w:t>كون</w:t>
      </w:r>
      <w:r w:rsidR="00BB7C4E">
        <w:rPr>
          <w:rtl/>
        </w:rPr>
        <w:t xml:space="preserve">. </w:t>
      </w:r>
      <w:r w:rsidRPr="00695174">
        <w:rPr>
          <w:rtl/>
        </w:rPr>
        <w:t xml:space="preserve">قال </w:t>
      </w:r>
      <w:r w:rsidRPr="00F34FB3">
        <w:rPr>
          <w:u w:val="single"/>
          <w:rtl/>
        </w:rPr>
        <w:t>فأ</w:t>
      </w:r>
      <w:r w:rsidR="00BB7C4E">
        <w:rPr>
          <w:u w:val="single"/>
          <w:rtl/>
        </w:rPr>
        <w:t>ی</w:t>
      </w:r>
      <w:r w:rsidRPr="00F34FB3">
        <w:rPr>
          <w:u w:val="single"/>
          <w:rtl/>
        </w:rPr>
        <w:t xml:space="preserve"> عمل أفضل</w:t>
      </w:r>
      <w:r w:rsidRPr="00695174">
        <w:rPr>
          <w:rtl/>
        </w:rPr>
        <w:t xml:space="preserve"> قال التقو</w:t>
      </w:r>
      <w:r w:rsidR="00BB7C4E">
        <w:rPr>
          <w:rtl/>
        </w:rPr>
        <w:t xml:space="preserve">ی. </w:t>
      </w:r>
      <w:r w:rsidRPr="00695174">
        <w:rPr>
          <w:rtl/>
        </w:rPr>
        <w:t>قال فأ</w:t>
      </w:r>
      <w:r w:rsidR="00BB7C4E">
        <w:rPr>
          <w:rtl/>
        </w:rPr>
        <w:t>ی</w:t>
      </w:r>
      <w:r w:rsidRPr="00695174">
        <w:rPr>
          <w:rtl/>
        </w:rPr>
        <w:t xml:space="preserve"> عمل أنجح قال طلب ما عند الله</w:t>
      </w:r>
      <w:r w:rsidR="00BB7C4E">
        <w:rPr>
          <w:rtl/>
        </w:rPr>
        <w:t xml:space="preserve">. </w:t>
      </w:r>
      <w:r w:rsidRPr="00695174">
        <w:rPr>
          <w:rtl/>
        </w:rPr>
        <w:t>قال فأ</w:t>
      </w:r>
      <w:r w:rsidR="00BB7C4E">
        <w:rPr>
          <w:rtl/>
        </w:rPr>
        <w:t>ی</w:t>
      </w:r>
      <w:r w:rsidRPr="00695174">
        <w:rPr>
          <w:rtl/>
        </w:rPr>
        <w:t xml:space="preserve"> صاحب أشر قال المز</w:t>
      </w:r>
      <w:r w:rsidR="00BB7C4E">
        <w:rPr>
          <w:rtl/>
        </w:rPr>
        <w:t>ی</w:t>
      </w:r>
      <w:r w:rsidRPr="00695174">
        <w:rPr>
          <w:rtl/>
        </w:rPr>
        <w:t>ن لك معص</w:t>
      </w:r>
      <w:r w:rsidR="00BB7C4E">
        <w:rPr>
          <w:rtl/>
        </w:rPr>
        <w:t>ی</w:t>
      </w:r>
      <w:r w:rsidRPr="00695174">
        <w:rPr>
          <w:rtl/>
        </w:rPr>
        <w:t>ة الله</w:t>
      </w:r>
      <w:r w:rsidR="00BB7C4E">
        <w:rPr>
          <w:rtl/>
        </w:rPr>
        <w:t xml:space="preserve">. </w:t>
      </w:r>
      <w:r w:rsidRPr="00695174">
        <w:rPr>
          <w:rtl/>
        </w:rPr>
        <w:t>قال فأ</w:t>
      </w:r>
      <w:r w:rsidR="00BB7C4E">
        <w:rPr>
          <w:rtl/>
        </w:rPr>
        <w:t>ی</w:t>
      </w:r>
      <w:r w:rsidRPr="00695174">
        <w:rPr>
          <w:rtl/>
        </w:rPr>
        <w:t xml:space="preserve"> الخلق أشق</w:t>
      </w:r>
      <w:r w:rsidR="00BB7C4E">
        <w:rPr>
          <w:rtl/>
        </w:rPr>
        <w:t>ی</w:t>
      </w:r>
      <w:r w:rsidRPr="00695174">
        <w:rPr>
          <w:rtl/>
        </w:rPr>
        <w:t xml:space="preserve"> قال من باع د</w:t>
      </w:r>
      <w:r w:rsidR="00BB7C4E">
        <w:rPr>
          <w:rtl/>
        </w:rPr>
        <w:t>ی</w:t>
      </w:r>
      <w:r w:rsidRPr="00695174">
        <w:rPr>
          <w:rtl/>
        </w:rPr>
        <w:t>نه بدن</w:t>
      </w:r>
      <w:r w:rsidR="00BB7C4E">
        <w:rPr>
          <w:rtl/>
        </w:rPr>
        <w:t>ی</w:t>
      </w:r>
      <w:r w:rsidRPr="00695174">
        <w:rPr>
          <w:rtl/>
        </w:rPr>
        <w:t>ا غ</w:t>
      </w:r>
      <w:r w:rsidR="00BB7C4E">
        <w:rPr>
          <w:rtl/>
        </w:rPr>
        <w:t>ی</w:t>
      </w:r>
      <w:r w:rsidRPr="00695174">
        <w:rPr>
          <w:rtl/>
        </w:rPr>
        <w:t>ره</w:t>
      </w:r>
      <w:r w:rsidR="00BB7C4E">
        <w:rPr>
          <w:rtl/>
        </w:rPr>
        <w:t xml:space="preserve">. </w:t>
      </w:r>
      <w:r w:rsidRPr="00695174">
        <w:rPr>
          <w:rtl/>
        </w:rPr>
        <w:t>قال فأ</w:t>
      </w:r>
      <w:r w:rsidR="00BB7C4E">
        <w:rPr>
          <w:rtl/>
        </w:rPr>
        <w:t>ی</w:t>
      </w:r>
      <w:r w:rsidRPr="00695174">
        <w:rPr>
          <w:rtl/>
        </w:rPr>
        <w:t xml:space="preserve"> الخلق أقو</w:t>
      </w:r>
      <w:r w:rsidR="00BB7C4E">
        <w:rPr>
          <w:rtl/>
        </w:rPr>
        <w:t>ی</w:t>
      </w:r>
      <w:r w:rsidRPr="00695174">
        <w:rPr>
          <w:rtl/>
        </w:rPr>
        <w:t xml:space="preserve"> قال الحل</w:t>
      </w:r>
      <w:r w:rsidR="00BB7C4E">
        <w:rPr>
          <w:rtl/>
        </w:rPr>
        <w:t>ی</w:t>
      </w:r>
      <w:r w:rsidRPr="00695174">
        <w:rPr>
          <w:rtl/>
        </w:rPr>
        <w:t>م</w:t>
      </w:r>
      <w:r w:rsidR="00BB7C4E">
        <w:rPr>
          <w:rtl/>
        </w:rPr>
        <w:t xml:space="preserve">. </w:t>
      </w:r>
      <w:r w:rsidRPr="00695174">
        <w:rPr>
          <w:rtl/>
        </w:rPr>
        <w:t>قال فأ</w:t>
      </w:r>
      <w:r w:rsidR="00BB7C4E">
        <w:rPr>
          <w:rtl/>
        </w:rPr>
        <w:t>ی</w:t>
      </w:r>
      <w:r w:rsidRPr="00695174">
        <w:rPr>
          <w:rtl/>
        </w:rPr>
        <w:t xml:space="preserve"> الخلق أشح قال من أخذ من غ</w:t>
      </w:r>
      <w:r w:rsidR="00BB7C4E">
        <w:rPr>
          <w:rtl/>
        </w:rPr>
        <w:t>ی</w:t>
      </w:r>
      <w:r w:rsidRPr="00695174">
        <w:rPr>
          <w:rtl/>
        </w:rPr>
        <w:t>ر حله</w:t>
      </w:r>
      <w:r w:rsidR="00BB7C4E">
        <w:rPr>
          <w:rtl/>
        </w:rPr>
        <w:t xml:space="preserve">، </w:t>
      </w:r>
      <w:r w:rsidRPr="00695174">
        <w:rPr>
          <w:rtl/>
        </w:rPr>
        <w:t>فجعله ف</w:t>
      </w:r>
      <w:r w:rsidR="00BB7C4E">
        <w:rPr>
          <w:rtl/>
        </w:rPr>
        <w:t>ی</w:t>
      </w:r>
      <w:r w:rsidRPr="00695174">
        <w:rPr>
          <w:rtl/>
        </w:rPr>
        <w:t xml:space="preserve"> غ</w:t>
      </w:r>
      <w:r w:rsidR="00BB7C4E">
        <w:rPr>
          <w:rtl/>
        </w:rPr>
        <w:t>ی</w:t>
      </w:r>
      <w:r w:rsidRPr="00695174">
        <w:rPr>
          <w:rtl/>
        </w:rPr>
        <w:t>ر حقه</w:t>
      </w:r>
      <w:r w:rsidR="00BB7C4E">
        <w:rPr>
          <w:rtl/>
        </w:rPr>
        <w:t xml:space="preserve">. </w:t>
      </w:r>
      <w:r w:rsidRPr="00695174">
        <w:rPr>
          <w:rtl/>
        </w:rPr>
        <w:t>قال فأ</w:t>
      </w:r>
      <w:r w:rsidR="00BB7C4E">
        <w:rPr>
          <w:rtl/>
        </w:rPr>
        <w:t>ی</w:t>
      </w:r>
      <w:r w:rsidRPr="00695174">
        <w:rPr>
          <w:rtl/>
        </w:rPr>
        <w:t xml:space="preserve"> الناس أك</w:t>
      </w:r>
      <w:r w:rsidR="00BB7C4E">
        <w:rPr>
          <w:rtl/>
        </w:rPr>
        <w:t>ی</w:t>
      </w:r>
      <w:r w:rsidRPr="00695174">
        <w:rPr>
          <w:rtl/>
        </w:rPr>
        <w:t>س قال من أبصر رشده من غ</w:t>
      </w:r>
      <w:r w:rsidR="00BB7C4E">
        <w:rPr>
          <w:rtl/>
        </w:rPr>
        <w:t>ی</w:t>
      </w:r>
      <w:r w:rsidRPr="00695174">
        <w:rPr>
          <w:rtl/>
        </w:rPr>
        <w:t>ه فمال إل</w:t>
      </w:r>
      <w:r w:rsidR="00BB7C4E">
        <w:rPr>
          <w:rtl/>
        </w:rPr>
        <w:t>ی</w:t>
      </w:r>
      <w:r w:rsidRPr="00695174">
        <w:rPr>
          <w:rtl/>
        </w:rPr>
        <w:t xml:space="preserve"> رشده</w:t>
      </w:r>
      <w:r w:rsidR="00BB7C4E">
        <w:rPr>
          <w:rtl/>
        </w:rPr>
        <w:t xml:space="preserve">. </w:t>
      </w:r>
      <w:r w:rsidRPr="00695174">
        <w:rPr>
          <w:rtl/>
        </w:rPr>
        <w:t>قال فمن أحلم الناس قال الذ</w:t>
      </w:r>
      <w:r w:rsidR="00BB7C4E">
        <w:rPr>
          <w:rtl/>
        </w:rPr>
        <w:t>ی</w:t>
      </w:r>
      <w:r w:rsidRPr="00695174">
        <w:rPr>
          <w:rtl/>
        </w:rPr>
        <w:t xml:space="preserve"> </w:t>
      </w:r>
      <w:r w:rsidR="00D15EE0">
        <w:rPr>
          <w:rtl/>
        </w:rPr>
        <w:t>لا</w:t>
      </w:r>
      <w:r w:rsidRPr="00695174">
        <w:rPr>
          <w:rtl/>
        </w:rPr>
        <w:t xml:space="preserve"> </w:t>
      </w:r>
      <w:r w:rsidR="00BB7C4E">
        <w:rPr>
          <w:rtl/>
        </w:rPr>
        <w:t>ی</w:t>
      </w:r>
      <w:r w:rsidRPr="00695174">
        <w:rPr>
          <w:rtl/>
        </w:rPr>
        <w:t>غضب</w:t>
      </w:r>
      <w:r w:rsidR="00BB7C4E">
        <w:rPr>
          <w:rtl/>
        </w:rPr>
        <w:t xml:space="preserve">. </w:t>
      </w:r>
      <w:r w:rsidRPr="00695174">
        <w:rPr>
          <w:rtl/>
        </w:rPr>
        <w:t>قال فأ</w:t>
      </w:r>
      <w:r w:rsidR="00BB7C4E">
        <w:rPr>
          <w:rtl/>
        </w:rPr>
        <w:t>ی</w:t>
      </w:r>
      <w:r w:rsidRPr="00695174">
        <w:rPr>
          <w:rtl/>
        </w:rPr>
        <w:t xml:space="preserve"> الناس أثبت رأ</w:t>
      </w:r>
      <w:r w:rsidR="00BB7C4E">
        <w:rPr>
          <w:rtl/>
        </w:rPr>
        <w:t>ی</w:t>
      </w:r>
      <w:r w:rsidRPr="00695174">
        <w:rPr>
          <w:rtl/>
        </w:rPr>
        <w:t xml:space="preserve">ا قال من لم </w:t>
      </w:r>
      <w:r w:rsidR="00BB7C4E">
        <w:rPr>
          <w:rtl/>
        </w:rPr>
        <w:t>ی</w:t>
      </w:r>
      <w:r w:rsidRPr="00695174">
        <w:rPr>
          <w:rtl/>
        </w:rPr>
        <w:t>غره الناس من نفسه</w:t>
      </w:r>
      <w:r w:rsidR="00BB7C4E">
        <w:rPr>
          <w:rtl/>
        </w:rPr>
        <w:t xml:space="preserve">، </w:t>
      </w:r>
      <w:r w:rsidRPr="00695174">
        <w:rPr>
          <w:rtl/>
        </w:rPr>
        <w:t>و لم تغره الدن</w:t>
      </w:r>
      <w:r w:rsidR="00BB7C4E">
        <w:rPr>
          <w:rtl/>
        </w:rPr>
        <w:t>ی</w:t>
      </w:r>
      <w:r w:rsidRPr="00695174">
        <w:rPr>
          <w:rtl/>
        </w:rPr>
        <w:t>ا بتسوفها</w:t>
      </w:r>
      <w:r w:rsidR="00BB7C4E">
        <w:rPr>
          <w:rtl/>
        </w:rPr>
        <w:t xml:space="preserve">. </w:t>
      </w:r>
      <w:r w:rsidRPr="00695174">
        <w:rPr>
          <w:rtl/>
        </w:rPr>
        <w:t>قال فأ</w:t>
      </w:r>
      <w:r w:rsidR="00BB7C4E">
        <w:rPr>
          <w:rtl/>
        </w:rPr>
        <w:t>ی</w:t>
      </w:r>
      <w:r w:rsidRPr="00695174">
        <w:rPr>
          <w:rtl/>
        </w:rPr>
        <w:t xml:space="preserve"> الناس أحمق قال المغتر بالدن</w:t>
      </w:r>
      <w:r w:rsidR="00BB7C4E">
        <w:rPr>
          <w:rtl/>
        </w:rPr>
        <w:t>ی</w:t>
      </w:r>
      <w:r w:rsidRPr="00695174">
        <w:rPr>
          <w:rtl/>
        </w:rPr>
        <w:t xml:space="preserve">ا و هو </w:t>
      </w:r>
      <w:r w:rsidR="00BB7C4E">
        <w:rPr>
          <w:rtl/>
        </w:rPr>
        <w:t>ی</w:t>
      </w:r>
      <w:r w:rsidRPr="00695174">
        <w:rPr>
          <w:rtl/>
        </w:rPr>
        <w:t>ر</w:t>
      </w:r>
      <w:r w:rsidR="00BB7C4E">
        <w:rPr>
          <w:rtl/>
        </w:rPr>
        <w:t>ی</w:t>
      </w:r>
      <w:r w:rsidRPr="00695174">
        <w:rPr>
          <w:rtl/>
        </w:rPr>
        <w:t xml:space="preserve"> ما ف</w:t>
      </w:r>
      <w:r w:rsidR="00BB7C4E">
        <w:rPr>
          <w:rtl/>
        </w:rPr>
        <w:t>ی</w:t>
      </w:r>
      <w:r w:rsidRPr="00695174">
        <w:rPr>
          <w:rtl/>
        </w:rPr>
        <w:t>ها من تقلب أحوالها</w:t>
      </w:r>
      <w:r w:rsidR="00BB7C4E">
        <w:rPr>
          <w:rtl/>
        </w:rPr>
        <w:t xml:space="preserve">. </w:t>
      </w:r>
      <w:r w:rsidRPr="00695174">
        <w:rPr>
          <w:rtl/>
        </w:rPr>
        <w:t>قال فأ</w:t>
      </w:r>
      <w:r w:rsidR="00BB7C4E">
        <w:rPr>
          <w:rtl/>
        </w:rPr>
        <w:t>ی</w:t>
      </w:r>
      <w:r w:rsidRPr="00695174">
        <w:rPr>
          <w:rtl/>
        </w:rPr>
        <w:t xml:space="preserve"> الناس أشد حسرة قال الذ</w:t>
      </w:r>
      <w:r w:rsidR="00BB7C4E">
        <w:rPr>
          <w:rtl/>
        </w:rPr>
        <w:t>ی</w:t>
      </w:r>
      <w:r w:rsidRPr="00695174">
        <w:rPr>
          <w:rtl/>
        </w:rPr>
        <w:t xml:space="preserve"> حرم الدن</w:t>
      </w:r>
      <w:r w:rsidR="00BB7C4E">
        <w:rPr>
          <w:rtl/>
        </w:rPr>
        <w:t>ی</w:t>
      </w:r>
      <w:r w:rsidRPr="00695174">
        <w:rPr>
          <w:rtl/>
        </w:rPr>
        <w:t>ا و ا</w:t>
      </w:r>
      <w:r w:rsidR="00D15EE0">
        <w:rPr>
          <w:rtl/>
        </w:rPr>
        <w:t>لا</w:t>
      </w:r>
      <w:r w:rsidRPr="00695174">
        <w:rPr>
          <w:rtl/>
        </w:rPr>
        <w:t>خرة</w:t>
      </w:r>
      <w:r w:rsidR="00BB7C4E">
        <w:rPr>
          <w:rtl/>
        </w:rPr>
        <w:t xml:space="preserve">، </w:t>
      </w:r>
      <w:r w:rsidRPr="00695174">
        <w:rPr>
          <w:rtl/>
        </w:rPr>
        <w:t>و ذلك هو الخسران المب</w:t>
      </w:r>
      <w:r w:rsidR="00BB7C4E">
        <w:rPr>
          <w:rtl/>
        </w:rPr>
        <w:t>ی</w:t>
      </w:r>
      <w:r w:rsidRPr="00695174">
        <w:rPr>
          <w:rtl/>
        </w:rPr>
        <w:t>ن</w:t>
      </w:r>
      <w:r w:rsidR="00BB7C4E">
        <w:rPr>
          <w:rtl/>
        </w:rPr>
        <w:t xml:space="preserve">. </w:t>
      </w:r>
      <w:r w:rsidRPr="00695174">
        <w:rPr>
          <w:rtl/>
        </w:rPr>
        <w:t>قال فأ</w:t>
      </w:r>
      <w:r w:rsidR="00BB7C4E">
        <w:rPr>
          <w:rtl/>
        </w:rPr>
        <w:t>ی</w:t>
      </w:r>
      <w:r w:rsidRPr="00695174">
        <w:rPr>
          <w:rtl/>
        </w:rPr>
        <w:t xml:space="preserve"> الخلق أعم</w:t>
      </w:r>
      <w:r w:rsidR="00BB7C4E">
        <w:rPr>
          <w:rtl/>
        </w:rPr>
        <w:t>ی</w:t>
      </w:r>
      <w:r w:rsidRPr="00695174">
        <w:rPr>
          <w:rtl/>
        </w:rPr>
        <w:t xml:space="preserve"> قال الذ</w:t>
      </w:r>
      <w:r w:rsidR="00BB7C4E">
        <w:rPr>
          <w:rtl/>
        </w:rPr>
        <w:t>ی</w:t>
      </w:r>
      <w:r w:rsidRPr="00695174">
        <w:rPr>
          <w:rtl/>
        </w:rPr>
        <w:t xml:space="preserve"> عمل لغ</w:t>
      </w:r>
      <w:r w:rsidR="00BB7C4E">
        <w:rPr>
          <w:rtl/>
        </w:rPr>
        <w:t>ی</w:t>
      </w:r>
      <w:r w:rsidRPr="00695174">
        <w:rPr>
          <w:rtl/>
        </w:rPr>
        <w:t>ر الله</w:t>
      </w:r>
      <w:r w:rsidR="00BB7C4E">
        <w:rPr>
          <w:rtl/>
        </w:rPr>
        <w:t xml:space="preserve"> (</w:t>
      </w:r>
      <w:r w:rsidRPr="00695174">
        <w:rPr>
          <w:rtl/>
        </w:rPr>
        <w:t>تعال</w:t>
      </w:r>
      <w:r w:rsidR="00BB7C4E">
        <w:rPr>
          <w:rtl/>
        </w:rPr>
        <w:t>ی) ی</w:t>
      </w:r>
      <w:r w:rsidRPr="00695174">
        <w:rPr>
          <w:rtl/>
        </w:rPr>
        <w:t>طلب بعمله الثواب من عند الله</w:t>
      </w:r>
      <w:r w:rsidR="00BB7C4E">
        <w:rPr>
          <w:rtl/>
        </w:rPr>
        <w:t xml:space="preserve"> (</w:t>
      </w:r>
      <w:r w:rsidRPr="00695174">
        <w:rPr>
          <w:rtl/>
        </w:rPr>
        <w:t>عز و جل</w:t>
      </w:r>
      <w:r w:rsidR="00BB7C4E">
        <w:rPr>
          <w:rtl/>
        </w:rPr>
        <w:t xml:space="preserve">). </w:t>
      </w:r>
      <w:r w:rsidRPr="00695174">
        <w:rPr>
          <w:rtl/>
        </w:rPr>
        <w:t>قال فأ</w:t>
      </w:r>
      <w:r w:rsidR="00BB7C4E">
        <w:rPr>
          <w:rtl/>
        </w:rPr>
        <w:t>ی</w:t>
      </w:r>
      <w:r w:rsidRPr="00695174">
        <w:rPr>
          <w:rtl/>
        </w:rPr>
        <w:t xml:space="preserve"> القنوع أفضل قال القانع بما أعطاه الله</w:t>
      </w:r>
      <w:r w:rsidR="00BB7C4E">
        <w:rPr>
          <w:rtl/>
        </w:rPr>
        <w:t xml:space="preserve">. </w:t>
      </w:r>
      <w:r w:rsidRPr="00695174">
        <w:rPr>
          <w:rtl/>
        </w:rPr>
        <w:t>قال فأ</w:t>
      </w:r>
      <w:r w:rsidR="00BB7C4E">
        <w:rPr>
          <w:rtl/>
        </w:rPr>
        <w:t>ی</w:t>
      </w:r>
      <w:r w:rsidRPr="00695174">
        <w:rPr>
          <w:rtl/>
        </w:rPr>
        <w:t xml:space="preserve"> المصائب أشد قال المص</w:t>
      </w:r>
      <w:r w:rsidR="00BB7C4E">
        <w:rPr>
          <w:rtl/>
        </w:rPr>
        <w:t>ی</w:t>
      </w:r>
      <w:r w:rsidRPr="00695174">
        <w:rPr>
          <w:rtl/>
        </w:rPr>
        <w:t>بة بالد</w:t>
      </w:r>
      <w:r w:rsidR="00BB7C4E">
        <w:rPr>
          <w:rtl/>
        </w:rPr>
        <w:t>ی</w:t>
      </w:r>
      <w:r w:rsidRPr="00695174">
        <w:rPr>
          <w:rtl/>
        </w:rPr>
        <w:t>ن</w:t>
      </w:r>
      <w:r w:rsidR="00BB7C4E">
        <w:rPr>
          <w:rtl/>
        </w:rPr>
        <w:t xml:space="preserve">. </w:t>
      </w:r>
      <w:r w:rsidRPr="00695174">
        <w:rPr>
          <w:rtl/>
        </w:rPr>
        <w:t>قال فأ</w:t>
      </w:r>
      <w:r w:rsidR="00BB7C4E">
        <w:rPr>
          <w:rtl/>
        </w:rPr>
        <w:t>ی</w:t>
      </w:r>
      <w:r w:rsidRPr="00695174">
        <w:rPr>
          <w:rtl/>
        </w:rPr>
        <w:t xml:space="preserve"> ا</w:t>
      </w:r>
      <w:r w:rsidR="00D15EE0">
        <w:rPr>
          <w:rtl/>
        </w:rPr>
        <w:t>لا</w:t>
      </w:r>
      <w:r w:rsidRPr="00695174">
        <w:rPr>
          <w:rtl/>
        </w:rPr>
        <w:t>عمال أحب إل</w:t>
      </w:r>
      <w:r w:rsidR="00BB7C4E">
        <w:rPr>
          <w:rtl/>
        </w:rPr>
        <w:t>ی</w:t>
      </w:r>
      <w:r w:rsidRPr="00695174">
        <w:rPr>
          <w:rtl/>
        </w:rPr>
        <w:t xml:space="preserve"> الله</w:t>
      </w:r>
      <w:r w:rsidR="00BB7C4E">
        <w:rPr>
          <w:rtl/>
        </w:rPr>
        <w:t xml:space="preserve"> (</w:t>
      </w:r>
      <w:r w:rsidRPr="00695174">
        <w:rPr>
          <w:rtl/>
        </w:rPr>
        <w:t>عز و جل</w:t>
      </w:r>
      <w:r w:rsidR="00BB7C4E">
        <w:rPr>
          <w:rtl/>
        </w:rPr>
        <w:t xml:space="preserve">) </w:t>
      </w:r>
      <w:r w:rsidRPr="00695174">
        <w:rPr>
          <w:rtl/>
        </w:rPr>
        <w:t>قال انتظار الفرج</w:t>
      </w:r>
      <w:r w:rsidR="00BB7C4E">
        <w:rPr>
          <w:rtl/>
        </w:rPr>
        <w:t xml:space="preserve">. </w:t>
      </w:r>
      <w:r w:rsidRPr="00695174">
        <w:rPr>
          <w:rtl/>
        </w:rPr>
        <w:t>قال فأ</w:t>
      </w:r>
      <w:r w:rsidR="00BB7C4E">
        <w:rPr>
          <w:rtl/>
        </w:rPr>
        <w:t>ی</w:t>
      </w:r>
      <w:r w:rsidRPr="00695174">
        <w:rPr>
          <w:rtl/>
        </w:rPr>
        <w:t xml:space="preserve"> الناس خ</w:t>
      </w:r>
      <w:r w:rsidR="00BB7C4E">
        <w:rPr>
          <w:rtl/>
        </w:rPr>
        <w:t>ی</w:t>
      </w:r>
      <w:r w:rsidRPr="00695174">
        <w:rPr>
          <w:rtl/>
        </w:rPr>
        <w:t>ر عند الله قال أخوفهم له</w:t>
      </w:r>
      <w:r w:rsidR="00BB7C4E">
        <w:rPr>
          <w:rtl/>
        </w:rPr>
        <w:t xml:space="preserve">، </w:t>
      </w:r>
      <w:r w:rsidRPr="00695174">
        <w:rPr>
          <w:rtl/>
        </w:rPr>
        <w:t>و أعملهم بالتقو</w:t>
      </w:r>
      <w:r w:rsidR="00BB7C4E">
        <w:rPr>
          <w:rtl/>
        </w:rPr>
        <w:t xml:space="preserve">ی، </w:t>
      </w:r>
      <w:r w:rsidRPr="00695174">
        <w:rPr>
          <w:rtl/>
        </w:rPr>
        <w:t>و أزهدهم ف</w:t>
      </w:r>
      <w:r w:rsidR="00BB7C4E">
        <w:rPr>
          <w:rtl/>
        </w:rPr>
        <w:t>ی</w:t>
      </w:r>
      <w:r w:rsidRPr="00695174">
        <w:rPr>
          <w:rtl/>
        </w:rPr>
        <w:t xml:space="preserve"> الدن</w:t>
      </w:r>
      <w:r w:rsidR="00BB7C4E">
        <w:rPr>
          <w:rtl/>
        </w:rPr>
        <w:t>ی</w:t>
      </w:r>
      <w:r w:rsidRPr="00695174">
        <w:rPr>
          <w:rtl/>
        </w:rPr>
        <w:t>ا</w:t>
      </w:r>
      <w:r w:rsidR="00BB7C4E">
        <w:rPr>
          <w:rtl/>
        </w:rPr>
        <w:t xml:space="preserve">. </w:t>
      </w:r>
      <w:r w:rsidRPr="00695174">
        <w:rPr>
          <w:rtl/>
        </w:rPr>
        <w:t>قال فأ</w:t>
      </w:r>
      <w:r w:rsidR="00BB7C4E">
        <w:rPr>
          <w:rtl/>
        </w:rPr>
        <w:t>ی</w:t>
      </w:r>
      <w:r w:rsidRPr="00695174">
        <w:rPr>
          <w:rtl/>
        </w:rPr>
        <w:t xml:space="preserve"> الك</w:t>
      </w:r>
      <w:r w:rsidR="00D15EE0">
        <w:rPr>
          <w:rtl/>
        </w:rPr>
        <w:t>لا</w:t>
      </w:r>
      <w:r w:rsidRPr="00695174">
        <w:rPr>
          <w:rtl/>
        </w:rPr>
        <w:t>م أفضل عند الله قال كثرة ذكره و التضرع إل</w:t>
      </w:r>
      <w:r w:rsidR="00BB7C4E">
        <w:rPr>
          <w:rtl/>
        </w:rPr>
        <w:t>ی</w:t>
      </w:r>
      <w:r w:rsidRPr="00695174">
        <w:rPr>
          <w:rtl/>
        </w:rPr>
        <w:t>ه و دعاؤه</w:t>
      </w:r>
      <w:r w:rsidR="00BB7C4E">
        <w:rPr>
          <w:rtl/>
        </w:rPr>
        <w:t xml:space="preserve">. </w:t>
      </w:r>
      <w:r w:rsidRPr="00695174">
        <w:rPr>
          <w:rtl/>
        </w:rPr>
        <w:t>قال فأ</w:t>
      </w:r>
      <w:r w:rsidR="00BB7C4E">
        <w:rPr>
          <w:rtl/>
        </w:rPr>
        <w:t>ی</w:t>
      </w:r>
      <w:r w:rsidRPr="00695174">
        <w:rPr>
          <w:rtl/>
        </w:rPr>
        <w:t xml:space="preserve"> القول </w:t>
      </w:r>
      <w:r w:rsidRPr="00695174">
        <w:rPr>
          <w:rtl/>
        </w:rPr>
        <w:lastRenderedPageBreak/>
        <w:t xml:space="preserve">أصدق قال شهادة أن </w:t>
      </w:r>
      <w:r w:rsidR="00D15EE0">
        <w:rPr>
          <w:rtl/>
        </w:rPr>
        <w:t>لا</w:t>
      </w:r>
      <w:r w:rsidRPr="00695174">
        <w:rPr>
          <w:rtl/>
        </w:rPr>
        <w:t xml:space="preserve"> إله إ</w:t>
      </w:r>
      <w:r w:rsidR="00D15EE0">
        <w:rPr>
          <w:rtl/>
        </w:rPr>
        <w:t>لا</w:t>
      </w:r>
      <w:r w:rsidRPr="00695174">
        <w:rPr>
          <w:rtl/>
        </w:rPr>
        <w:t xml:space="preserve"> الله</w:t>
      </w:r>
      <w:r w:rsidR="00BB7C4E">
        <w:rPr>
          <w:rtl/>
        </w:rPr>
        <w:t xml:space="preserve">. </w:t>
      </w:r>
      <w:r w:rsidRPr="00695174">
        <w:rPr>
          <w:rtl/>
        </w:rPr>
        <w:t>قال و أ</w:t>
      </w:r>
      <w:r w:rsidR="00BB7C4E">
        <w:rPr>
          <w:rtl/>
        </w:rPr>
        <w:t>ی</w:t>
      </w:r>
      <w:r w:rsidRPr="00695174">
        <w:rPr>
          <w:rtl/>
        </w:rPr>
        <w:t xml:space="preserve"> ا</w:t>
      </w:r>
      <w:r w:rsidR="00D15EE0">
        <w:rPr>
          <w:rtl/>
        </w:rPr>
        <w:t>لا</w:t>
      </w:r>
      <w:r w:rsidRPr="00695174">
        <w:rPr>
          <w:rtl/>
        </w:rPr>
        <w:t>عمال أعظم عند الله</w:t>
      </w:r>
      <w:r w:rsidR="00BB7C4E">
        <w:rPr>
          <w:rtl/>
        </w:rPr>
        <w:t xml:space="preserve"> (</w:t>
      </w:r>
      <w:r w:rsidRPr="00695174">
        <w:rPr>
          <w:rtl/>
        </w:rPr>
        <w:t>عز و جل</w:t>
      </w:r>
      <w:r w:rsidR="00BB7C4E">
        <w:rPr>
          <w:rtl/>
        </w:rPr>
        <w:t xml:space="preserve">) </w:t>
      </w:r>
      <w:r w:rsidRPr="00695174">
        <w:rPr>
          <w:rtl/>
        </w:rPr>
        <w:t>قال التسل</w:t>
      </w:r>
      <w:r w:rsidR="00BB7C4E">
        <w:rPr>
          <w:rtl/>
        </w:rPr>
        <w:t>ی</w:t>
      </w:r>
      <w:r w:rsidRPr="00695174">
        <w:rPr>
          <w:rtl/>
        </w:rPr>
        <w:t>م و الورع</w:t>
      </w:r>
      <w:r w:rsidR="00BB7C4E">
        <w:rPr>
          <w:rtl/>
        </w:rPr>
        <w:t xml:space="preserve">. </w:t>
      </w:r>
      <w:r w:rsidRPr="00695174">
        <w:rPr>
          <w:rtl/>
        </w:rPr>
        <w:t>قال فأ</w:t>
      </w:r>
      <w:r w:rsidR="00BB7C4E">
        <w:rPr>
          <w:rtl/>
        </w:rPr>
        <w:t>ی</w:t>
      </w:r>
      <w:r w:rsidRPr="00695174">
        <w:rPr>
          <w:rtl/>
        </w:rPr>
        <w:t xml:space="preserve"> الناس أكرم قال من صدق ف</w:t>
      </w:r>
      <w:r w:rsidR="00BB7C4E">
        <w:rPr>
          <w:rtl/>
        </w:rPr>
        <w:t>ی</w:t>
      </w:r>
      <w:r w:rsidRPr="00695174">
        <w:rPr>
          <w:rtl/>
        </w:rPr>
        <w:t xml:space="preserve"> المواطن</w:t>
      </w:r>
      <w:r w:rsidR="00C72CEE">
        <w:rPr>
          <w:rtl/>
        </w:rPr>
        <w:t>.</w:t>
      </w:r>
    </w:p>
    <w:p w:rsidR="00BB7C4E" w:rsidRDefault="0042753D" w:rsidP="00884BDE">
      <w:pPr>
        <w:shd w:val="clear" w:color="auto" w:fill="C4BC96"/>
        <w:ind w:firstLine="237"/>
        <w:rPr>
          <w:rFonts w:hint="cs"/>
          <w:rtl/>
        </w:rPr>
      </w:pPr>
      <w:r>
        <w:rPr>
          <w:rFonts w:hint="cs"/>
          <w:rtl/>
        </w:rPr>
        <w:t>افضل الطاعات</w:t>
      </w:r>
    </w:p>
    <w:p w:rsidR="00BB7C4E" w:rsidRDefault="0042753D" w:rsidP="00884BDE">
      <w:pPr>
        <w:pStyle w:val="a0"/>
        <w:ind w:firstLine="237"/>
        <w:rPr>
          <w:rtl/>
        </w:rPr>
      </w:pPr>
      <w:r w:rsidRPr="0042753D">
        <w:rPr>
          <w:rtl/>
        </w:rPr>
        <w:t>قَالَ النَّبِ</w:t>
      </w:r>
      <w:r w:rsidR="00BB7C4E">
        <w:rPr>
          <w:rtl/>
        </w:rPr>
        <w:t>ی</w:t>
      </w:r>
      <w:r w:rsidRPr="0042753D">
        <w:rPr>
          <w:rtl/>
        </w:rPr>
        <w:t xml:space="preserve"> ص عَنْ جَبْرَئِ</w:t>
      </w:r>
      <w:r w:rsidR="00BB7C4E">
        <w:rPr>
          <w:rtl/>
        </w:rPr>
        <w:t>ی</w:t>
      </w:r>
      <w:r w:rsidRPr="0042753D">
        <w:rPr>
          <w:rtl/>
        </w:rPr>
        <w:t xml:space="preserve">لَ عَنِ اللَّهِ عَزَّ وَ جَلَّ </w:t>
      </w:r>
      <w:r w:rsidR="00BB7C4E">
        <w:rPr>
          <w:rtl/>
        </w:rPr>
        <w:t>ی</w:t>
      </w:r>
      <w:r w:rsidRPr="0042753D">
        <w:rPr>
          <w:rtl/>
        </w:rPr>
        <w:t>ا عِبَادِ</w:t>
      </w:r>
      <w:r w:rsidR="00BB7C4E">
        <w:rPr>
          <w:rtl/>
        </w:rPr>
        <w:t>ی</w:t>
      </w:r>
      <w:r w:rsidRPr="0042753D">
        <w:rPr>
          <w:rtl/>
        </w:rPr>
        <w:t xml:space="preserve"> اعْمَلُوا أَفْضَلَ الطَّاعَاتِ وَ </w:t>
      </w:r>
      <w:r w:rsidR="00D15EE0">
        <w:rPr>
          <w:rtl/>
        </w:rPr>
        <w:t>أَعْظَمَهَا لا</w:t>
      </w:r>
      <w:r w:rsidRPr="0042753D">
        <w:rPr>
          <w:rtl/>
        </w:rPr>
        <w:t>سَامِحَكُمْ وَ إِنْ قَصَّرْتُمْ فِ</w:t>
      </w:r>
      <w:r w:rsidR="00BB7C4E">
        <w:rPr>
          <w:rtl/>
        </w:rPr>
        <w:t>ی</w:t>
      </w:r>
      <w:r w:rsidRPr="0042753D">
        <w:rPr>
          <w:rtl/>
        </w:rPr>
        <w:t>مَا سِوَاهَا وَ اتْرُكُوا أَعْظَمَ الْمَعَاصِ</w:t>
      </w:r>
      <w:r w:rsidR="00BB7C4E">
        <w:rPr>
          <w:rtl/>
        </w:rPr>
        <w:t>ی</w:t>
      </w:r>
      <w:r w:rsidRPr="0042753D">
        <w:rPr>
          <w:rtl/>
        </w:rPr>
        <w:t xml:space="preserve"> وَ أَقْبَحَهَا لِئَ</w:t>
      </w:r>
      <w:r w:rsidR="00D15EE0">
        <w:rPr>
          <w:rtl/>
        </w:rPr>
        <w:t>لا</w:t>
      </w:r>
      <w:r w:rsidRPr="0042753D">
        <w:rPr>
          <w:rtl/>
        </w:rPr>
        <w:t xml:space="preserve"> أُنَاقِشَكُمْ فِ</w:t>
      </w:r>
      <w:r w:rsidR="00BB7C4E">
        <w:rPr>
          <w:rtl/>
        </w:rPr>
        <w:t>ی</w:t>
      </w:r>
      <w:r w:rsidRPr="0042753D">
        <w:rPr>
          <w:rtl/>
        </w:rPr>
        <w:t xml:space="preserve"> رُكُوبِ مَا عَدَاهَا إِنَّ أَعْظَمَ الطَّاعَاتِ تَوْحِ</w:t>
      </w:r>
      <w:r w:rsidR="00BB7C4E">
        <w:rPr>
          <w:rtl/>
        </w:rPr>
        <w:t>ی</w:t>
      </w:r>
      <w:r w:rsidRPr="0042753D">
        <w:rPr>
          <w:rtl/>
        </w:rPr>
        <w:t>دِ</w:t>
      </w:r>
      <w:r w:rsidR="00BB7C4E">
        <w:rPr>
          <w:rtl/>
        </w:rPr>
        <w:t>ی</w:t>
      </w:r>
      <w:r w:rsidRPr="0042753D">
        <w:rPr>
          <w:rtl/>
        </w:rPr>
        <w:t xml:space="preserve"> وَ تَصْدِ</w:t>
      </w:r>
      <w:r w:rsidR="00BB7C4E">
        <w:rPr>
          <w:rtl/>
        </w:rPr>
        <w:t>ی</w:t>
      </w:r>
      <w:r w:rsidRPr="0042753D">
        <w:rPr>
          <w:rtl/>
        </w:rPr>
        <w:t>قُ نَبِ</w:t>
      </w:r>
      <w:r w:rsidR="00BB7C4E">
        <w:rPr>
          <w:rtl/>
        </w:rPr>
        <w:t>یی</w:t>
      </w:r>
      <w:r w:rsidRPr="0042753D">
        <w:rPr>
          <w:rtl/>
        </w:rPr>
        <w:t xml:space="preserve"> وَ التَّسْلِ</w:t>
      </w:r>
      <w:r w:rsidR="00BB7C4E">
        <w:rPr>
          <w:rtl/>
        </w:rPr>
        <w:t>ی</w:t>
      </w:r>
      <w:r w:rsidRPr="0042753D">
        <w:rPr>
          <w:rtl/>
        </w:rPr>
        <w:t xml:space="preserve">مُ لِمَنْ </w:t>
      </w:r>
      <w:r w:rsidR="00BB7C4E">
        <w:rPr>
          <w:rtl/>
        </w:rPr>
        <w:t>ی</w:t>
      </w:r>
      <w:r w:rsidRPr="0042753D">
        <w:rPr>
          <w:rtl/>
        </w:rPr>
        <w:t>نْصِبُهُ بَعْدَهُ وَ هُوَ عَل</w:t>
      </w:r>
      <w:r w:rsidR="00D15EE0">
        <w:rPr>
          <w:rtl/>
        </w:rPr>
        <w:t>ِ</w:t>
      </w:r>
      <w:r w:rsidR="00BB7C4E">
        <w:rPr>
          <w:rtl/>
        </w:rPr>
        <w:t>ی</w:t>
      </w:r>
      <w:r w:rsidR="00D15EE0">
        <w:rPr>
          <w:rtl/>
        </w:rPr>
        <w:t xml:space="preserve"> بْنُ أَبِ</w:t>
      </w:r>
      <w:r w:rsidR="00BB7C4E">
        <w:rPr>
          <w:rtl/>
        </w:rPr>
        <w:t>ی</w:t>
      </w:r>
      <w:r w:rsidR="00D15EE0">
        <w:rPr>
          <w:rtl/>
        </w:rPr>
        <w:t xml:space="preserve"> طَالِبٍ ع وَ الا</w:t>
      </w:r>
      <w:r w:rsidRPr="0042753D">
        <w:rPr>
          <w:rtl/>
        </w:rPr>
        <w:t>ئِمَّةُ الطَّاهِرُونَ مِنْ نَسْلِهِ ع وَ إِنَّ أَعْظَمَ الْمَعَاصِ</w:t>
      </w:r>
      <w:r w:rsidR="00BB7C4E">
        <w:rPr>
          <w:rtl/>
        </w:rPr>
        <w:t>ی</w:t>
      </w:r>
      <w:r w:rsidRPr="0042753D">
        <w:rPr>
          <w:rtl/>
        </w:rPr>
        <w:t xml:space="preserve"> عِنْدِ</w:t>
      </w:r>
      <w:r w:rsidR="00BB7C4E">
        <w:rPr>
          <w:rtl/>
        </w:rPr>
        <w:t>ی</w:t>
      </w:r>
      <w:r w:rsidRPr="0042753D">
        <w:rPr>
          <w:rtl/>
        </w:rPr>
        <w:t xml:space="preserve"> الْكُفْرُ بِ</w:t>
      </w:r>
      <w:r w:rsidR="00BB7C4E">
        <w:rPr>
          <w:rtl/>
        </w:rPr>
        <w:t>ی</w:t>
      </w:r>
      <w:r w:rsidRPr="0042753D">
        <w:rPr>
          <w:rtl/>
        </w:rPr>
        <w:t xml:space="preserve"> وَ بِنَبِ</w:t>
      </w:r>
      <w:r w:rsidR="00BB7C4E">
        <w:rPr>
          <w:rtl/>
        </w:rPr>
        <w:t>یی</w:t>
      </w:r>
      <w:r w:rsidRPr="0042753D">
        <w:rPr>
          <w:rtl/>
        </w:rPr>
        <w:t xml:space="preserve"> وَ مُنَابَذَةُ وَلِ</w:t>
      </w:r>
      <w:r w:rsidR="00BB7C4E">
        <w:rPr>
          <w:rtl/>
        </w:rPr>
        <w:t>ی</w:t>
      </w:r>
      <w:r w:rsidRPr="0042753D">
        <w:rPr>
          <w:rtl/>
        </w:rPr>
        <w:t xml:space="preserve"> مُحَمَّدٍ بَعْدَهُ عَلِ</w:t>
      </w:r>
      <w:r w:rsidR="00BB7C4E">
        <w:rPr>
          <w:rtl/>
        </w:rPr>
        <w:t>ی</w:t>
      </w:r>
      <w:r w:rsidRPr="0042753D">
        <w:rPr>
          <w:rtl/>
        </w:rPr>
        <w:t xml:space="preserve"> بْنِ أَبِ</w:t>
      </w:r>
      <w:r w:rsidR="00BB7C4E">
        <w:rPr>
          <w:rtl/>
        </w:rPr>
        <w:t>ی</w:t>
      </w:r>
      <w:r w:rsidRPr="0042753D">
        <w:rPr>
          <w:rtl/>
        </w:rPr>
        <w:t xml:space="preserve"> طَالِبٍ وَ أَوْلِ</w:t>
      </w:r>
      <w:r w:rsidR="00BB7C4E">
        <w:rPr>
          <w:rtl/>
        </w:rPr>
        <w:t>ی</w:t>
      </w:r>
      <w:r w:rsidRPr="0042753D">
        <w:rPr>
          <w:rtl/>
        </w:rPr>
        <w:t>ائِهِ بَعْدَهُ</w:t>
      </w:r>
    </w:p>
    <w:p w:rsidR="00BB7C4E" w:rsidRDefault="0042753D" w:rsidP="00884BDE">
      <w:pPr>
        <w:pStyle w:val="a0"/>
        <w:ind w:firstLine="237"/>
        <w:rPr>
          <w:rtl/>
        </w:rPr>
      </w:pPr>
      <w:r w:rsidRPr="0042753D">
        <w:rPr>
          <w:rtl/>
        </w:rPr>
        <w:t>أفضل الطاعات مراقبة الحق سبحانه و تعال</w:t>
      </w:r>
      <w:r w:rsidR="00BB7C4E">
        <w:rPr>
          <w:rtl/>
        </w:rPr>
        <w:t>ی</w:t>
      </w:r>
      <w:r w:rsidRPr="0042753D">
        <w:rPr>
          <w:rtl/>
        </w:rPr>
        <w:t xml:space="preserve"> عل</w:t>
      </w:r>
      <w:r w:rsidR="00BB7C4E">
        <w:rPr>
          <w:rtl/>
        </w:rPr>
        <w:t>ی</w:t>
      </w:r>
      <w:r w:rsidRPr="0042753D">
        <w:rPr>
          <w:rtl/>
        </w:rPr>
        <w:t xml:space="preserve"> دوام ا</w:t>
      </w:r>
      <w:r w:rsidR="00D15EE0">
        <w:rPr>
          <w:rtl/>
        </w:rPr>
        <w:t>لا</w:t>
      </w:r>
      <w:r w:rsidRPr="0042753D">
        <w:rPr>
          <w:rtl/>
        </w:rPr>
        <w:t>وقات</w:t>
      </w:r>
    </w:p>
    <w:p w:rsidR="00BB7C4E" w:rsidRDefault="0042753D" w:rsidP="00884BDE">
      <w:pPr>
        <w:pStyle w:val="a0"/>
        <w:ind w:firstLine="237"/>
        <w:rPr>
          <w:rtl/>
        </w:rPr>
      </w:pPr>
      <w:r>
        <w:rPr>
          <w:rtl/>
        </w:rPr>
        <w:t>أفضل الطاعات الزهد ف</w:t>
      </w:r>
      <w:r w:rsidR="00BB7C4E">
        <w:rPr>
          <w:rtl/>
        </w:rPr>
        <w:t>ی</w:t>
      </w:r>
      <w:r>
        <w:rPr>
          <w:rtl/>
        </w:rPr>
        <w:t xml:space="preserve"> الدن</w:t>
      </w:r>
      <w:r w:rsidR="00BB7C4E">
        <w:rPr>
          <w:rtl/>
        </w:rPr>
        <w:t>ی</w:t>
      </w:r>
      <w:r>
        <w:rPr>
          <w:rtl/>
        </w:rPr>
        <w:t>ا</w:t>
      </w:r>
    </w:p>
    <w:p w:rsidR="00BB7C4E" w:rsidRDefault="0042753D" w:rsidP="00884BDE">
      <w:pPr>
        <w:pStyle w:val="a0"/>
        <w:ind w:firstLine="237"/>
        <w:rPr>
          <w:rtl/>
        </w:rPr>
      </w:pPr>
      <w:r>
        <w:rPr>
          <w:rtl/>
        </w:rPr>
        <w:t>أفضل الطاعات هجر اللذات</w:t>
      </w:r>
    </w:p>
    <w:p w:rsidR="00BB7C4E" w:rsidRDefault="0042753D" w:rsidP="00884BDE">
      <w:pPr>
        <w:pStyle w:val="a0"/>
        <w:ind w:firstLine="237"/>
        <w:rPr>
          <w:rtl/>
        </w:rPr>
      </w:pPr>
      <w:r>
        <w:rPr>
          <w:rtl/>
        </w:rPr>
        <w:t>أفضل الطاعات العزوف عن اللذات</w:t>
      </w:r>
    </w:p>
    <w:p w:rsidR="00BB7C4E" w:rsidRDefault="003A1871" w:rsidP="00884BDE">
      <w:pPr>
        <w:shd w:val="clear" w:color="auto" w:fill="C4BC96"/>
        <w:ind w:firstLine="237"/>
        <w:rPr>
          <w:rFonts w:hint="cs"/>
          <w:rtl/>
          <w:lang w:eastAsia="zh-CN"/>
        </w:rPr>
      </w:pPr>
      <w:r>
        <w:rPr>
          <w:rFonts w:hint="cs"/>
          <w:rtl/>
          <w:lang w:eastAsia="zh-CN"/>
        </w:rPr>
        <w:t>اشرف ا</w:t>
      </w:r>
      <w:r w:rsidR="00D15EE0">
        <w:rPr>
          <w:rFonts w:hint="cs"/>
          <w:rtl/>
          <w:lang w:eastAsia="zh-CN"/>
        </w:rPr>
        <w:t>لا</w:t>
      </w:r>
      <w:r>
        <w:rPr>
          <w:rFonts w:hint="cs"/>
          <w:rtl/>
          <w:lang w:eastAsia="zh-CN"/>
        </w:rPr>
        <w:t>عمال</w:t>
      </w:r>
    </w:p>
    <w:p w:rsidR="00BB7C4E" w:rsidRDefault="003A1871" w:rsidP="00884BDE">
      <w:pPr>
        <w:pStyle w:val="a0"/>
        <w:ind w:firstLine="237"/>
        <w:rPr>
          <w:rtl/>
          <w:lang w:eastAsia="zh-CN"/>
        </w:rPr>
      </w:pPr>
      <w:r w:rsidRPr="00A1631E">
        <w:rPr>
          <w:rtl/>
          <w:lang w:eastAsia="zh-CN"/>
        </w:rPr>
        <w:t>أَشْرَفُ ا</w:t>
      </w:r>
      <w:r w:rsidR="00D15EE0">
        <w:rPr>
          <w:rtl/>
          <w:lang w:eastAsia="zh-CN"/>
        </w:rPr>
        <w:t>لا</w:t>
      </w:r>
      <w:r w:rsidRPr="00A1631E">
        <w:rPr>
          <w:rtl/>
          <w:lang w:eastAsia="zh-CN"/>
        </w:rPr>
        <w:t>عْمَالِ التَّقَرُّبُ بِعِبَادَةِ اللَّهِ عَزَّ وَ جَلَّ</w:t>
      </w:r>
    </w:p>
    <w:p w:rsidR="00BB7C4E" w:rsidRDefault="003A1871" w:rsidP="00884BDE">
      <w:pPr>
        <w:pStyle w:val="a0"/>
        <w:ind w:firstLine="237"/>
        <w:rPr>
          <w:rtl/>
          <w:lang w:eastAsia="zh-CN"/>
        </w:rPr>
      </w:pPr>
      <w:r w:rsidRPr="00A1631E">
        <w:rPr>
          <w:rtl/>
          <w:lang w:eastAsia="zh-CN"/>
        </w:rPr>
        <w:t>أشرف ا</w:t>
      </w:r>
      <w:r w:rsidR="00D15EE0">
        <w:rPr>
          <w:rtl/>
          <w:lang w:eastAsia="zh-CN"/>
        </w:rPr>
        <w:t>لا</w:t>
      </w:r>
      <w:r w:rsidRPr="00A1631E">
        <w:rPr>
          <w:rtl/>
          <w:lang w:eastAsia="zh-CN"/>
        </w:rPr>
        <w:t>عمال الطاعة</w:t>
      </w:r>
    </w:p>
    <w:p w:rsidR="00BB7C4E" w:rsidRDefault="003A1871" w:rsidP="00884BDE">
      <w:pPr>
        <w:pStyle w:val="a0"/>
        <w:ind w:firstLine="237"/>
        <w:rPr>
          <w:rFonts w:hint="cs"/>
          <w:rtl/>
          <w:lang w:eastAsia="zh-CN"/>
        </w:rPr>
      </w:pPr>
      <w:r w:rsidRPr="00C8053E">
        <w:rPr>
          <w:rtl/>
          <w:lang w:eastAsia="zh-CN"/>
        </w:rPr>
        <w:t>إِنَّ الْجِهَادَ أَشْرَفُ ا</w:t>
      </w:r>
      <w:r w:rsidR="00D15EE0">
        <w:rPr>
          <w:rtl/>
          <w:lang w:eastAsia="zh-CN"/>
        </w:rPr>
        <w:t>لا</w:t>
      </w:r>
      <w:r w:rsidRPr="00C8053E">
        <w:rPr>
          <w:rtl/>
          <w:lang w:eastAsia="zh-CN"/>
        </w:rPr>
        <w:t>عْمَالِ بَعْدَ ا</w:t>
      </w:r>
      <w:r w:rsidR="00D15EE0">
        <w:rPr>
          <w:rtl/>
          <w:lang w:eastAsia="zh-CN"/>
        </w:rPr>
        <w:t>لا</w:t>
      </w:r>
      <w:r w:rsidRPr="00C8053E">
        <w:rPr>
          <w:rtl/>
          <w:lang w:eastAsia="zh-CN"/>
        </w:rPr>
        <w:t>سْ</w:t>
      </w:r>
      <w:r w:rsidR="00D15EE0">
        <w:rPr>
          <w:rtl/>
          <w:lang w:eastAsia="zh-CN"/>
        </w:rPr>
        <w:t>لا</w:t>
      </w:r>
      <w:r w:rsidRPr="00C8053E">
        <w:rPr>
          <w:rtl/>
          <w:lang w:eastAsia="zh-CN"/>
        </w:rPr>
        <w:t>مِ وَ هُوَ قِوَامُ الدِّ</w:t>
      </w:r>
      <w:r>
        <w:rPr>
          <w:rtl/>
          <w:lang w:eastAsia="zh-CN"/>
        </w:rPr>
        <w:t>ی</w:t>
      </w:r>
      <w:r w:rsidRPr="00C8053E">
        <w:rPr>
          <w:rtl/>
          <w:lang w:eastAsia="zh-CN"/>
        </w:rPr>
        <w:t>نِ</w:t>
      </w:r>
    </w:p>
    <w:p w:rsidR="00BB7C4E" w:rsidRDefault="003A084C" w:rsidP="00884BDE">
      <w:pPr>
        <w:pStyle w:val="a0"/>
        <w:ind w:firstLine="237"/>
        <w:rPr>
          <w:rtl/>
          <w:lang w:eastAsia="zh-CN"/>
        </w:rPr>
      </w:pPr>
      <w:r w:rsidRPr="003A084C">
        <w:rPr>
          <w:rtl/>
          <w:lang w:eastAsia="zh-CN"/>
        </w:rPr>
        <w:t>أحسن ا</w:t>
      </w:r>
      <w:r w:rsidR="00D15EE0">
        <w:rPr>
          <w:rtl/>
          <w:lang w:eastAsia="zh-CN"/>
        </w:rPr>
        <w:t>لا</w:t>
      </w:r>
      <w:r w:rsidRPr="003A084C">
        <w:rPr>
          <w:rtl/>
          <w:lang w:eastAsia="zh-CN"/>
        </w:rPr>
        <w:t>فعال ما وافق الحق و أفضل المقال ما طابق الصدق</w:t>
      </w:r>
    </w:p>
    <w:p w:rsidR="00BB7C4E" w:rsidRDefault="003A1871" w:rsidP="00884BDE">
      <w:pPr>
        <w:shd w:val="clear" w:color="auto" w:fill="C4BC96"/>
        <w:ind w:firstLine="237"/>
        <w:rPr>
          <w:rFonts w:hint="cs"/>
          <w:rtl/>
          <w:lang w:eastAsia="zh-CN"/>
        </w:rPr>
      </w:pPr>
      <w:r>
        <w:rPr>
          <w:rFonts w:hint="cs"/>
          <w:rtl/>
          <w:lang w:eastAsia="zh-CN"/>
        </w:rPr>
        <w:t>ما عبدالله بشیء</w:t>
      </w:r>
    </w:p>
    <w:p w:rsidR="00BB7C4E" w:rsidRDefault="003A1871" w:rsidP="00884BDE">
      <w:pPr>
        <w:pStyle w:val="a0"/>
        <w:ind w:firstLine="237"/>
        <w:rPr>
          <w:rFonts w:hint="cs"/>
          <w:rtl/>
          <w:lang w:eastAsia="zh-CN"/>
        </w:rPr>
      </w:pPr>
      <w:r w:rsidRPr="001C1AFD">
        <w:rPr>
          <w:rtl/>
          <w:lang w:eastAsia="zh-CN"/>
        </w:rPr>
        <w:t>مَا عُبِدَ اللَّهُ بِشَ</w:t>
      </w:r>
      <w:r>
        <w:rPr>
          <w:rtl/>
          <w:lang w:eastAsia="zh-CN"/>
        </w:rPr>
        <w:t>ی</w:t>
      </w:r>
      <w:r w:rsidRPr="001C1AFD">
        <w:rPr>
          <w:rtl/>
          <w:lang w:eastAsia="zh-CN"/>
        </w:rPr>
        <w:t>‏ءٍ أَفْضَلَ مِنَ الْعَقْل‏</w:t>
      </w:r>
    </w:p>
    <w:p w:rsidR="00BB7C4E" w:rsidRDefault="003A1871" w:rsidP="00884BDE">
      <w:pPr>
        <w:pStyle w:val="a0"/>
        <w:ind w:firstLine="237"/>
        <w:rPr>
          <w:rtl/>
          <w:lang w:eastAsia="zh-CN"/>
        </w:rPr>
      </w:pPr>
      <w:r>
        <w:rPr>
          <w:rtl/>
          <w:lang w:eastAsia="zh-CN"/>
        </w:rPr>
        <w:t>مَا عُبِدَ اللَّهُ بِشَی‏ءٍ أَفْضَلَ مِنْ عِفَّةِ بَطْنٍ وَ فَرْجٍ</w:t>
      </w:r>
    </w:p>
    <w:p w:rsidR="00BB7C4E" w:rsidRDefault="003A1871" w:rsidP="00884BDE">
      <w:pPr>
        <w:pStyle w:val="a0"/>
        <w:ind w:firstLine="237"/>
        <w:rPr>
          <w:rtl/>
          <w:lang w:eastAsia="zh-CN"/>
        </w:rPr>
      </w:pPr>
      <w:r>
        <w:rPr>
          <w:rtl/>
          <w:lang w:eastAsia="zh-CN"/>
        </w:rPr>
        <w:t>مَا عُبِدَ اللَّهُ بِشَی‏ءٍ أَفْضَلَ مِنْ أَدَاءِ حَقِّ الْمُؤْمِنِ</w:t>
      </w:r>
    </w:p>
    <w:p w:rsidR="00BB7C4E" w:rsidRDefault="003A1871" w:rsidP="00884BDE">
      <w:pPr>
        <w:pStyle w:val="a0"/>
        <w:ind w:firstLine="237"/>
        <w:rPr>
          <w:rtl/>
          <w:lang w:eastAsia="zh-CN"/>
        </w:rPr>
      </w:pPr>
      <w:r w:rsidRPr="00690E87">
        <w:rPr>
          <w:rtl/>
          <w:lang w:eastAsia="zh-CN"/>
        </w:rPr>
        <w:t>مَا عُبِدَ اللَّهُ بِشَ</w:t>
      </w:r>
      <w:r>
        <w:rPr>
          <w:rtl/>
          <w:lang w:eastAsia="zh-CN"/>
        </w:rPr>
        <w:t>ی</w:t>
      </w:r>
      <w:r w:rsidRPr="00690E87">
        <w:rPr>
          <w:rtl/>
          <w:lang w:eastAsia="zh-CN"/>
        </w:rPr>
        <w:t>‏ءٍ أَفْضَلَ مِنَ الْمَشْ</w:t>
      </w:r>
      <w:r>
        <w:rPr>
          <w:rtl/>
          <w:lang w:eastAsia="zh-CN"/>
        </w:rPr>
        <w:t>ی</w:t>
      </w:r>
      <w:r w:rsidRPr="00690E87">
        <w:rPr>
          <w:rtl/>
          <w:lang w:eastAsia="zh-CN"/>
        </w:rPr>
        <w:t xml:space="preserve"> إِلَ</w:t>
      </w:r>
      <w:r>
        <w:rPr>
          <w:rtl/>
          <w:lang w:eastAsia="zh-CN"/>
        </w:rPr>
        <w:t>ی</w:t>
      </w:r>
      <w:r w:rsidRPr="00690E87">
        <w:rPr>
          <w:rtl/>
          <w:lang w:eastAsia="zh-CN"/>
        </w:rPr>
        <w:t xml:space="preserve"> بَ</w:t>
      </w:r>
      <w:r>
        <w:rPr>
          <w:rtl/>
          <w:lang w:eastAsia="zh-CN"/>
        </w:rPr>
        <w:t>ی</w:t>
      </w:r>
      <w:r w:rsidRPr="00690E87">
        <w:rPr>
          <w:rtl/>
          <w:lang w:eastAsia="zh-CN"/>
        </w:rPr>
        <w:t>تِهِ</w:t>
      </w:r>
    </w:p>
    <w:p w:rsidR="00BB7C4E" w:rsidRDefault="003A1871" w:rsidP="00884BDE">
      <w:pPr>
        <w:pStyle w:val="a0"/>
        <w:ind w:firstLine="237"/>
        <w:rPr>
          <w:rtl/>
          <w:lang w:eastAsia="zh-CN"/>
        </w:rPr>
      </w:pPr>
      <w:r w:rsidRPr="00690E87">
        <w:rPr>
          <w:rtl/>
          <w:lang w:eastAsia="zh-CN"/>
        </w:rPr>
        <w:t>ما عبد الله بش</w:t>
      </w:r>
      <w:r>
        <w:rPr>
          <w:rtl/>
          <w:lang w:eastAsia="zh-CN"/>
        </w:rPr>
        <w:t>ی</w:t>
      </w:r>
      <w:r w:rsidRPr="00690E87">
        <w:rPr>
          <w:rtl/>
          <w:lang w:eastAsia="zh-CN"/>
        </w:rPr>
        <w:t>‏ء أفضل من فقه ف</w:t>
      </w:r>
      <w:r>
        <w:rPr>
          <w:rtl/>
          <w:lang w:eastAsia="zh-CN"/>
        </w:rPr>
        <w:t>ی</w:t>
      </w:r>
      <w:r w:rsidRPr="00690E87">
        <w:rPr>
          <w:rtl/>
          <w:lang w:eastAsia="zh-CN"/>
        </w:rPr>
        <w:t xml:space="preserve"> د</w:t>
      </w:r>
      <w:r>
        <w:rPr>
          <w:rtl/>
          <w:lang w:eastAsia="zh-CN"/>
        </w:rPr>
        <w:t>ی</w:t>
      </w:r>
      <w:r w:rsidRPr="00690E87">
        <w:rPr>
          <w:rtl/>
          <w:lang w:eastAsia="zh-CN"/>
        </w:rPr>
        <w:t>ن أو قال ف</w:t>
      </w:r>
      <w:r>
        <w:rPr>
          <w:rtl/>
          <w:lang w:eastAsia="zh-CN"/>
        </w:rPr>
        <w:t>ی</w:t>
      </w:r>
      <w:r w:rsidRPr="00690E87">
        <w:rPr>
          <w:rtl/>
          <w:lang w:eastAsia="zh-CN"/>
        </w:rPr>
        <w:t xml:space="preserve"> د</w:t>
      </w:r>
      <w:r>
        <w:rPr>
          <w:rtl/>
          <w:lang w:eastAsia="zh-CN"/>
        </w:rPr>
        <w:t>ی</w:t>
      </w:r>
      <w:r w:rsidRPr="00690E87">
        <w:rPr>
          <w:rtl/>
          <w:lang w:eastAsia="zh-CN"/>
        </w:rPr>
        <w:t>نه</w:t>
      </w:r>
    </w:p>
    <w:p w:rsidR="00BB7C4E" w:rsidRDefault="003A1871" w:rsidP="00884BDE">
      <w:pPr>
        <w:pStyle w:val="a0"/>
        <w:ind w:firstLine="237"/>
        <w:rPr>
          <w:rFonts w:hint="cs"/>
          <w:rtl/>
          <w:lang w:eastAsia="zh-CN"/>
        </w:rPr>
      </w:pPr>
      <w:r>
        <w:rPr>
          <w:rFonts w:hint="cs"/>
          <w:rtl/>
          <w:lang w:eastAsia="zh-CN"/>
        </w:rPr>
        <w:t>محمدبن علی</w:t>
      </w:r>
      <w:r w:rsidR="00BB7C4E">
        <w:rPr>
          <w:rFonts w:hint="cs"/>
          <w:rtl/>
          <w:lang w:eastAsia="zh-CN"/>
        </w:rPr>
        <w:t xml:space="preserve">: </w:t>
      </w:r>
      <w:r>
        <w:rPr>
          <w:rFonts w:hint="cs"/>
          <w:rtl/>
          <w:lang w:eastAsia="zh-CN"/>
        </w:rPr>
        <w:t xml:space="preserve">سئل رجل منه </w:t>
      </w:r>
      <w:r w:rsidRPr="00690E87">
        <w:rPr>
          <w:rtl/>
          <w:lang w:eastAsia="zh-CN"/>
        </w:rPr>
        <w:t>أخبرن</w:t>
      </w:r>
      <w:r>
        <w:rPr>
          <w:rtl/>
          <w:lang w:eastAsia="zh-CN"/>
        </w:rPr>
        <w:t>ی</w:t>
      </w:r>
      <w:r w:rsidRPr="00690E87">
        <w:rPr>
          <w:rtl/>
          <w:lang w:eastAsia="zh-CN"/>
        </w:rPr>
        <w:t xml:space="preserve"> عن أفضل ما عبد الله به فقال شهادة أن </w:t>
      </w:r>
      <w:r w:rsidR="00D15EE0">
        <w:rPr>
          <w:rtl/>
          <w:lang w:eastAsia="zh-CN"/>
        </w:rPr>
        <w:t>لا</w:t>
      </w:r>
      <w:r w:rsidRPr="00690E87">
        <w:rPr>
          <w:rtl/>
          <w:lang w:eastAsia="zh-CN"/>
        </w:rPr>
        <w:t xml:space="preserve"> إله إ</w:t>
      </w:r>
      <w:r w:rsidR="00D15EE0">
        <w:rPr>
          <w:rtl/>
          <w:lang w:eastAsia="zh-CN"/>
        </w:rPr>
        <w:t>لا</w:t>
      </w:r>
      <w:r w:rsidRPr="00690E87">
        <w:rPr>
          <w:rtl/>
          <w:lang w:eastAsia="zh-CN"/>
        </w:rPr>
        <w:t xml:space="preserve"> الله و أن محمدا رسول الله و المحافظة عل</w:t>
      </w:r>
      <w:r>
        <w:rPr>
          <w:rtl/>
          <w:lang w:eastAsia="zh-CN"/>
        </w:rPr>
        <w:t>ی</w:t>
      </w:r>
      <w:r w:rsidRPr="00690E87">
        <w:rPr>
          <w:rtl/>
          <w:lang w:eastAsia="zh-CN"/>
        </w:rPr>
        <w:t xml:space="preserve"> الصلوات الخمس مجموعة و الدعاء و التضرع إل</w:t>
      </w:r>
      <w:r>
        <w:rPr>
          <w:rtl/>
          <w:lang w:eastAsia="zh-CN"/>
        </w:rPr>
        <w:t>ی</w:t>
      </w:r>
      <w:r w:rsidRPr="00690E87">
        <w:rPr>
          <w:rtl/>
          <w:lang w:eastAsia="zh-CN"/>
        </w:rPr>
        <w:t xml:space="preserve"> الله </w:t>
      </w:r>
      <w:r>
        <w:rPr>
          <w:rtl/>
          <w:lang w:eastAsia="zh-CN"/>
        </w:rPr>
        <w:t>و صیام شهر رمضان و أداء الزكاة</w:t>
      </w:r>
      <w:r w:rsidRPr="00690E87">
        <w:rPr>
          <w:rtl/>
          <w:lang w:eastAsia="zh-CN"/>
        </w:rPr>
        <w:t xml:space="preserve"> و حج الب</w:t>
      </w:r>
      <w:r>
        <w:rPr>
          <w:rtl/>
          <w:lang w:eastAsia="zh-CN"/>
        </w:rPr>
        <w:t>ی</w:t>
      </w:r>
      <w:r w:rsidRPr="00690E87">
        <w:rPr>
          <w:rtl/>
          <w:lang w:eastAsia="zh-CN"/>
        </w:rPr>
        <w:t>ت و بر الوالد</w:t>
      </w:r>
      <w:r>
        <w:rPr>
          <w:rtl/>
          <w:lang w:eastAsia="zh-CN"/>
        </w:rPr>
        <w:t>ی</w:t>
      </w:r>
      <w:r w:rsidRPr="00690E87">
        <w:rPr>
          <w:rtl/>
          <w:lang w:eastAsia="zh-CN"/>
        </w:rPr>
        <w:t xml:space="preserve">ن و صلة الرحم و كثرة ذكر الله و الكف عن محارم الله </w:t>
      </w:r>
      <w:r>
        <w:rPr>
          <w:rtl/>
          <w:lang w:eastAsia="zh-CN"/>
        </w:rPr>
        <w:t>و الصبر علی الب</w:t>
      </w:r>
      <w:r w:rsidR="00D15EE0">
        <w:rPr>
          <w:rtl/>
          <w:lang w:eastAsia="zh-CN"/>
        </w:rPr>
        <w:t>لا</w:t>
      </w:r>
      <w:r>
        <w:rPr>
          <w:rtl/>
          <w:lang w:eastAsia="zh-CN"/>
        </w:rPr>
        <w:t>ء</w:t>
      </w:r>
      <w:r w:rsidRPr="00690E87">
        <w:rPr>
          <w:rtl/>
          <w:lang w:eastAsia="zh-CN"/>
        </w:rPr>
        <w:t xml:space="preserve"> و ت</w:t>
      </w:r>
      <w:r w:rsidR="00D15EE0">
        <w:rPr>
          <w:rtl/>
          <w:lang w:eastAsia="zh-CN"/>
        </w:rPr>
        <w:t>لا</w:t>
      </w:r>
      <w:r w:rsidRPr="00690E87">
        <w:rPr>
          <w:rtl/>
          <w:lang w:eastAsia="zh-CN"/>
        </w:rPr>
        <w:t>وة القرآن و ا</w:t>
      </w:r>
      <w:r w:rsidR="00D15EE0">
        <w:rPr>
          <w:rtl/>
          <w:lang w:eastAsia="zh-CN"/>
        </w:rPr>
        <w:t>لا</w:t>
      </w:r>
      <w:r w:rsidRPr="00690E87">
        <w:rPr>
          <w:rtl/>
          <w:lang w:eastAsia="zh-CN"/>
        </w:rPr>
        <w:t>مر بالمعروف و النه</w:t>
      </w:r>
      <w:r>
        <w:rPr>
          <w:rtl/>
          <w:lang w:eastAsia="zh-CN"/>
        </w:rPr>
        <w:t>ی</w:t>
      </w:r>
      <w:r w:rsidRPr="00690E87">
        <w:rPr>
          <w:rtl/>
          <w:lang w:eastAsia="zh-CN"/>
        </w:rPr>
        <w:t xml:space="preserve"> عن المنكر و كف اللسان إ</w:t>
      </w:r>
      <w:r w:rsidR="00D15EE0">
        <w:rPr>
          <w:rtl/>
          <w:lang w:eastAsia="zh-CN"/>
        </w:rPr>
        <w:t>لا</w:t>
      </w:r>
      <w:r w:rsidRPr="00690E87">
        <w:rPr>
          <w:rtl/>
          <w:lang w:eastAsia="zh-CN"/>
        </w:rPr>
        <w:t xml:space="preserve"> أن </w:t>
      </w:r>
      <w:r>
        <w:rPr>
          <w:rtl/>
          <w:lang w:eastAsia="zh-CN"/>
        </w:rPr>
        <w:lastRenderedPageBreak/>
        <w:t>ی</w:t>
      </w:r>
      <w:r w:rsidRPr="00690E87">
        <w:rPr>
          <w:rtl/>
          <w:lang w:eastAsia="zh-CN"/>
        </w:rPr>
        <w:t>قول خ</w:t>
      </w:r>
      <w:r>
        <w:rPr>
          <w:rtl/>
          <w:lang w:eastAsia="zh-CN"/>
        </w:rPr>
        <w:t>ی</w:t>
      </w:r>
      <w:r w:rsidRPr="00690E87">
        <w:rPr>
          <w:rtl/>
          <w:lang w:eastAsia="zh-CN"/>
        </w:rPr>
        <w:t xml:space="preserve">را و غض البصر و اعلم </w:t>
      </w:r>
      <w:r>
        <w:rPr>
          <w:rtl/>
          <w:lang w:eastAsia="zh-CN"/>
        </w:rPr>
        <w:t>ی</w:t>
      </w:r>
      <w:r w:rsidRPr="00690E87">
        <w:rPr>
          <w:rtl/>
          <w:lang w:eastAsia="zh-CN"/>
        </w:rPr>
        <w:t>ا أبا الورد أن ا</w:t>
      </w:r>
      <w:r w:rsidR="00D15EE0">
        <w:rPr>
          <w:rtl/>
          <w:lang w:eastAsia="zh-CN"/>
        </w:rPr>
        <w:t>لا</w:t>
      </w:r>
      <w:r w:rsidRPr="00690E87">
        <w:rPr>
          <w:rtl/>
          <w:lang w:eastAsia="zh-CN"/>
        </w:rPr>
        <w:t>جتهاد ف</w:t>
      </w:r>
      <w:r>
        <w:rPr>
          <w:rtl/>
          <w:lang w:eastAsia="zh-CN"/>
        </w:rPr>
        <w:t>ی</w:t>
      </w:r>
      <w:r w:rsidRPr="00690E87">
        <w:rPr>
          <w:rtl/>
          <w:lang w:eastAsia="zh-CN"/>
        </w:rPr>
        <w:t xml:space="preserve"> د</w:t>
      </w:r>
      <w:r>
        <w:rPr>
          <w:rtl/>
          <w:lang w:eastAsia="zh-CN"/>
        </w:rPr>
        <w:t>ی</w:t>
      </w:r>
      <w:r w:rsidRPr="00690E87">
        <w:rPr>
          <w:rtl/>
          <w:lang w:eastAsia="zh-CN"/>
        </w:rPr>
        <w:t>ن الله المحافظة عل</w:t>
      </w:r>
      <w:r>
        <w:rPr>
          <w:rtl/>
          <w:lang w:eastAsia="zh-CN"/>
        </w:rPr>
        <w:t>ی</w:t>
      </w:r>
      <w:r w:rsidRPr="00690E87">
        <w:rPr>
          <w:rtl/>
          <w:lang w:eastAsia="zh-CN"/>
        </w:rPr>
        <w:t xml:space="preserve"> الصلوات المجموعة و الصبر عل</w:t>
      </w:r>
      <w:r>
        <w:rPr>
          <w:rtl/>
          <w:lang w:eastAsia="zh-CN"/>
        </w:rPr>
        <w:t>ی</w:t>
      </w:r>
      <w:r w:rsidRPr="00690E87">
        <w:rPr>
          <w:rtl/>
          <w:lang w:eastAsia="zh-CN"/>
        </w:rPr>
        <w:t xml:space="preserve"> ترك المعاص</w:t>
      </w:r>
      <w:r>
        <w:rPr>
          <w:rtl/>
          <w:lang w:eastAsia="zh-CN"/>
        </w:rPr>
        <w:t>ی</w:t>
      </w:r>
    </w:p>
    <w:p w:rsidR="00BB7C4E" w:rsidRDefault="003A1871" w:rsidP="00884BDE">
      <w:pPr>
        <w:ind w:firstLine="237"/>
        <w:rPr>
          <w:rFonts w:hint="cs"/>
          <w:rtl/>
          <w:lang w:eastAsia="zh-CN"/>
        </w:rPr>
      </w:pPr>
      <w:r>
        <w:rPr>
          <w:rFonts w:hint="cs"/>
          <w:rtl/>
          <w:lang w:eastAsia="zh-CN"/>
        </w:rPr>
        <w:t>فرض کنید که می‌خواهیم از منابع روایی برترین و سعادتمندترین شخص را معلوم کنیم</w:t>
      </w:r>
      <w:r w:rsidR="00BB7C4E">
        <w:rPr>
          <w:rFonts w:hint="cs"/>
          <w:rtl/>
          <w:lang w:eastAsia="zh-CN"/>
        </w:rPr>
        <w:t xml:space="preserve">. </w:t>
      </w:r>
      <w:r>
        <w:rPr>
          <w:rFonts w:hint="cs"/>
          <w:rtl/>
          <w:lang w:eastAsia="zh-CN"/>
        </w:rPr>
        <w:t>علی القاعده باید با کلیدواژه‌های</w:t>
      </w:r>
      <w:r w:rsidR="00BB7C4E">
        <w:rPr>
          <w:rFonts w:hint="cs"/>
          <w:rtl/>
          <w:lang w:eastAsia="zh-CN"/>
        </w:rPr>
        <w:t xml:space="preserve"> «</w:t>
      </w:r>
      <w:r>
        <w:rPr>
          <w:rFonts w:hint="cs"/>
          <w:rtl/>
          <w:lang w:eastAsia="zh-CN"/>
        </w:rPr>
        <w:t>اسعد الناس</w:t>
      </w:r>
      <w:r w:rsidR="00BB7C4E">
        <w:rPr>
          <w:rFonts w:hint="cs"/>
          <w:rtl/>
          <w:lang w:eastAsia="zh-CN"/>
        </w:rPr>
        <w:t>»، «</w:t>
      </w:r>
      <w:r w:rsidR="00F13ECE">
        <w:rPr>
          <w:rFonts w:hint="cs"/>
          <w:rtl/>
          <w:lang w:eastAsia="zh-CN"/>
        </w:rPr>
        <w:t>اکرم الخلق</w:t>
      </w:r>
      <w:r w:rsidR="00BB7C4E">
        <w:rPr>
          <w:rFonts w:hint="cs"/>
          <w:rtl/>
          <w:lang w:eastAsia="zh-CN"/>
        </w:rPr>
        <w:t>»، «</w:t>
      </w:r>
      <w:r>
        <w:rPr>
          <w:rFonts w:hint="cs"/>
          <w:rtl/>
          <w:lang w:eastAsia="zh-CN"/>
        </w:rPr>
        <w:t>افضل الناس</w:t>
      </w:r>
      <w:r w:rsidR="00BB7C4E">
        <w:rPr>
          <w:rFonts w:hint="cs"/>
          <w:rtl/>
          <w:lang w:eastAsia="zh-CN"/>
        </w:rPr>
        <w:t>»، «</w:t>
      </w:r>
      <w:r>
        <w:rPr>
          <w:rFonts w:hint="cs"/>
          <w:rtl/>
          <w:lang w:eastAsia="zh-CN"/>
        </w:rPr>
        <w:t>خیر الناس</w:t>
      </w:r>
      <w:r w:rsidR="00BB7C4E">
        <w:rPr>
          <w:rFonts w:hint="cs"/>
          <w:rtl/>
          <w:lang w:eastAsia="zh-CN"/>
        </w:rPr>
        <w:t>»، «</w:t>
      </w:r>
      <w:r>
        <w:rPr>
          <w:rFonts w:hint="cs"/>
          <w:rtl/>
          <w:lang w:eastAsia="zh-CN"/>
        </w:rPr>
        <w:t>خیرکم</w:t>
      </w:r>
      <w:r w:rsidR="00BB7C4E">
        <w:rPr>
          <w:rFonts w:hint="cs"/>
          <w:rtl/>
          <w:lang w:eastAsia="zh-CN"/>
        </w:rPr>
        <w:t xml:space="preserve">» </w:t>
      </w:r>
      <w:r>
        <w:rPr>
          <w:rFonts w:hint="cs"/>
          <w:rtl/>
          <w:lang w:eastAsia="zh-CN"/>
        </w:rPr>
        <w:t>و مانند آن جستجو کنیم</w:t>
      </w:r>
      <w:r w:rsidR="00BB7C4E">
        <w:rPr>
          <w:rFonts w:hint="cs"/>
          <w:rtl/>
          <w:lang w:eastAsia="zh-CN"/>
        </w:rPr>
        <w:t xml:space="preserve">. </w:t>
      </w:r>
      <w:r>
        <w:rPr>
          <w:rFonts w:hint="cs"/>
          <w:rtl/>
          <w:lang w:eastAsia="zh-CN"/>
        </w:rPr>
        <w:t>اگر این جستجو صورت گیرد پاسخ‌های زیر دریافت می‌شود</w:t>
      </w:r>
      <w:r w:rsidR="00BB7C4E">
        <w:rPr>
          <w:rFonts w:hint="cs"/>
          <w:rtl/>
          <w:lang w:eastAsia="zh-CN"/>
        </w:rPr>
        <w:t>.</w:t>
      </w:r>
    </w:p>
    <w:p w:rsidR="00BB7C4E" w:rsidRDefault="003A1871" w:rsidP="00884BDE">
      <w:pPr>
        <w:shd w:val="clear" w:color="auto" w:fill="C4BC96"/>
        <w:ind w:firstLine="237"/>
        <w:rPr>
          <w:rFonts w:hint="cs"/>
          <w:rtl/>
          <w:lang w:eastAsia="zh-CN"/>
        </w:rPr>
      </w:pPr>
      <w:r>
        <w:rPr>
          <w:rFonts w:hint="cs"/>
          <w:rtl/>
          <w:lang w:eastAsia="zh-CN"/>
        </w:rPr>
        <w:t>اسعد الناس</w:t>
      </w:r>
    </w:p>
    <w:p w:rsidR="00BB7C4E" w:rsidRDefault="003A1871" w:rsidP="00884BDE">
      <w:pPr>
        <w:pStyle w:val="a0"/>
        <w:ind w:firstLine="237"/>
        <w:rPr>
          <w:rFonts w:hint="cs"/>
          <w:rtl/>
        </w:rPr>
      </w:pPr>
      <w:r>
        <w:rPr>
          <w:rtl/>
        </w:rPr>
        <w:t>افضل السعادة ا</w:t>
      </w:r>
      <w:r w:rsidRPr="00101F92">
        <w:rPr>
          <w:rtl/>
        </w:rPr>
        <w:t>ستقامة الد</w:t>
      </w:r>
      <w:r w:rsidRPr="00101F92">
        <w:rPr>
          <w:rtl/>
          <w:lang w:bidi="ar-SA"/>
        </w:rPr>
        <w:t>ی</w:t>
      </w:r>
      <w:r w:rsidRPr="00101F92">
        <w:rPr>
          <w:rtl/>
        </w:rPr>
        <w:t>ن</w:t>
      </w:r>
    </w:p>
    <w:p w:rsidR="00BB7C4E" w:rsidRDefault="003A1871" w:rsidP="00884BDE">
      <w:pPr>
        <w:pStyle w:val="a0"/>
        <w:ind w:firstLine="237"/>
        <w:rPr>
          <w:rFonts w:hint="cs"/>
          <w:rtl/>
        </w:rPr>
      </w:pPr>
      <w:r w:rsidRPr="00101F92">
        <w:rPr>
          <w:rtl/>
        </w:rPr>
        <w:t>اعظم الناس سعادة اكثر هم زهادة</w:t>
      </w:r>
    </w:p>
    <w:p w:rsidR="00BB7C4E" w:rsidRDefault="003A1871" w:rsidP="00884BDE">
      <w:pPr>
        <w:pStyle w:val="a0"/>
        <w:ind w:firstLine="237"/>
        <w:rPr>
          <w:rFonts w:hint="cs"/>
          <w:rtl/>
        </w:rPr>
      </w:pPr>
      <w:r w:rsidRPr="00101F92">
        <w:rPr>
          <w:rtl/>
        </w:rPr>
        <w:t>اسعد الناس العاقل المومن</w:t>
      </w:r>
    </w:p>
    <w:p w:rsidR="00BB7C4E" w:rsidRDefault="003A1871" w:rsidP="00884BDE">
      <w:pPr>
        <w:pStyle w:val="a0"/>
        <w:ind w:firstLine="237"/>
        <w:rPr>
          <w:rtl/>
        </w:rPr>
      </w:pPr>
      <w:r w:rsidRPr="00101F92">
        <w:rPr>
          <w:rtl/>
        </w:rPr>
        <w:t>أَسْعَدُ النَّاسِ مَنْ خَالَطَ كِرَامَ النَّاسِ</w:t>
      </w:r>
    </w:p>
    <w:p w:rsidR="00BB7C4E" w:rsidRDefault="003A1871" w:rsidP="00884BDE">
      <w:pPr>
        <w:pStyle w:val="a0"/>
        <w:ind w:firstLine="237"/>
        <w:rPr>
          <w:rtl/>
        </w:rPr>
      </w:pPr>
      <w:r w:rsidRPr="00101F92">
        <w:rPr>
          <w:rtl/>
        </w:rPr>
        <w:t>أَسْعَدَ النَّاسِ فِ</w:t>
      </w:r>
      <w:r w:rsidR="00BB7C4E">
        <w:rPr>
          <w:rtl/>
        </w:rPr>
        <w:t>ی</w:t>
      </w:r>
      <w:r w:rsidRPr="00101F92">
        <w:rPr>
          <w:rtl/>
        </w:rPr>
        <w:t xml:space="preserve"> الدُّنْ</w:t>
      </w:r>
      <w:r w:rsidR="00BB7C4E">
        <w:rPr>
          <w:rtl/>
        </w:rPr>
        <w:t>ی</w:t>
      </w:r>
      <w:r w:rsidRPr="00101F92">
        <w:rPr>
          <w:rtl/>
        </w:rPr>
        <w:t xml:space="preserve">ا مَنْ عَدَلَ عَمَّا </w:t>
      </w:r>
      <w:r w:rsidR="00BB7C4E">
        <w:rPr>
          <w:rtl/>
        </w:rPr>
        <w:t>ی</w:t>
      </w:r>
      <w:r w:rsidRPr="00101F92">
        <w:rPr>
          <w:rtl/>
        </w:rPr>
        <w:t>عْرِفُ ضَرَّهُ</w:t>
      </w:r>
    </w:p>
    <w:p w:rsidR="00BB7C4E" w:rsidRDefault="003A1871" w:rsidP="00884BDE">
      <w:pPr>
        <w:pStyle w:val="a0"/>
        <w:ind w:firstLine="237"/>
        <w:rPr>
          <w:rtl/>
        </w:rPr>
      </w:pPr>
      <w:r w:rsidRPr="0041619E">
        <w:rPr>
          <w:rtl/>
        </w:rPr>
        <w:t>أسعد الناس بالخ</w:t>
      </w:r>
      <w:r w:rsidR="00BB7C4E">
        <w:rPr>
          <w:rtl/>
        </w:rPr>
        <w:t>ی</w:t>
      </w:r>
      <w:r w:rsidRPr="0041619E">
        <w:rPr>
          <w:rtl/>
        </w:rPr>
        <w:t>ر العامل به</w:t>
      </w:r>
    </w:p>
    <w:p w:rsidR="00BB7C4E" w:rsidRDefault="003A1871" w:rsidP="00884BDE">
      <w:pPr>
        <w:pStyle w:val="a0"/>
        <w:ind w:firstLine="237"/>
        <w:rPr>
          <w:rtl/>
        </w:rPr>
      </w:pPr>
      <w:r w:rsidRPr="0041619E">
        <w:rPr>
          <w:rtl/>
        </w:rPr>
        <w:t>أسعد الناس من عرف فضلنا و تقرب إل</w:t>
      </w:r>
      <w:r w:rsidR="00BB7C4E">
        <w:rPr>
          <w:rtl/>
        </w:rPr>
        <w:t>ی</w:t>
      </w:r>
      <w:r w:rsidRPr="0041619E">
        <w:rPr>
          <w:rtl/>
        </w:rPr>
        <w:t xml:space="preserve"> الله بنا و أخلص حبنا و عمل بما إل</w:t>
      </w:r>
      <w:r w:rsidR="00BB7C4E">
        <w:rPr>
          <w:rtl/>
        </w:rPr>
        <w:t>ی</w:t>
      </w:r>
      <w:r w:rsidRPr="0041619E">
        <w:rPr>
          <w:rtl/>
        </w:rPr>
        <w:t>ه ندبنا و انته</w:t>
      </w:r>
      <w:r w:rsidR="00BB7C4E">
        <w:rPr>
          <w:rtl/>
        </w:rPr>
        <w:t>ی</w:t>
      </w:r>
      <w:r w:rsidRPr="0041619E">
        <w:rPr>
          <w:rtl/>
        </w:rPr>
        <w:t xml:space="preserve"> عما عنه نه</w:t>
      </w:r>
      <w:r w:rsidR="00BB7C4E">
        <w:rPr>
          <w:rtl/>
        </w:rPr>
        <w:t>ی</w:t>
      </w:r>
      <w:r w:rsidRPr="0041619E">
        <w:rPr>
          <w:rtl/>
        </w:rPr>
        <w:t>نا فذاك منا و هو ف</w:t>
      </w:r>
      <w:r w:rsidR="00BB7C4E">
        <w:rPr>
          <w:rtl/>
        </w:rPr>
        <w:t>ی</w:t>
      </w:r>
      <w:r w:rsidRPr="0041619E">
        <w:rPr>
          <w:rtl/>
        </w:rPr>
        <w:t xml:space="preserve"> دار المقامة معنا</w:t>
      </w:r>
    </w:p>
    <w:p w:rsidR="00BB7C4E" w:rsidRDefault="003A1871" w:rsidP="00884BDE">
      <w:pPr>
        <w:pStyle w:val="a0"/>
        <w:ind w:firstLine="237"/>
        <w:rPr>
          <w:rtl/>
        </w:rPr>
      </w:pPr>
      <w:r w:rsidRPr="0041619E">
        <w:rPr>
          <w:rtl/>
        </w:rPr>
        <w:t>الناس بالدن</w:t>
      </w:r>
      <w:r w:rsidR="00BB7C4E">
        <w:rPr>
          <w:rtl/>
        </w:rPr>
        <w:t>ی</w:t>
      </w:r>
      <w:r w:rsidRPr="0041619E">
        <w:rPr>
          <w:rtl/>
        </w:rPr>
        <w:t>ا التارك لها و أسعدهم با</w:t>
      </w:r>
      <w:r w:rsidR="00D15EE0">
        <w:rPr>
          <w:rtl/>
        </w:rPr>
        <w:t>لا</w:t>
      </w:r>
      <w:r w:rsidRPr="0041619E">
        <w:rPr>
          <w:rtl/>
        </w:rPr>
        <w:t>خرة العامل لها</w:t>
      </w:r>
    </w:p>
    <w:p w:rsidR="00BB7C4E" w:rsidRDefault="003A1871" w:rsidP="00884BDE">
      <w:pPr>
        <w:pStyle w:val="a0"/>
        <w:ind w:firstLine="237"/>
        <w:rPr>
          <w:rtl/>
        </w:rPr>
      </w:pPr>
      <w:r w:rsidRPr="0041619E">
        <w:rPr>
          <w:rtl/>
        </w:rPr>
        <w:t>أسعد الناس من ترك لذة فان</w:t>
      </w:r>
      <w:r w:rsidR="00BB7C4E">
        <w:rPr>
          <w:rtl/>
        </w:rPr>
        <w:t>ی</w:t>
      </w:r>
      <w:r w:rsidRPr="0041619E">
        <w:rPr>
          <w:rtl/>
        </w:rPr>
        <w:t>ة للذة باق</w:t>
      </w:r>
      <w:r w:rsidR="00BB7C4E">
        <w:rPr>
          <w:rtl/>
        </w:rPr>
        <w:t>ی</w:t>
      </w:r>
      <w:r w:rsidRPr="0041619E">
        <w:rPr>
          <w:rtl/>
        </w:rPr>
        <w:t>ة</w:t>
      </w:r>
    </w:p>
    <w:p w:rsidR="00BB7C4E" w:rsidRDefault="003A1871" w:rsidP="00884BDE">
      <w:pPr>
        <w:pStyle w:val="a0"/>
        <w:ind w:firstLine="237"/>
        <w:rPr>
          <w:rtl/>
        </w:rPr>
      </w:pPr>
      <w:r w:rsidRPr="0041619E">
        <w:rPr>
          <w:rtl/>
        </w:rPr>
        <w:t>إن أسعد الناس من كان له من نفسه بطاعة الله متقاض</w:t>
      </w:r>
    </w:p>
    <w:p w:rsidR="00BB7C4E" w:rsidRDefault="003A1871" w:rsidP="00884BDE">
      <w:pPr>
        <w:pStyle w:val="a0"/>
        <w:ind w:firstLine="237"/>
        <w:rPr>
          <w:rtl/>
        </w:rPr>
      </w:pPr>
      <w:r w:rsidRPr="00101F92">
        <w:rPr>
          <w:rtl/>
        </w:rPr>
        <w:t>أَسْعَدَ النَّاسِ مَنِ انْتَدَبَ لِمُحَاسَبَةِ نَفْسِهِ</w:t>
      </w:r>
    </w:p>
    <w:p w:rsidR="00BB7C4E" w:rsidRDefault="003A1871" w:rsidP="00884BDE">
      <w:pPr>
        <w:shd w:val="clear" w:color="auto" w:fill="C4BC96"/>
        <w:ind w:firstLine="237"/>
        <w:rPr>
          <w:rFonts w:hint="cs"/>
          <w:rtl/>
          <w:lang w:eastAsia="zh-CN"/>
        </w:rPr>
      </w:pPr>
      <w:r>
        <w:rPr>
          <w:rFonts w:hint="cs"/>
          <w:rtl/>
          <w:lang w:eastAsia="zh-CN"/>
        </w:rPr>
        <w:t>اکرم الخلق</w:t>
      </w:r>
    </w:p>
    <w:p w:rsidR="00BB7C4E" w:rsidRDefault="003A1871" w:rsidP="00884BDE">
      <w:pPr>
        <w:pStyle w:val="a0"/>
        <w:ind w:firstLine="237"/>
        <w:rPr>
          <w:rtl/>
        </w:rPr>
      </w:pPr>
      <w:r w:rsidRPr="00101F92">
        <w:rPr>
          <w:rtl/>
        </w:rPr>
        <w:t>قیل له من أکرم الخلق علی الله فقال ع أکثرهم ذکرا لله و أعملهم بطاعة الله قلت فمن أبغض الخلق إلی الله قال ع من یتهم الله قلت أحد یتهم الله قال ع نعم من استخار الله فجاءته الخیر</w:t>
      </w:r>
      <w:r w:rsidR="00C72CEE">
        <w:rPr>
          <w:rtl/>
        </w:rPr>
        <w:t>ة بما یکره فیسخط فذلک یتهم الله</w:t>
      </w:r>
    </w:p>
    <w:p w:rsidR="00BB7C4E" w:rsidRDefault="003A1871" w:rsidP="00884BDE">
      <w:pPr>
        <w:pStyle w:val="a0"/>
        <w:ind w:firstLine="237"/>
        <w:rPr>
          <w:rtl/>
        </w:rPr>
      </w:pPr>
      <w:r w:rsidRPr="00101F92">
        <w:rPr>
          <w:rtl/>
        </w:rPr>
        <w:t xml:space="preserve">قَالَ رَسُولُ اللَّهِ ص مَنْ أَحَبَّ أَنْ یکونَ أَکرَمَ النَّاسِ فَلْیتَّقِ اللَّهَ وَ مَنْ أَحَبَّ أَنْ یکونَ أَتْقَی النَّاسِ فَلْیتَوَکلْ عَلَی اللَّهِ تَعَالَی وَ مَنْ أَحَبَّ أَنْ یکونَ أَغْنَی النَّاسِ فَلْیکنْ بِمَا عِنْدَ اللَّهِ عَزَّ وَ جَلَّ أَوْثَقَ مِنْهُ بِمَا فِی یدِهِ ثُمَّ قَالَ ع أَ </w:t>
      </w:r>
      <w:r w:rsidR="00D15EE0">
        <w:rPr>
          <w:rtl/>
        </w:rPr>
        <w:t>لا</w:t>
      </w:r>
      <w:r w:rsidRPr="00101F92">
        <w:rPr>
          <w:rtl/>
        </w:rPr>
        <w:t xml:space="preserve"> أُنَبِّئُکمْ بِشَرِّ النَّاسِ قَالُوا بَلَی یا رَسُولَ اللَّهِ قَالَ مَنْ أَبْغَضَ النَّاسَ وَ أَبْغ</w:t>
      </w:r>
      <w:r w:rsidR="00D15EE0">
        <w:rPr>
          <w:rtl/>
        </w:rPr>
        <w:t>َضَهُ النَّاسُ ثُمَّ قَالَ أَلا</w:t>
      </w:r>
      <w:r w:rsidRPr="00101F92">
        <w:rPr>
          <w:rtl/>
        </w:rPr>
        <w:t xml:space="preserve"> أُنَبِّئُکمْ بِشَرٍّ مِنْ هَذَا قَالُوا بَلَی یا </w:t>
      </w:r>
      <w:r w:rsidR="00D15EE0">
        <w:rPr>
          <w:rtl/>
        </w:rPr>
        <w:t>رَسُولَ اللَّهِ قَالَ الَّذِی لایقِیلُ عَثْرَةً وَ لا</w:t>
      </w:r>
      <w:r w:rsidRPr="00101F92">
        <w:rPr>
          <w:rtl/>
        </w:rPr>
        <w:t xml:space="preserve">یقْبَلُ مَعْذِرَةً </w:t>
      </w:r>
      <w:r w:rsidRPr="00101F92">
        <w:rPr>
          <w:rtl/>
        </w:rPr>
        <w:lastRenderedPageBreak/>
        <w:t xml:space="preserve">وَ </w:t>
      </w:r>
      <w:r w:rsidR="00D15EE0">
        <w:rPr>
          <w:rtl/>
        </w:rPr>
        <w:t>لا</w:t>
      </w:r>
      <w:r w:rsidRPr="00101F92">
        <w:rPr>
          <w:rtl/>
        </w:rPr>
        <w:t xml:space="preserve"> یغْفِرُ ذَنْباً ثُمَّ قَالَ أَ </w:t>
      </w:r>
      <w:r w:rsidR="00D15EE0">
        <w:rPr>
          <w:rtl/>
        </w:rPr>
        <w:t>لا</w:t>
      </w:r>
      <w:r w:rsidRPr="00101F92">
        <w:rPr>
          <w:rtl/>
        </w:rPr>
        <w:t xml:space="preserve"> أُنَبِّئُکمْ بِشَرٍّ مِنْ هَذَا قَالُوا بَلَی یا رَسُولَ اللَّهِ قَالَ مَنْ </w:t>
      </w:r>
      <w:r w:rsidR="00D15EE0">
        <w:rPr>
          <w:rtl/>
        </w:rPr>
        <w:t>لا</w:t>
      </w:r>
      <w:r w:rsidRPr="00101F92">
        <w:rPr>
          <w:rtl/>
        </w:rPr>
        <w:t xml:space="preserve"> یؤْمَنُ شَرُّهُ وَ </w:t>
      </w:r>
      <w:r w:rsidR="00D15EE0">
        <w:rPr>
          <w:rtl/>
        </w:rPr>
        <w:t>لا</w:t>
      </w:r>
      <w:r w:rsidRPr="00101F92">
        <w:rPr>
          <w:rtl/>
        </w:rPr>
        <w:t xml:space="preserve"> یرْجَی خَیرُهُ</w:t>
      </w:r>
    </w:p>
    <w:p w:rsidR="00BB7C4E" w:rsidRDefault="003A1871" w:rsidP="00884BDE">
      <w:pPr>
        <w:shd w:val="clear" w:color="auto" w:fill="C4BC96"/>
        <w:ind w:firstLine="237"/>
        <w:rPr>
          <w:rFonts w:hint="cs"/>
          <w:rtl/>
          <w:lang w:eastAsia="zh-CN"/>
        </w:rPr>
      </w:pPr>
      <w:r>
        <w:rPr>
          <w:rFonts w:hint="cs"/>
          <w:rtl/>
          <w:lang w:eastAsia="zh-CN"/>
        </w:rPr>
        <w:t>احب الناس الی الله</w:t>
      </w:r>
    </w:p>
    <w:p w:rsidR="00BB7C4E" w:rsidRDefault="003A1871" w:rsidP="00884BDE">
      <w:pPr>
        <w:pStyle w:val="a0"/>
        <w:ind w:firstLine="237"/>
        <w:rPr>
          <w:rtl/>
          <w:lang w:eastAsia="zh-CN"/>
        </w:rPr>
      </w:pPr>
      <w:r w:rsidRPr="007918A4">
        <w:rPr>
          <w:rtl/>
          <w:lang w:eastAsia="zh-CN"/>
        </w:rPr>
        <w:t>أَحَبُّ النَّاسِ إِلَ</w:t>
      </w:r>
      <w:r>
        <w:rPr>
          <w:rtl/>
          <w:lang w:eastAsia="zh-CN"/>
        </w:rPr>
        <w:t>ی</w:t>
      </w:r>
      <w:r w:rsidRPr="007918A4">
        <w:rPr>
          <w:rtl/>
          <w:lang w:eastAsia="zh-CN"/>
        </w:rPr>
        <w:t xml:space="preserve"> اللَّهِ قَالَ أَنْفَعُ النَّاسِ لِلنَّاسِ</w:t>
      </w:r>
    </w:p>
    <w:p w:rsidR="00BB7C4E" w:rsidRDefault="003A1871" w:rsidP="00884BDE">
      <w:pPr>
        <w:pStyle w:val="a0"/>
        <w:ind w:firstLine="237"/>
        <w:rPr>
          <w:rtl/>
          <w:lang w:eastAsia="zh-CN"/>
        </w:rPr>
      </w:pPr>
      <w:r w:rsidRPr="006C4546">
        <w:rPr>
          <w:rtl/>
          <w:lang w:eastAsia="zh-CN"/>
        </w:rPr>
        <w:t>أَحَبَّ النَّاسِ إِلَ</w:t>
      </w:r>
      <w:r>
        <w:rPr>
          <w:rtl/>
          <w:lang w:eastAsia="zh-CN"/>
        </w:rPr>
        <w:t>ی</w:t>
      </w:r>
      <w:r w:rsidRPr="006C4546">
        <w:rPr>
          <w:rtl/>
          <w:lang w:eastAsia="zh-CN"/>
        </w:rPr>
        <w:t xml:space="preserve"> اللَّهِ عَزَّ وَ جَلَّ </w:t>
      </w:r>
      <w:r>
        <w:rPr>
          <w:rtl/>
          <w:lang w:eastAsia="zh-CN"/>
        </w:rPr>
        <w:t>ی</w:t>
      </w:r>
      <w:r w:rsidRPr="006C4546">
        <w:rPr>
          <w:rtl/>
          <w:lang w:eastAsia="zh-CN"/>
        </w:rPr>
        <w:t>وْمَ الْقِ</w:t>
      </w:r>
      <w:r>
        <w:rPr>
          <w:rtl/>
          <w:lang w:eastAsia="zh-CN"/>
        </w:rPr>
        <w:t>ی</w:t>
      </w:r>
      <w:r w:rsidRPr="006C4546">
        <w:rPr>
          <w:rtl/>
          <w:lang w:eastAsia="zh-CN"/>
        </w:rPr>
        <w:t>امَةِ أَطْوَعُهُمْ لَهُ وَ أَتْقَاهُم‏</w:t>
      </w:r>
    </w:p>
    <w:p w:rsidR="00BB7C4E" w:rsidRDefault="003A1871" w:rsidP="00884BDE">
      <w:pPr>
        <w:pStyle w:val="a0"/>
        <w:ind w:firstLine="237"/>
        <w:rPr>
          <w:rtl/>
          <w:lang w:eastAsia="zh-CN"/>
        </w:rPr>
      </w:pPr>
      <w:r>
        <w:rPr>
          <w:rtl/>
          <w:lang w:eastAsia="zh-CN"/>
        </w:rPr>
        <w:t>إِنَّ أَحَبَّ النَّاسِ إِلَی اللَّهِ عَزَّ وَ جَلَّ أَسْخَاهُمْ كَفّاً وَ أَسْخَی النَّاسِ مَنْ أَدَّی زَكَاةَ مَالِهِ وَ لَمْ یبْخَلْ عَلَی الْمُؤْمِنِینَ بِمَا افْتَرَضَ اللَّهُ عَزَّ وَ جَلَّ لَهُمْ فِی مَالِهِ</w:t>
      </w:r>
    </w:p>
    <w:p w:rsidR="00BB7C4E" w:rsidRDefault="003A1871" w:rsidP="00884BDE">
      <w:pPr>
        <w:pStyle w:val="a0"/>
        <w:ind w:firstLine="237"/>
        <w:rPr>
          <w:rtl/>
          <w:lang w:eastAsia="zh-CN"/>
        </w:rPr>
      </w:pPr>
      <w:r w:rsidRPr="006C4546">
        <w:rPr>
          <w:rtl/>
          <w:lang w:eastAsia="zh-CN"/>
        </w:rPr>
        <w:t>أَحَبُّ النَّاسِ إِلَ</w:t>
      </w:r>
      <w:r>
        <w:rPr>
          <w:rtl/>
          <w:lang w:eastAsia="zh-CN"/>
        </w:rPr>
        <w:t>ی</w:t>
      </w:r>
      <w:r w:rsidRPr="006C4546">
        <w:rPr>
          <w:rtl/>
          <w:lang w:eastAsia="zh-CN"/>
        </w:rPr>
        <w:t xml:space="preserve"> اللَّهِ سُبْحَانَهُ الْعَامِلُ فِ</w:t>
      </w:r>
      <w:r>
        <w:rPr>
          <w:rtl/>
          <w:lang w:eastAsia="zh-CN"/>
        </w:rPr>
        <w:t>ی</w:t>
      </w:r>
      <w:r w:rsidRPr="006C4546">
        <w:rPr>
          <w:rtl/>
          <w:lang w:eastAsia="zh-CN"/>
        </w:rPr>
        <w:t>مَا أَنْعَمَ بِهِ عَلَ</w:t>
      </w:r>
      <w:r>
        <w:rPr>
          <w:rtl/>
          <w:lang w:eastAsia="zh-CN"/>
        </w:rPr>
        <w:t>ی</w:t>
      </w:r>
      <w:r w:rsidRPr="006C4546">
        <w:rPr>
          <w:rtl/>
          <w:lang w:eastAsia="zh-CN"/>
        </w:rPr>
        <w:t>هِ بِالشُّكْرِ وَ أَبْغَضُهُمْ إِلَ</w:t>
      </w:r>
      <w:r>
        <w:rPr>
          <w:rtl/>
          <w:lang w:eastAsia="zh-CN"/>
        </w:rPr>
        <w:t>ی</w:t>
      </w:r>
      <w:r w:rsidRPr="006C4546">
        <w:rPr>
          <w:rtl/>
          <w:lang w:eastAsia="zh-CN"/>
        </w:rPr>
        <w:t>هِ الْعَامِلُ فِ</w:t>
      </w:r>
      <w:r>
        <w:rPr>
          <w:rtl/>
          <w:lang w:eastAsia="zh-CN"/>
        </w:rPr>
        <w:t>ی</w:t>
      </w:r>
      <w:r w:rsidRPr="006C4546">
        <w:rPr>
          <w:rtl/>
          <w:lang w:eastAsia="zh-CN"/>
        </w:rPr>
        <w:t xml:space="preserve"> نِعَمِهِ بِالْكُفْرِ</w:t>
      </w:r>
    </w:p>
    <w:p w:rsidR="00BB7C4E" w:rsidRDefault="003A1871" w:rsidP="00884BDE">
      <w:pPr>
        <w:pStyle w:val="a0"/>
        <w:ind w:firstLine="237"/>
        <w:rPr>
          <w:rtl/>
          <w:lang w:eastAsia="zh-CN"/>
        </w:rPr>
      </w:pPr>
      <w:r w:rsidRPr="006C4546">
        <w:rPr>
          <w:rtl/>
          <w:lang w:eastAsia="zh-CN"/>
        </w:rPr>
        <w:t>أَحَبُّ النَّاسِ إِلَ</w:t>
      </w:r>
      <w:r>
        <w:rPr>
          <w:rtl/>
          <w:lang w:eastAsia="zh-CN"/>
        </w:rPr>
        <w:t>ی</w:t>
      </w:r>
      <w:r w:rsidRPr="006C4546">
        <w:rPr>
          <w:rtl/>
          <w:lang w:eastAsia="zh-CN"/>
        </w:rPr>
        <w:t xml:space="preserve"> مَنْزِلَةً رَجُلٌ </w:t>
      </w:r>
      <w:r>
        <w:rPr>
          <w:rtl/>
          <w:lang w:eastAsia="zh-CN"/>
        </w:rPr>
        <w:t>ی</w:t>
      </w:r>
      <w:r w:rsidRPr="006C4546">
        <w:rPr>
          <w:rtl/>
          <w:lang w:eastAsia="zh-CN"/>
        </w:rPr>
        <w:t xml:space="preserve">ؤْمِنُ بِاللَّهِ وَ رَسُولِهِ وَ </w:t>
      </w:r>
      <w:r>
        <w:rPr>
          <w:rtl/>
          <w:lang w:eastAsia="zh-CN"/>
        </w:rPr>
        <w:t>ی</w:t>
      </w:r>
      <w:r w:rsidRPr="006C4546">
        <w:rPr>
          <w:rtl/>
          <w:lang w:eastAsia="zh-CN"/>
        </w:rPr>
        <w:t>قِ</w:t>
      </w:r>
      <w:r>
        <w:rPr>
          <w:rtl/>
          <w:lang w:eastAsia="zh-CN"/>
        </w:rPr>
        <w:t>ی</w:t>
      </w:r>
      <w:r w:rsidRPr="006C4546">
        <w:rPr>
          <w:rtl/>
          <w:lang w:eastAsia="zh-CN"/>
        </w:rPr>
        <w:t>مُ الصَّ</w:t>
      </w:r>
      <w:r w:rsidR="00D15EE0">
        <w:rPr>
          <w:rtl/>
          <w:lang w:eastAsia="zh-CN"/>
        </w:rPr>
        <w:t>لا</w:t>
      </w:r>
      <w:r w:rsidRPr="006C4546">
        <w:rPr>
          <w:rtl/>
          <w:lang w:eastAsia="zh-CN"/>
        </w:rPr>
        <w:t xml:space="preserve">ةَ وَ </w:t>
      </w:r>
      <w:r>
        <w:rPr>
          <w:rtl/>
          <w:lang w:eastAsia="zh-CN"/>
        </w:rPr>
        <w:t>ی</w:t>
      </w:r>
      <w:r w:rsidRPr="006C4546">
        <w:rPr>
          <w:rtl/>
          <w:lang w:eastAsia="zh-CN"/>
        </w:rPr>
        <w:t>ؤْتِ</w:t>
      </w:r>
      <w:r>
        <w:rPr>
          <w:rtl/>
          <w:lang w:eastAsia="zh-CN"/>
        </w:rPr>
        <w:t>ی</w:t>
      </w:r>
      <w:r w:rsidRPr="006C4546">
        <w:rPr>
          <w:rtl/>
          <w:lang w:eastAsia="zh-CN"/>
        </w:rPr>
        <w:t xml:space="preserve"> الزَّكَاةَ وَ </w:t>
      </w:r>
      <w:r>
        <w:rPr>
          <w:rtl/>
          <w:lang w:eastAsia="zh-CN"/>
        </w:rPr>
        <w:t>ی</w:t>
      </w:r>
      <w:r w:rsidRPr="006C4546">
        <w:rPr>
          <w:rtl/>
          <w:lang w:eastAsia="zh-CN"/>
        </w:rPr>
        <w:t xml:space="preserve">عْمُرُ مَالَهُ وَ </w:t>
      </w:r>
      <w:r>
        <w:rPr>
          <w:rtl/>
          <w:lang w:eastAsia="zh-CN"/>
        </w:rPr>
        <w:t>ی</w:t>
      </w:r>
      <w:r w:rsidRPr="006C4546">
        <w:rPr>
          <w:rtl/>
          <w:lang w:eastAsia="zh-CN"/>
        </w:rPr>
        <w:t>حْفَظُ دِ</w:t>
      </w:r>
      <w:r>
        <w:rPr>
          <w:rtl/>
          <w:lang w:eastAsia="zh-CN"/>
        </w:rPr>
        <w:t>ی</w:t>
      </w:r>
      <w:r w:rsidRPr="006C4546">
        <w:rPr>
          <w:rtl/>
          <w:lang w:eastAsia="zh-CN"/>
        </w:rPr>
        <w:t xml:space="preserve">نَهُ وَ </w:t>
      </w:r>
      <w:r>
        <w:rPr>
          <w:rtl/>
          <w:lang w:eastAsia="zh-CN"/>
        </w:rPr>
        <w:t>ی</w:t>
      </w:r>
      <w:r w:rsidRPr="006C4546">
        <w:rPr>
          <w:rtl/>
          <w:lang w:eastAsia="zh-CN"/>
        </w:rPr>
        <w:t>عْتَزِلُ النَّاسَ</w:t>
      </w:r>
    </w:p>
    <w:p w:rsidR="00BB7C4E" w:rsidRDefault="003A1871" w:rsidP="00884BDE">
      <w:pPr>
        <w:pStyle w:val="a0"/>
        <w:ind w:firstLine="237"/>
        <w:rPr>
          <w:rtl/>
          <w:lang w:eastAsia="zh-CN"/>
        </w:rPr>
      </w:pPr>
      <w:r w:rsidRPr="006C4546">
        <w:rPr>
          <w:rtl/>
          <w:lang w:eastAsia="zh-CN"/>
        </w:rPr>
        <w:t xml:space="preserve">أحب الناس </w:t>
      </w:r>
      <w:r>
        <w:rPr>
          <w:rtl/>
          <w:lang w:eastAsia="zh-CN"/>
        </w:rPr>
        <w:t>ی</w:t>
      </w:r>
      <w:r w:rsidRPr="006C4546">
        <w:rPr>
          <w:rtl/>
          <w:lang w:eastAsia="zh-CN"/>
        </w:rPr>
        <w:t>وم الق</w:t>
      </w:r>
      <w:r>
        <w:rPr>
          <w:rtl/>
          <w:lang w:eastAsia="zh-CN"/>
        </w:rPr>
        <w:t>ی</w:t>
      </w:r>
      <w:r w:rsidRPr="006C4546">
        <w:rPr>
          <w:rtl/>
          <w:lang w:eastAsia="zh-CN"/>
        </w:rPr>
        <w:t>امة و أقربهم من الله مجلسا إمام عادل إن أبغض الناس إل</w:t>
      </w:r>
      <w:r>
        <w:rPr>
          <w:rtl/>
          <w:lang w:eastAsia="zh-CN"/>
        </w:rPr>
        <w:t>ی</w:t>
      </w:r>
      <w:r w:rsidRPr="006C4546">
        <w:rPr>
          <w:rtl/>
          <w:lang w:eastAsia="zh-CN"/>
        </w:rPr>
        <w:t xml:space="preserve"> الله و أشدهم عذابا إمام جائر</w:t>
      </w:r>
    </w:p>
    <w:p w:rsidR="00BB7C4E" w:rsidRDefault="003A1871" w:rsidP="00884BDE">
      <w:pPr>
        <w:pStyle w:val="a0"/>
        <w:ind w:firstLine="237"/>
        <w:rPr>
          <w:rtl/>
          <w:lang w:eastAsia="zh-CN"/>
        </w:rPr>
      </w:pPr>
      <w:r>
        <w:rPr>
          <w:rtl/>
          <w:lang w:eastAsia="zh-CN"/>
        </w:rPr>
        <w:t>أحب الناس إلی الله سبحانه العامل فیما أنعم به علیه بالشكر و أبغضهم إلیه العامل فی نعمه بكفرها</w:t>
      </w:r>
    </w:p>
    <w:p w:rsidR="00BB7C4E" w:rsidRDefault="003A1871" w:rsidP="00884BDE">
      <w:pPr>
        <w:pStyle w:val="a0"/>
        <w:ind w:firstLine="237"/>
        <w:rPr>
          <w:rtl/>
          <w:lang w:eastAsia="zh-CN"/>
        </w:rPr>
      </w:pPr>
      <w:r>
        <w:rPr>
          <w:rtl/>
          <w:lang w:eastAsia="zh-CN"/>
        </w:rPr>
        <w:t>لیكن أحب الناس إلیك و أحظاهم لدیك أكثرهم سعیا فی منافع الناس</w:t>
      </w:r>
    </w:p>
    <w:p w:rsidR="00BB7C4E" w:rsidRDefault="003A1871" w:rsidP="00884BDE">
      <w:pPr>
        <w:pStyle w:val="a0"/>
        <w:ind w:firstLine="237"/>
        <w:rPr>
          <w:rtl/>
          <w:lang w:eastAsia="zh-CN"/>
        </w:rPr>
      </w:pPr>
      <w:r>
        <w:rPr>
          <w:rtl/>
          <w:lang w:eastAsia="zh-CN"/>
        </w:rPr>
        <w:t>لیكن أحب الناس إلیك المشفق الناصح</w:t>
      </w:r>
    </w:p>
    <w:p w:rsidR="00BB7C4E" w:rsidRDefault="003A1871" w:rsidP="00884BDE">
      <w:pPr>
        <w:shd w:val="clear" w:color="auto" w:fill="C4BC96"/>
        <w:ind w:firstLine="237"/>
        <w:rPr>
          <w:rFonts w:hint="cs"/>
          <w:rtl/>
          <w:lang w:eastAsia="zh-CN"/>
        </w:rPr>
      </w:pPr>
      <w:r>
        <w:rPr>
          <w:rFonts w:hint="cs"/>
          <w:rtl/>
          <w:lang w:eastAsia="zh-CN"/>
        </w:rPr>
        <w:t>افضل الناس</w:t>
      </w:r>
    </w:p>
    <w:p w:rsidR="00BB7C4E" w:rsidRDefault="003A1871" w:rsidP="00884BDE">
      <w:pPr>
        <w:pStyle w:val="a0"/>
        <w:ind w:firstLine="237"/>
        <w:rPr>
          <w:rtl/>
        </w:rPr>
      </w:pPr>
      <w:r w:rsidRPr="00037322">
        <w:rPr>
          <w:rtl/>
          <w:lang w:eastAsia="zh-CN"/>
        </w:rPr>
        <w:t xml:space="preserve">أَفْضَلُ النَّاسِ مَنْ عَشِقَ الْعِبَادَةَ فَعَانَقَهَا وَ أَحَبَّهَا بِقَلْبِهِ وَ بَاشَرَهَا بِجَسَدِهِ وَ تَفَرَّغَ لَهَا فَهُوَ </w:t>
      </w:r>
      <w:r w:rsidR="00D15EE0">
        <w:rPr>
          <w:rtl/>
          <w:lang w:eastAsia="zh-CN"/>
        </w:rPr>
        <w:t>لا</w:t>
      </w:r>
      <w:r>
        <w:rPr>
          <w:rtl/>
          <w:lang w:eastAsia="zh-CN"/>
        </w:rPr>
        <w:t>ی</w:t>
      </w:r>
      <w:r w:rsidRPr="00037322">
        <w:rPr>
          <w:rtl/>
          <w:lang w:eastAsia="zh-CN"/>
        </w:rPr>
        <w:t>بَالِ</w:t>
      </w:r>
      <w:r>
        <w:rPr>
          <w:rtl/>
          <w:lang w:eastAsia="zh-CN"/>
        </w:rPr>
        <w:t>ی</w:t>
      </w:r>
      <w:r w:rsidRPr="00037322">
        <w:rPr>
          <w:rtl/>
          <w:lang w:eastAsia="zh-CN"/>
        </w:rPr>
        <w:t xml:space="preserve"> عَلَ</w:t>
      </w:r>
      <w:r>
        <w:rPr>
          <w:rtl/>
          <w:lang w:eastAsia="zh-CN"/>
        </w:rPr>
        <w:t>ی</w:t>
      </w:r>
      <w:r w:rsidRPr="00037322">
        <w:rPr>
          <w:rtl/>
          <w:lang w:eastAsia="zh-CN"/>
        </w:rPr>
        <w:t xml:space="preserve"> مَا أَصْبَحَ </w:t>
      </w:r>
      <w:r w:rsidRPr="00A07270">
        <w:rPr>
          <w:rtl/>
        </w:rPr>
        <w:t>مِنَ الدُّنْیا عَلَی عُسْرٍ‌ام عَلَی یسْرٍ</w:t>
      </w:r>
    </w:p>
    <w:p w:rsidR="00BB7C4E" w:rsidRDefault="003A1871" w:rsidP="00884BDE">
      <w:pPr>
        <w:pStyle w:val="a0"/>
        <w:ind w:firstLine="237"/>
        <w:rPr>
          <w:rFonts w:hint="cs"/>
          <w:rtl/>
        </w:rPr>
      </w:pPr>
      <w:r w:rsidRPr="00A07270">
        <w:rPr>
          <w:rtl/>
        </w:rPr>
        <w:t>یا عَلِی ثَ</w:t>
      </w:r>
      <w:r w:rsidR="00D15EE0">
        <w:rPr>
          <w:rtl/>
        </w:rPr>
        <w:t>لا</w:t>
      </w:r>
      <w:r w:rsidRPr="00A07270">
        <w:rPr>
          <w:rtl/>
        </w:rPr>
        <w:t>ثٌ مَنْ لَقِی اللَّهَ عَزَّ وَ جَلَّ بِهِنَّ فَهُوَ مِنْ أَفْضَلِ النَّاسِ مَنْ أَتَی اللَّهَ بِمَا افْتَرَضَ عَلَیهِ فَهُوَ مِنْ أَعْبَدِ النَّاسِ وَ مَنْ وَرِعَ عَنْ مَحَارِمِ اللَّهِ عَزَّ وَ جَلَّ فَهُوَ مِنْ أَوْرَعِ النَّاسِ وَ مَنْ قَنِعَ بِمَا رَزَقَهُ اللَّهُ فَهُوَ مِنْ أَغْنَی النَّاس‏</w:t>
      </w:r>
    </w:p>
    <w:p w:rsidR="00BB7C4E" w:rsidRDefault="003A1871" w:rsidP="00884BDE">
      <w:pPr>
        <w:pStyle w:val="a0"/>
        <w:ind w:firstLine="237"/>
        <w:rPr>
          <w:rFonts w:hint="cs"/>
          <w:rtl/>
        </w:rPr>
      </w:pPr>
      <w:r w:rsidRPr="00A07270">
        <w:rPr>
          <w:rtl/>
        </w:rPr>
        <w:t>افضل الناس انفعهم للناس</w:t>
      </w:r>
    </w:p>
    <w:p w:rsidR="00BB7C4E" w:rsidRDefault="003A1871" w:rsidP="00884BDE">
      <w:pPr>
        <w:pStyle w:val="a0"/>
        <w:ind w:firstLine="237"/>
        <w:rPr>
          <w:rFonts w:hint="cs"/>
          <w:rtl/>
        </w:rPr>
      </w:pPr>
      <w:r w:rsidRPr="00A07270">
        <w:rPr>
          <w:rtl/>
        </w:rPr>
        <w:t>افضل الناس السخ</w:t>
      </w:r>
      <w:r w:rsidRPr="00A07270">
        <w:rPr>
          <w:rtl/>
          <w:lang w:bidi="ar-SA"/>
        </w:rPr>
        <w:t>ی</w:t>
      </w:r>
      <w:r w:rsidRPr="00A07270">
        <w:rPr>
          <w:rtl/>
        </w:rPr>
        <w:t xml:space="preserve"> الموقن</w:t>
      </w:r>
    </w:p>
    <w:p w:rsidR="00BB7C4E" w:rsidRDefault="003A1871" w:rsidP="00884BDE">
      <w:pPr>
        <w:pStyle w:val="a0"/>
        <w:ind w:firstLine="237"/>
        <w:rPr>
          <w:rFonts w:hint="cs"/>
          <w:rtl/>
        </w:rPr>
      </w:pPr>
      <w:r w:rsidRPr="00A07270">
        <w:rPr>
          <w:rtl/>
        </w:rPr>
        <w:t>افضل الناس من جاهد هواه</w:t>
      </w:r>
    </w:p>
    <w:p w:rsidR="00BB7C4E" w:rsidRDefault="003A1871" w:rsidP="00884BDE">
      <w:pPr>
        <w:pStyle w:val="a0"/>
        <w:ind w:firstLine="237"/>
        <w:rPr>
          <w:rtl/>
        </w:rPr>
      </w:pPr>
      <w:r w:rsidRPr="00A07270">
        <w:rPr>
          <w:rtl/>
        </w:rPr>
        <w:t>افضل الناس من كظم غ</w:t>
      </w:r>
      <w:r w:rsidRPr="00A07270">
        <w:rPr>
          <w:rtl/>
          <w:lang w:bidi="ar-SA"/>
        </w:rPr>
        <w:t>ی</w:t>
      </w:r>
      <w:r w:rsidRPr="00A07270">
        <w:rPr>
          <w:rtl/>
        </w:rPr>
        <w:t>ظه و حلم عن قدرة</w:t>
      </w:r>
    </w:p>
    <w:p w:rsidR="00BB7C4E" w:rsidRDefault="003A1871" w:rsidP="00884BDE">
      <w:pPr>
        <w:shd w:val="clear" w:color="auto" w:fill="C4BC96"/>
        <w:ind w:firstLine="237"/>
        <w:rPr>
          <w:rFonts w:hint="cs"/>
          <w:rtl/>
          <w:lang w:eastAsia="zh-CN"/>
        </w:rPr>
      </w:pPr>
      <w:r>
        <w:rPr>
          <w:rFonts w:hint="cs"/>
          <w:rtl/>
          <w:lang w:eastAsia="zh-CN"/>
        </w:rPr>
        <w:t>خیرکم</w:t>
      </w:r>
    </w:p>
    <w:p w:rsidR="00BB7C4E" w:rsidRDefault="003A1871" w:rsidP="00884BDE">
      <w:pPr>
        <w:pStyle w:val="a0"/>
        <w:ind w:firstLine="237"/>
        <w:rPr>
          <w:rtl/>
          <w:lang w:eastAsia="zh-CN"/>
        </w:rPr>
      </w:pPr>
      <w:r w:rsidRPr="004C0377">
        <w:rPr>
          <w:rtl/>
          <w:lang w:eastAsia="zh-CN"/>
        </w:rPr>
        <w:t>خَ</w:t>
      </w:r>
      <w:r>
        <w:rPr>
          <w:rtl/>
          <w:lang w:eastAsia="zh-CN"/>
        </w:rPr>
        <w:t>ی</w:t>
      </w:r>
      <w:r w:rsidRPr="004C0377">
        <w:rPr>
          <w:rtl/>
          <w:lang w:eastAsia="zh-CN"/>
        </w:rPr>
        <w:t>رُكُمْ مَنْ أَطْعَمَ الطَّعَامَ وَ أَفْشَ</w:t>
      </w:r>
      <w:r>
        <w:rPr>
          <w:rtl/>
          <w:lang w:eastAsia="zh-CN"/>
        </w:rPr>
        <w:t>ی</w:t>
      </w:r>
      <w:r w:rsidRPr="004C0377">
        <w:rPr>
          <w:rtl/>
          <w:lang w:eastAsia="zh-CN"/>
        </w:rPr>
        <w:t xml:space="preserve"> السَّ</w:t>
      </w:r>
      <w:r w:rsidR="00D15EE0">
        <w:rPr>
          <w:rtl/>
          <w:lang w:eastAsia="zh-CN"/>
        </w:rPr>
        <w:t>لا</w:t>
      </w:r>
      <w:r w:rsidRPr="004C0377">
        <w:rPr>
          <w:rtl/>
          <w:lang w:eastAsia="zh-CN"/>
        </w:rPr>
        <w:t>مَ وَ صَلَّ</w:t>
      </w:r>
      <w:r>
        <w:rPr>
          <w:rtl/>
          <w:lang w:eastAsia="zh-CN"/>
        </w:rPr>
        <w:t>ی</w:t>
      </w:r>
      <w:r w:rsidRPr="004C0377">
        <w:rPr>
          <w:rtl/>
          <w:lang w:eastAsia="zh-CN"/>
        </w:rPr>
        <w:t xml:space="preserve"> وَ النَّاسُ نِ</w:t>
      </w:r>
      <w:r>
        <w:rPr>
          <w:rtl/>
          <w:lang w:eastAsia="zh-CN"/>
        </w:rPr>
        <w:t>ی</w:t>
      </w:r>
      <w:r w:rsidRPr="004C0377">
        <w:rPr>
          <w:rtl/>
          <w:lang w:eastAsia="zh-CN"/>
        </w:rPr>
        <w:t>امٌ</w:t>
      </w:r>
    </w:p>
    <w:p w:rsidR="00BB7C4E" w:rsidRDefault="003A1871" w:rsidP="00884BDE">
      <w:pPr>
        <w:pStyle w:val="a0"/>
        <w:ind w:firstLine="237"/>
        <w:rPr>
          <w:rtl/>
          <w:lang w:eastAsia="zh-CN"/>
        </w:rPr>
      </w:pPr>
      <w:r>
        <w:rPr>
          <w:rtl/>
          <w:lang w:eastAsia="zh-CN"/>
        </w:rPr>
        <w:lastRenderedPageBreak/>
        <w:t>خَیرُكُمْ خَیرُكُمْ لِنِسَائِهِ وَ أَنَا خَیرُكُمْ لِنِسَائِی</w:t>
      </w:r>
    </w:p>
    <w:p w:rsidR="00BB7C4E" w:rsidRDefault="003A1871" w:rsidP="00884BDE">
      <w:pPr>
        <w:pStyle w:val="a0"/>
        <w:ind w:firstLine="237"/>
        <w:rPr>
          <w:rtl/>
          <w:lang w:eastAsia="zh-CN"/>
        </w:rPr>
      </w:pPr>
      <w:r>
        <w:rPr>
          <w:rtl/>
          <w:lang w:eastAsia="zh-CN"/>
        </w:rPr>
        <w:t xml:space="preserve">خَیرُكُمْ خَیرُكُمْ </w:t>
      </w:r>
      <w:r w:rsidR="00D15EE0">
        <w:rPr>
          <w:rtl/>
          <w:lang w:eastAsia="zh-CN"/>
        </w:rPr>
        <w:t>لا</w:t>
      </w:r>
      <w:r>
        <w:rPr>
          <w:rtl/>
          <w:lang w:eastAsia="zh-CN"/>
        </w:rPr>
        <w:t xml:space="preserve">هْلِهِ وَ أَنَا خَیرُكُمْ </w:t>
      </w:r>
      <w:r w:rsidR="00D15EE0">
        <w:rPr>
          <w:rtl/>
          <w:lang w:eastAsia="zh-CN"/>
        </w:rPr>
        <w:t>لا</w:t>
      </w:r>
      <w:r>
        <w:rPr>
          <w:rtl/>
          <w:lang w:eastAsia="zh-CN"/>
        </w:rPr>
        <w:t>هْلِی</w:t>
      </w:r>
    </w:p>
    <w:p w:rsidR="00BB7C4E" w:rsidRDefault="003A1871" w:rsidP="00884BDE">
      <w:pPr>
        <w:pStyle w:val="a0"/>
        <w:ind w:firstLine="237"/>
        <w:rPr>
          <w:rtl/>
          <w:lang w:eastAsia="zh-CN"/>
        </w:rPr>
      </w:pPr>
      <w:r w:rsidRPr="004C0377">
        <w:rPr>
          <w:rtl/>
          <w:lang w:eastAsia="zh-CN"/>
        </w:rPr>
        <w:t>خَ</w:t>
      </w:r>
      <w:r>
        <w:rPr>
          <w:rtl/>
          <w:lang w:eastAsia="zh-CN"/>
        </w:rPr>
        <w:t>ی</w:t>
      </w:r>
      <w:r w:rsidRPr="004C0377">
        <w:rPr>
          <w:rtl/>
          <w:lang w:eastAsia="zh-CN"/>
        </w:rPr>
        <w:t>رُكُمْ مَنْ تَعَلَّمَ الْقُرْآنَ وَ عَلَّمَهُ</w:t>
      </w:r>
    </w:p>
    <w:p w:rsidR="00BB7C4E" w:rsidRDefault="003A1871" w:rsidP="00884BDE">
      <w:pPr>
        <w:pStyle w:val="a0"/>
        <w:ind w:firstLine="237"/>
        <w:rPr>
          <w:rtl/>
          <w:lang w:eastAsia="zh-CN"/>
        </w:rPr>
      </w:pPr>
      <w:r w:rsidRPr="004C0377">
        <w:rPr>
          <w:rtl/>
          <w:lang w:eastAsia="zh-CN"/>
        </w:rPr>
        <w:t>إِنَّ خَ</w:t>
      </w:r>
      <w:r>
        <w:rPr>
          <w:rtl/>
          <w:lang w:eastAsia="zh-CN"/>
        </w:rPr>
        <w:t>ی</w:t>
      </w:r>
      <w:r w:rsidRPr="004C0377">
        <w:rPr>
          <w:rtl/>
          <w:lang w:eastAsia="zh-CN"/>
        </w:rPr>
        <w:t>رَكُمْ عِنْدَ اللَّهِ وَ أَكْرَمَكُمْ عَلَ</w:t>
      </w:r>
      <w:r>
        <w:rPr>
          <w:rtl/>
          <w:lang w:eastAsia="zh-CN"/>
        </w:rPr>
        <w:t>ی</w:t>
      </w:r>
      <w:r w:rsidRPr="004C0377">
        <w:rPr>
          <w:rtl/>
          <w:lang w:eastAsia="zh-CN"/>
        </w:rPr>
        <w:t>هِ أَتْقَاكُمْ وَ أَطْوَعُكُمْ لَهُ</w:t>
      </w:r>
    </w:p>
    <w:p w:rsidR="00BB7C4E" w:rsidRDefault="003A1871" w:rsidP="00884BDE">
      <w:pPr>
        <w:pStyle w:val="a0"/>
        <w:ind w:firstLine="237"/>
        <w:rPr>
          <w:rtl/>
          <w:lang w:eastAsia="zh-CN"/>
        </w:rPr>
      </w:pPr>
      <w:r w:rsidRPr="004C0377">
        <w:rPr>
          <w:rtl/>
          <w:lang w:eastAsia="zh-CN"/>
        </w:rPr>
        <w:t>خَ</w:t>
      </w:r>
      <w:r>
        <w:rPr>
          <w:rtl/>
          <w:lang w:eastAsia="zh-CN"/>
        </w:rPr>
        <w:t>ی</w:t>
      </w:r>
      <w:r w:rsidRPr="004C0377">
        <w:rPr>
          <w:rtl/>
          <w:lang w:eastAsia="zh-CN"/>
        </w:rPr>
        <w:t>رُكُمْ مَنْ أَطَابَ الْكَ</w:t>
      </w:r>
      <w:r w:rsidR="00D15EE0">
        <w:rPr>
          <w:rtl/>
          <w:lang w:eastAsia="zh-CN"/>
        </w:rPr>
        <w:t>لا</w:t>
      </w:r>
      <w:r w:rsidRPr="004C0377">
        <w:rPr>
          <w:rtl/>
          <w:lang w:eastAsia="zh-CN"/>
        </w:rPr>
        <w:t>مَ وَ أَطْعَمَ الطَّعَامَ وَ صَلَّ</w:t>
      </w:r>
      <w:r>
        <w:rPr>
          <w:rtl/>
          <w:lang w:eastAsia="zh-CN"/>
        </w:rPr>
        <w:t>ی</w:t>
      </w:r>
      <w:r w:rsidRPr="004C0377">
        <w:rPr>
          <w:rtl/>
          <w:lang w:eastAsia="zh-CN"/>
        </w:rPr>
        <w:t xml:space="preserve"> بِاللَّ</w:t>
      </w:r>
      <w:r>
        <w:rPr>
          <w:rtl/>
          <w:lang w:eastAsia="zh-CN"/>
        </w:rPr>
        <w:t>ی</w:t>
      </w:r>
      <w:r w:rsidRPr="004C0377">
        <w:rPr>
          <w:rtl/>
          <w:lang w:eastAsia="zh-CN"/>
        </w:rPr>
        <w:t>لِ وَ النَّاسُ نِ</w:t>
      </w:r>
      <w:r>
        <w:rPr>
          <w:rtl/>
          <w:lang w:eastAsia="zh-CN"/>
        </w:rPr>
        <w:t>ی</w:t>
      </w:r>
      <w:r w:rsidRPr="004C0377">
        <w:rPr>
          <w:rtl/>
          <w:lang w:eastAsia="zh-CN"/>
        </w:rPr>
        <w:t>امٌ</w:t>
      </w:r>
    </w:p>
    <w:p w:rsidR="00BB7C4E" w:rsidRDefault="003A1871" w:rsidP="00884BDE">
      <w:pPr>
        <w:pStyle w:val="a0"/>
        <w:ind w:firstLine="237"/>
        <w:rPr>
          <w:rtl/>
          <w:lang w:eastAsia="zh-CN"/>
        </w:rPr>
      </w:pPr>
      <w:r w:rsidRPr="004C0377">
        <w:rPr>
          <w:rtl/>
          <w:lang w:eastAsia="zh-CN"/>
        </w:rPr>
        <w:t>خ</w:t>
      </w:r>
      <w:r>
        <w:rPr>
          <w:rtl/>
          <w:lang w:eastAsia="zh-CN"/>
        </w:rPr>
        <w:t>ی</w:t>
      </w:r>
      <w:r w:rsidRPr="004C0377">
        <w:rPr>
          <w:rtl/>
          <w:lang w:eastAsia="zh-CN"/>
        </w:rPr>
        <w:t>ركم خ</w:t>
      </w:r>
      <w:r>
        <w:rPr>
          <w:rtl/>
          <w:lang w:eastAsia="zh-CN"/>
        </w:rPr>
        <w:t>ی</w:t>
      </w:r>
      <w:r w:rsidRPr="004C0377">
        <w:rPr>
          <w:rtl/>
          <w:lang w:eastAsia="zh-CN"/>
        </w:rPr>
        <w:t xml:space="preserve">ركم </w:t>
      </w:r>
      <w:r w:rsidR="00D15EE0">
        <w:rPr>
          <w:rtl/>
          <w:lang w:eastAsia="zh-CN"/>
        </w:rPr>
        <w:t>لا</w:t>
      </w:r>
      <w:r w:rsidRPr="004C0377">
        <w:rPr>
          <w:rtl/>
          <w:lang w:eastAsia="zh-CN"/>
        </w:rPr>
        <w:t>هل</w:t>
      </w:r>
      <w:r>
        <w:rPr>
          <w:rtl/>
          <w:lang w:eastAsia="zh-CN"/>
        </w:rPr>
        <w:t>ی</w:t>
      </w:r>
      <w:r w:rsidRPr="004C0377">
        <w:rPr>
          <w:rtl/>
          <w:lang w:eastAsia="zh-CN"/>
        </w:rPr>
        <w:t xml:space="preserve"> من بعد</w:t>
      </w:r>
      <w:r>
        <w:rPr>
          <w:rtl/>
          <w:lang w:eastAsia="zh-CN"/>
        </w:rPr>
        <w:t>ی</w:t>
      </w:r>
    </w:p>
    <w:p w:rsidR="00BB7C4E" w:rsidRDefault="003A1871" w:rsidP="00884BDE">
      <w:pPr>
        <w:pStyle w:val="a0"/>
        <w:ind w:firstLine="237"/>
        <w:rPr>
          <w:rFonts w:hint="cs"/>
          <w:rtl/>
          <w:lang w:eastAsia="zh-CN"/>
        </w:rPr>
      </w:pPr>
      <w:r w:rsidRPr="00302009">
        <w:rPr>
          <w:rtl/>
          <w:lang w:eastAsia="zh-CN"/>
        </w:rPr>
        <w:t>خ</w:t>
      </w:r>
      <w:r>
        <w:rPr>
          <w:rtl/>
          <w:lang w:eastAsia="zh-CN"/>
        </w:rPr>
        <w:t>ی</w:t>
      </w:r>
      <w:r w:rsidRPr="00302009">
        <w:rPr>
          <w:rtl/>
          <w:lang w:eastAsia="zh-CN"/>
        </w:rPr>
        <w:t>ركم عند الله أعظمكم مصائب ف</w:t>
      </w:r>
      <w:r>
        <w:rPr>
          <w:rtl/>
          <w:lang w:eastAsia="zh-CN"/>
        </w:rPr>
        <w:t>ی</w:t>
      </w:r>
      <w:r w:rsidRPr="00302009">
        <w:rPr>
          <w:rtl/>
          <w:lang w:eastAsia="zh-CN"/>
        </w:rPr>
        <w:t xml:space="preserve"> نفسه و ماله و ولده‏</w:t>
      </w:r>
    </w:p>
    <w:p w:rsidR="00BB7C4E" w:rsidRDefault="003A1871" w:rsidP="00884BDE">
      <w:pPr>
        <w:pStyle w:val="a0"/>
        <w:ind w:firstLine="237"/>
        <w:rPr>
          <w:rtl/>
          <w:lang w:eastAsia="zh-CN"/>
        </w:rPr>
      </w:pPr>
      <w:r>
        <w:rPr>
          <w:rtl/>
          <w:lang w:eastAsia="zh-CN"/>
        </w:rPr>
        <w:t>خیركم من جعل كل همه ل</w:t>
      </w:r>
      <w:r w:rsidR="00D15EE0">
        <w:rPr>
          <w:rtl/>
          <w:lang w:eastAsia="zh-CN"/>
        </w:rPr>
        <w:t>لا</w:t>
      </w:r>
      <w:r>
        <w:rPr>
          <w:rtl/>
          <w:lang w:eastAsia="zh-CN"/>
        </w:rPr>
        <w:t>خرة و كل سعیه لها</w:t>
      </w:r>
    </w:p>
    <w:p w:rsidR="00BB7C4E" w:rsidRDefault="003A1871" w:rsidP="00884BDE">
      <w:pPr>
        <w:pStyle w:val="a0"/>
        <w:ind w:firstLine="237"/>
        <w:rPr>
          <w:rtl/>
          <w:lang w:eastAsia="zh-CN"/>
        </w:rPr>
      </w:pPr>
      <w:r>
        <w:rPr>
          <w:rtl/>
          <w:lang w:eastAsia="zh-CN"/>
        </w:rPr>
        <w:t>خیركم من رضی بالفقر</w:t>
      </w:r>
    </w:p>
    <w:p w:rsidR="00BB7C4E" w:rsidRDefault="003A1871" w:rsidP="00884BDE">
      <w:pPr>
        <w:pStyle w:val="a0"/>
        <w:ind w:firstLine="237"/>
        <w:rPr>
          <w:rtl/>
          <w:lang w:eastAsia="zh-CN"/>
        </w:rPr>
      </w:pPr>
      <w:r>
        <w:rPr>
          <w:rtl/>
          <w:lang w:eastAsia="zh-CN"/>
        </w:rPr>
        <w:t>خیركم من انفرد عن الناس و أحرز ورعه و دینه</w:t>
      </w:r>
    </w:p>
    <w:p w:rsidR="00BB7C4E" w:rsidRDefault="003A1871" w:rsidP="00884BDE">
      <w:pPr>
        <w:pStyle w:val="a0"/>
        <w:ind w:firstLine="237"/>
        <w:rPr>
          <w:rtl/>
          <w:lang w:eastAsia="zh-CN"/>
        </w:rPr>
      </w:pPr>
      <w:r>
        <w:rPr>
          <w:rtl/>
          <w:lang w:eastAsia="zh-CN"/>
        </w:rPr>
        <w:t>خیركم من أعانه الله علی نفسه فملكها</w:t>
      </w:r>
    </w:p>
    <w:p w:rsidR="00BB7C4E" w:rsidRDefault="003A1871" w:rsidP="00884BDE">
      <w:pPr>
        <w:pStyle w:val="a0"/>
        <w:ind w:firstLine="237"/>
        <w:rPr>
          <w:rtl/>
          <w:lang w:eastAsia="zh-CN"/>
        </w:rPr>
      </w:pPr>
      <w:r>
        <w:rPr>
          <w:rtl/>
          <w:lang w:eastAsia="zh-CN"/>
        </w:rPr>
        <w:t>خیركم من عرف سرعة رحلته فتزود لها</w:t>
      </w:r>
    </w:p>
    <w:p w:rsidR="00BB7C4E" w:rsidRDefault="003A1871" w:rsidP="00884BDE">
      <w:pPr>
        <w:pStyle w:val="a0"/>
        <w:ind w:firstLine="237"/>
        <w:rPr>
          <w:rtl/>
          <w:lang w:eastAsia="zh-CN"/>
        </w:rPr>
      </w:pPr>
      <w:r>
        <w:rPr>
          <w:rtl/>
          <w:lang w:eastAsia="zh-CN"/>
        </w:rPr>
        <w:t>خیركم من ذكركم بالله رؤیته</w:t>
      </w:r>
    </w:p>
    <w:p w:rsidR="00BB7C4E" w:rsidRDefault="003A1871" w:rsidP="00884BDE">
      <w:pPr>
        <w:pStyle w:val="a0"/>
        <w:ind w:firstLine="237"/>
        <w:rPr>
          <w:rtl/>
          <w:lang w:eastAsia="zh-CN"/>
        </w:rPr>
      </w:pPr>
      <w:r>
        <w:rPr>
          <w:rtl/>
          <w:lang w:eastAsia="zh-CN"/>
        </w:rPr>
        <w:t>خیركم من زادكم فی علمكم منطقه</w:t>
      </w:r>
    </w:p>
    <w:p w:rsidR="00BB7C4E" w:rsidRDefault="003A1871" w:rsidP="00884BDE">
      <w:pPr>
        <w:pStyle w:val="a0"/>
        <w:ind w:firstLine="237"/>
        <w:rPr>
          <w:rtl/>
          <w:lang w:eastAsia="zh-CN"/>
        </w:rPr>
      </w:pPr>
      <w:r>
        <w:rPr>
          <w:rtl/>
          <w:lang w:eastAsia="zh-CN"/>
        </w:rPr>
        <w:t>خیركم من دعاكم إلی فعل الخیر</w:t>
      </w:r>
    </w:p>
    <w:p w:rsidR="00BB7C4E" w:rsidRDefault="003A1871" w:rsidP="00884BDE">
      <w:pPr>
        <w:pStyle w:val="a0"/>
        <w:ind w:firstLine="237"/>
        <w:rPr>
          <w:rtl/>
          <w:lang w:eastAsia="zh-CN"/>
        </w:rPr>
      </w:pPr>
      <w:r>
        <w:rPr>
          <w:rtl/>
          <w:lang w:eastAsia="zh-CN"/>
        </w:rPr>
        <w:t>خیركم من یرضی بالفقر حرفة و أعرض عن الدنیا نزاهة و عفة</w:t>
      </w:r>
    </w:p>
    <w:p w:rsidR="00BB7C4E" w:rsidRDefault="003A1871" w:rsidP="00884BDE">
      <w:pPr>
        <w:pStyle w:val="a0"/>
        <w:ind w:firstLine="237"/>
        <w:rPr>
          <w:rtl/>
          <w:lang w:eastAsia="zh-CN"/>
        </w:rPr>
      </w:pPr>
      <w:r>
        <w:rPr>
          <w:rtl/>
          <w:lang w:eastAsia="zh-CN"/>
        </w:rPr>
        <w:t>خیركم المبرأ من العیوب</w:t>
      </w:r>
    </w:p>
    <w:p w:rsidR="00BB7C4E" w:rsidRDefault="003A1871" w:rsidP="00884BDE">
      <w:pPr>
        <w:pStyle w:val="a0"/>
        <w:ind w:firstLine="237"/>
        <w:rPr>
          <w:rtl/>
          <w:lang w:eastAsia="zh-CN"/>
        </w:rPr>
      </w:pPr>
      <w:r>
        <w:rPr>
          <w:rtl/>
          <w:lang w:eastAsia="zh-CN"/>
        </w:rPr>
        <w:t>خیركم المتنزهون عن المعاصی و الذنوب</w:t>
      </w:r>
    </w:p>
    <w:p w:rsidR="00BB7C4E" w:rsidRDefault="003A1871" w:rsidP="00884BDE">
      <w:pPr>
        <w:pStyle w:val="a0"/>
        <w:ind w:firstLine="237"/>
        <w:rPr>
          <w:rtl/>
          <w:lang w:eastAsia="zh-CN"/>
        </w:rPr>
      </w:pPr>
      <w:r>
        <w:rPr>
          <w:rtl/>
          <w:lang w:eastAsia="zh-CN"/>
        </w:rPr>
        <w:t>خیر أعمالكم ما أصلحتم به المعاد</w:t>
      </w:r>
    </w:p>
    <w:p w:rsidR="00BB7C4E" w:rsidRDefault="003A1871" w:rsidP="00884BDE">
      <w:pPr>
        <w:shd w:val="clear" w:color="auto" w:fill="C4BC96"/>
        <w:ind w:firstLine="237"/>
        <w:rPr>
          <w:rFonts w:hint="cs"/>
          <w:rtl/>
          <w:lang w:eastAsia="zh-CN"/>
        </w:rPr>
      </w:pPr>
      <w:r>
        <w:rPr>
          <w:rFonts w:hint="cs"/>
          <w:rtl/>
          <w:lang w:eastAsia="zh-CN"/>
        </w:rPr>
        <w:t>اقرب</w:t>
      </w:r>
    </w:p>
    <w:p w:rsidR="00BB7C4E" w:rsidRDefault="003A1871" w:rsidP="00884BDE">
      <w:pPr>
        <w:pStyle w:val="a0"/>
        <w:ind w:firstLine="237"/>
        <w:rPr>
          <w:rtl/>
          <w:lang w:eastAsia="zh-CN"/>
        </w:rPr>
      </w:pPr>
      <w:r w:rsidRPr="00302009">
        <w:rPr>
          <w:rtl/>
          <w:lang w:eastAsia="zh-CN"/>
        </w:rPr>
        <w:t>أقربكم من</w:t>
      </w:r>
      <w:r>
        <w:rPr>
          <w:rtl/>
          <w:lang w:eastAsia="zh-CN"/>
        </w:rPr>
        <w:t>ی</w:t>
      </w:r>
      <w:r w:rsidRPr="00302009">
        <w:rPr>
          <w:rtl/>
          <w:lang w:eastAsia="zh-CN"/>
        </w:rPr>
        <w:t xml:space="preserve"> مجلسا </w:t>
      </w:r>
      <w:r>
        <w:rPr>
          <w:rtl/>
          <w:lang w:eastAsia="zh-CN"/>
        </w:rPr>
        <w:t>ی</w:t>
      </w:r>
      <w:r w:rsidRPr="00302009">
        <w:rPr>
          <w:rtl/>
          <w:lang w:eastAsia="zh-CN"/>
        </w:rPr>
        <w:t>وم الق</w:t>
      </w:r>
      <w:r>
        <w:rPr>
          <w:rtl/>
          <w:lang w:eastAsia="zh-CN"/>
        </w:rPr>
        <w:t>ی</w:t>
      </w:r>
      <w:r w:rsidRPr="00302009">
        <w:rPr>
          <w:rtl/>
          <w:lang w:eastAsia="zh-CN"/>
        </w:rPr>
        <w:t>امة أحسنكم خلقا و خ</w:t>
      </w:r>
      <w:r>
        <w:rPr>
          <w:rtl/>
          <w:lang w:eastAsia="zh-CN"/>
        </w:rPr>
        <w:t>ی</w:t>
      </w:r>
      <w:r w:rsidRPr="00302009">
        <w:rPr>
          <w:rtl/>
          <w:lang w:eastAsia="zh-CN"/>
        </w:rPr>
        <w:t xml:space="preserve">ركم </w:t>
      </w:r>
      <w:r w:rsidR="00D15EE0">
        <w:rPr>
          <w:rtl/>
          <w:lang w:eastAsia="zh-CN"/>
        </w:rPr>
        <w:t>لا</w:t>
      </w:r>
      <w:r w:rsidRPr="00302009">
        <w:rPr>
          <w:rtl/>
          <w:lang w:eastAsia="zh-CN"/>
        </w:rPr>
        <w:t>هله</w:t>
      </w:r>
    </w:p>
    <w:p w:rsidR="00BB7C4E" w:rsidRDefault="003A1871" w:rsidP="00884BDE">
      <w:pPr>
        <w:pStyle w:val="a0"/>
        <w:ind w:firstLine="237"/>
        <w:rPr>
          <w:rtl/>
          <w:lang w:eastAsia="zh-CN"/>
        </w:rPr>
      </w:pPr>
      <w:r w:rsidRPr="00302009">
        <w:rPr>
          <w:rtl/>
          <w:lang w:eastAsia="zh-CN"/>
        </w:rPr>
        <w:t>إِنَّ أَقْرَبَكُمْ مِنَ اللَّهِ أَوْسَعُكُمْ خُلُقاً</w:t>
      </w:r>
    </w:p>
    <w:p w:rsidR="00BB7C4E" w:rsidRDefault="003A1871" w:rsidP="00884BDE">
      <w:pPr>
        <w:pStyle w:val="a0"/>
        <w:ind w:firstLine="237"/>
        <w:rPr>
          <w:rtl/>
          <w:lang w:eastAsia="zh-CN"/>
        </w:rPr>
      </w:pPr>
      <w:r w:rsidRPr="00302009">
        <w:rPr>
          <w:rtl/>
          <w:lang w:eastAsia="zh-CN"/>
        </w:rPr>
        <w:t>إِنَّ أَقْرَبَكُمْ مِنَ اللَّهِ مَجْلِساً أَشَدُّكُمْ لَهُ خَوْفاً وَ إِنَّ أَحَبَّكُمْ إِلَ</w:t>
      </w:r>
      <w:r>
        <w:rPr>
          <w:rtl/>
          <w:lang w:eastAsia="zh-CN"/>
        </w:rPr>
        <w:t>ی</w:t>
      </w:r>
      <w:r w:rsidRPr="00302009">
        <w:rPr>
          <w:rtl/>
          <w:lang w:eastAsia="zh-CN"/>
        </w:rPr>
        <w:t xml:space="preserve"> اللَّهِ أَحْسَنُكُمْ عَمَ</w:t>
      </w:r>
      <w:r w:rsidR="00D15EE0">
        <w:rPr>
          <w:rtl/>
          <w:lang w:eastAsia="zh-CN"/>
        </w:rPr>
        <w:t>لا</w:t>
      </w:r>
    </w:p>
    <w:p w:rsidR="00BB7C4E" w:rsidRDefault="003A1871" w:rsidP="00884BDE">
      <w:pPr>
        <w:pStyle w:val="a0"/>
        <w:ind w:firstLine="237"/>
        <w:rPr>
          <w:rtl/>
          <w:lang w:eastAsia="zh-CN"/>
        </w:rPr>
      </w:pPr>
      <w:r w:rsidRPr="009C557F">
        <w:rPr>
          <w:rtl/>
          <w:lang w:eastAsia="zh-CN"/>
        </w:rPr>
        <w:t>إِنَّ أَدْنَاكُمْ مِنِّ</w:t>
      </w:r>
      <w:r w:rsidR="00BB7C4E">
        <w:rPr>
          <w:rtl/>
          <w:lang w:eastAsia="zh-CN"/>
        </w:rPr>
        <w:t>ی</w:t>
      </w:r>
      <w:r w:rsidRPr="009C557F">
        <w:rPr>
          <w:rtl/>
          <w:lang w:eastAsia="zh-CN"/>
        </w:rPr>
        <w:t xml:space="preserve"> وَ أَوْجَبَكُمْ عَلَ</w:t>
      </w:r>
      <w:r w:rsidR="00BB7C4E">
        <w:rPr>
          <w:rtl/>
          <w:lang w:eastAsia="zh-CN"/>
        </w:rPr>
        <w:t>ی</w:t>
      </w:r>
      <w:r w:rsidRPr="009C557F">
        <w:rPr>
          <w:rtl/>
          <w:lang w:eastAsia="zh-CN"/>
        </w:rPr>
        <w:t xml:space="preserve"> شَفَاعَةً أَصْدَقُكُمْ حَدِ</w:t>
      </w:r>
      <w:r w:rsidR="00BB7C4E">
        <w:rPr>
          <w:rtl/>
          <w:lang w:eastAsia="zh-CN"/>
        </w:rPr>
        <w:t>ی</w:t>
      </w:r>
      <w:r w:rsidRPr="009C557F">
        <w:rPr>
          <w:rtl/>
          <w:lang w:eastAsia="zh-CN"/>
        </w:rPr>
        <w:t>ثاً وَ أَعْظَمُكُمْ أَمَانَةً وَ أَحْسَنُكُمْ خُلُقاً وَ أَقْرَبُكُمْ مِنَ النَّاسِ</w:t>
      </w:r>
    </w:p>
    <w:p w:rsidR="00BB7C4E" w:rsidRDefault="003A1871" w:rsidP="00884BDE">
      <w:pPr>
        <w:pStyle w:val="a0"/>
        <w:ind w:firstLine="237"/>
        <w:rPr>
          <w:rFonts w:hint="cs"/>
          <w:rtl/>
          <w:lang w:eastAsia="zh-CN"/>
        </w:rPr>
      </w:pPr>
      <w:r w:rsidRPr="00067D53">
        <w:rPr>
          <w:rtl/>
          <w:lang w:eastAsia="zh-CN"/>
        </w:rPr>
        <w:t>إن أقربكم من</w:t>
      </w:r>
      <w:r>
        <w:rPr>
          <w:rtl/>
          <w:lang w:eastAsia="zh-CN"/>
        </w:rPr>
        <w:t>ی</w:t>
      </w:r>
      <w:r w:rsidRPr="00067D53">
        <w:rPr>
          <w:rtl/>
          <w:lang w:eastAsia="zh-CN"/>
        </w:rPr>
        <w:t xml:space="preserve"> </w:t>
      </w:r>
      <w:r>
        <w:rPr>
          <w:rtl/>
          <w:lang w:eastAsia="zh-CN"/>
        </w:rPr>
        <w:t>ی</w:t>
      </w:r>
      <w:r w:rsidRPr="00067D53">
        <w:rPr>
          <w:rtl/>
          <w:lang w:eastAsia="zh-CN"/>
        </w:rPr>
        <w:t>وم الق</w:t>
      </w:r>
      <w:r>
        <w:rPr>
          <w:rtl/>
          <w:lang w:eastAsia="zh-CN"/>
        </w:rPr>
        <w:t>ی</w:t>
      </w:r>
      <w:r w:rsidRPr="00067D53">
        <w:rPr>
          <w:rtl/>
          <w:lang w:eastAsia="zh-CN"/>
        </w:rPr>
        <w:t>امة ف</w:t>
      </w:r>
      <w:r>
        <w:rPr>
          <w:rtl/>
          <w:lang w:eastAsia="zh-CN"/>
        </w:rPr>
        <w:t>ی</w:t>
      </w:r>
      <w:r w:rsidRPr="00067D53">
        <w:rPr>
          <w:rtl/>
          <w:lang w:eastAsia="zh-CN"/>
        </w:rPr>
        <w:t xml:space="preserve"> كل موطن أكثركم عل</w:t>
      </w:r>
      <w:r>
        <w:rPr>
          <w:rtl/>
          <w:lang w:eastAsia="zh-CN"/>
        </w:rPr>
        <w:t>ی</w:t>
      </w:r>
      <w:r w:rsidRPr="00067D53">
        <w:rPr>
          <w:rtl/>
          <w:lang w:eastAsia="zh-CN"/>
        </w:rPr>
        <w:t xml:space="preserve"> ص</w:t>
      </w:r>
      <w:r w:rsidR="00D15EE0">
        <w:rPr>
          <w:rtl/>
          <w:lang w:eastAsia="zh-CN"/>
        </w:rPr>
        <w:t>لا</w:t>
      </w:r>
      <w:r w:rsidRPr="00067D53">
        <w:rPr>
          <w:rtl/>
          <w:lang w:eastAsia="zh-CN"/>
        </w:rPr>
        <w:t>ة ف</w:t>
      </w:r>
      <w:r>
        <w:rPr>
          <w:rtl/>
          <w:lang w:eastAsia="zh-CN"/>
        </w:rPr>
        <w:t>ی</w:t>
      </w:r>
      <w:r w:rsidRPr="00067D53">
        <w:rPr>
          <w:rtl/>
          <w:lang w:eastAsia="zh-CN"/>
        </w:rPr>
        <w:t xml:space="preserve"> دار الدن</w:t>
      </w:r>
      <w:r>
        <w:rPr>
          <w:rtl/>
          <w:lang w:eastAsia="zh-CN"/>
        </w:rPr>
        <w:t>ی</w:t>
      </w:r>
      <w:r w:rsidRPr="00067D53">
        <w:rPr>
          <w:rtl/>
          <w:lang w:eastAsia="zh-CN"/>
        </w:rPr>
        <w:t>ا</w:t>
      </w:r>
    </w:p>
    <w:p w:rsidR="00BB7C4E" w:rsidRDefault="003A1871" w:rsidP="00884BDE">
      <w:pPr>
        <w:ind w:firstLine="237"/>
        <w:rPr>
          <w:rFonts w:hint="cs"/>
          <w:rtl/>
          <w:lang w:eastAsia="zh-CN"/>
        </w:rPr>
      </w:pPr>
      <w:r>
        <w:rPr>
          <w:rFonts w:hint="cs"/>
          <w:rtl/>
          <w:lang w:eastAsia="zh-CN"/>
        </w:rPr>
        <w:lastRenderedPageBreak/>
        <w:t>ع</w:t>
      </w:r>
      <w:r w:rsidR="00D15EE0">
        <w:rPr>
          <w:rFonts w:hint="cs"/>
          <w:rtl/>
          <w:lang w:eastAsia="zh-CN"/>
        </w:rPr>
        <w:t>لا</w:t>
      </w:r>
      <w:r>
        <w:rPr>
          <w:rFonts w:hint="cs"/>
          <w:rtl/>
          <w:lang w:eastAsia="zh-CN"/>
        </w:rPr>
        <w:t xml:space="preserve">وه بر افعل تفضیل همه واژه‌هایی که در معنی حکم </w:t>
      </w:r>
      <w:r w:rsidR="00F13ECE">
        <w:rPr>
          <w:rFonts w:hint="cs"/>
          <w:rtl/>
          <w:lang w:eastAsia="zh-CN"/>
        </w:rPr>
        <w:t xml:space="preserve">صیغه تفضیل </w:t>
      </w:r>
      <w:r>
        <w:rPr>
          <w:rFonts w:hint="cs"/>
          <w:rtl/>
          <w:lang w:eastAsia="zh-CN"/>
        </w:rPr>
        <w:t>را دارند به همین مشکل دچارند</w:t>
      </w:r>
      <w:r w:rsidR="00BB7C4E">
        <w:rPr>
          <w:rFonts w:hint="cs"/>
          <w:rtl/>
          <w:lang w:eastAsia="zh-CN"/>
        </w:rPr>
        <w:t xml:space="preserve">. </w:t>
      </w:r>
      <w:r>
        <w:rPr>
          <w:rFonts w:hint="cs"/>
          <w:rtl/>
          <w:lang w:eastAsia="zh-CN"/>
        </w:rPr>
        <w:t>به موارد زیر توجه کنید</w:t>
      </w:r>
      <w:r w:rsidR="00BB7C4E">
        <w:rPr>
          <w:rFonts w:hint="cs"/>
          <w:rtl/>
          <w:lang w:eastAsia="zh-CN"/>
        </w:rPr>
        <w:t>:</w:t>
      </w:r>
    </w:p>
    <w:p w:rsidR="00BB7C4E" w:rsidRDefault="003A1871" w:rsidP="00884BDE">
      <w:pPr>
        <w:shd w:val="clear" w:color="auto" w:fill="C4BC96"/>
        <w:ind w:firstLine="237"/>
        <w:rPr>
          <w:rFonts w:hint="cs"/>
          <w:rtl/>
          <w:lang w:eastAsia="zh-CN"/>
        </w:rPr>
      </w:pPr>
      <w:r>
        <w:rPr>
          <w:rFonts w:hint="cs"/>
          <w:rtl/>
          <w:lang w:eastAsia="zh-CN"/>
        </w:rPr>
        <w:t>راس ا</w:t>
      </w:r>
      <w:r w:rsidR="00D15EE0">
        <w:rPr>
          <w:rFonts w:hint="cs"/>
          <w:rtl/>
          <w:lang w:eastAsia="zh-CN"/>
        </w:rPr>
        <w:t>لا</w:t>
      </w:r>
      <w:r>
        <w:rPr>
          <w:rFonts w:hint="cs"/>
          <w:rtl/>
          <w:lang w:eastAsia="zh-CN"/>
        </w:rPr>
        <w:t>یمان</w:t>
      </w:r>
    </w:p>
    <w:p w:rsidR="00BB7C4E" w:rsidRDefault="003A1871" w:rsidP="00884BDE">
      <w:pPr>
        <w:pStyle w:val="a0"/>
        <w:ind w:firstLine="237"/>
        <w:rPr>
          <w:rtl/>
          <w:lang w:eastAsia="zh-CN"/>
        </w:rPr>
      </w:pPr>
      <w:r>
        <w:rPr>
          <w:rtl/>
          <w:lang w:eastAsia="zh-CN"/>
        </w:rPr>
        <w:t>الصَّبْرُ رَأْسُ ا</w:t>
      </w:r>
      <w:r w:rsidR="00D15EE0">
        <w:rPr>
          <w:rtl/>
          <w:lang w:eastAsia="zh-CN"/>
        </w:rPr>
        <w:t>لا</w:t>
      </w:r>
      <w:r>
        <w:rPr>
          <w:rtl/>
          <w:lang w:eastAsia="zh-CN"/>
        </w:rPr>
        <w:t>یمَانِ</w:t>
      </w:r>
    </w:p>
    <w:p w:rsidR="00BB7C4E" w:rsidRDefault="003A1871" w:rsidP="00884BDE">
      <w:pPr>
        <w:pStyle w:val="a0"/>
        <w:ind w:firstLine="237"/>
        <w:rPr>
          <w:rtl/>
          <w:lang w:eastAsia="zh-CN"/>
        </w:rPr>
      </w:pPr>
      <w:r>
        <w:rPr>
          <w:rFonts w:hint="cs"/>
          <w:rtl/>
          <w:lang w:eastAsia="zh-CN"/>
        </w:rPr>
        <w:t>ا</w:t>
      </w:r>
      <w:r>
        <w:rPr>
          <w:rtl/>
          <w:lang w:eastAsia="zh-CN"/>
        </w:rPr>
        <w:t>نَّ الْوَرَعَ رَأْسُ ا</w:t>
      </w:r>
      <w:r w:rsidR="00D15EE0">
        <w:rPr>
          <w:rtl/>
          <w:lang w:eastAsia="zh-CN"/>
        </w:rPr>
        <w:t>لا</w:t>
      </w:r>
      <w:r>
        <w:rPr>
          <w:rtl/>
          <w:lang w:eastAsia="zh-CN"/>
        </w:rPr>
        <w:t>یمَانِ</w:t>
      </w:r>
    </w:p>
    <w:p w:rsidR="00BB7C4E" w:rsidRDefault="003A1871" w:rsidP="00884BDE">
      <w:pPr>
        <w:pStyle w:val="a0"/>
        <w:ind w:firstLine="237"/>
        <w:rPr>
          <w:rtl/>
          <w:lang w:eastAsia="zh-CN"/>
        </w:rPr>
      </w:pPr>
      <w:r w:rsidRPr="00057531">
        <w:rPr>
          <w:rtl/>
          <w:lang w:eastAsia="zh-CN"/>
        </w:rPr>
        <w:t>الْعَدْلُ رَأْسُ ا</w:t>
      </w:r>
      <w:r w:rsidR="00D15EE0">
        <w:rPr>
          <w:rtl/>
          <w:lang w:eastAsia="zh-CN"/>
        </w:rPr>
        <w:t>لا</w:t>
      </w:r>
      <w:r>
        <w:rPr>
          <w:rtl/>
          <w:lang w:eastAsia="zh-CN"/>
        </w:rPr>
        <w:t>ی</w:t>
      </w:r>
      <w:r w:rsidRPr="00057531">
        <w:rPr>
          <w:rtl/>
          <w:lang w:eastAsia="zh-CN"/>
        </w:rPr>
        <w:t>مَانِ وَ جِمَاعُ ا</w:t>
      </w:r>
      <w:r w:rsidR="00D15EE0">
        <w:rPr>
          <w:rtl/>
          <w:lang w:eastAsia="zh-CN"/>
        </w:rPr>
        <w:t>لا</w:t>
      </w:r>
      <w:r w:rsidRPr="00057531">
        <w:rPr>
          <w:rtl/>
          <w:lang w:eastAsia="zh-CN"/>
        </w:rPr>
        <w:t>حْسَانِ</w:t>
      </w:r>
    </w:p>
    <w:p w:rsidR="00BB7C4E" w:rsidRDefault="003A1871" w:rsidP="00884BDE">
      <w:pPr>
        <w:pStyle w:val="a0"/>
        <w:ind w:firstLine="237"/>
        <w:rPr>
          <w:rtl/>
          <w:lang w:eastAsia="zh-CN"/>
        </w:rPr>
      </w:pPr>
      <w:r w:rsidRPr="00057531">
        <w:rPr>
          <w:rtl/>
          <w:lang w:eastAsia="zh-CN"/>
        </w:rPr>
        <w:t>رَأْسُ ا</w:t>
      </w:r>
      <w:r w:rsidR="00D15EE0">
        <w:rPr>
          <w:rtl/>
          <w:lang w:eastAsia="zh-CN"/>
        </w:rPr>
        <w:t>لا</w:t>
      </w:r>
      <w:r>
        <w:rPr>
          <w:rtl/>
          <w:lang w:eastAsia="zh-CN"/>
        </w:rPr>
        <w:t>ی</w:t>
      </w:r>
      <w:r w:rsidRPr="00057531">
        <w:rPr>
          <w:rtl/>
          <w:lang w:eastAsia="zh-CN"/>
        </w:rPr>
        <w:t>مَانِ الْحُبُّ فِ</w:t>
      </w:r>
      <w:r>
        <w:rPr>
          <w:rtl/>
          <w:lang w:eastAsia="zh-CN"/>
        </w:rPr>
        <w:t>ی</w:t>
      </w:r>
      <w:r w:rsidRPr="00057531">
        <w:rPr>
          <w:rtl/>
          <w:lang w:eastAsia="zh-CN"/>
        </w:rPr>
        <w:t xml:space="preserve"> اللَّهِ وَ الْبُغْضُ فِ</w:t>
      </w:r>
      <w:r>
        <w:rPr>
          <w:rtl/>
          <w:lang w:eastAsia="zh-CN"/>
        </w:rPr>
        <w:t>ی</w:t>
      </w:r>
      <w:r w:rsidRPr="00057531">
        <w:rPr>
          <w:rtl/>
          <w:lang w:eastAsia="zh-CN"/>
        </w:rPr>
        <w:t xml:space="preserve"> اللَّه‏</w:t>
      </w:r>
    </w:p>
    <w:p w:rsidR="00BB7C4E" w:rsidRDefault="003A1871" w:rsidP="00884BDE">
      <w:pPr>
        <w:pStyle w:val="a0"/>
        <w:ind w:firstLine="237"/>
        <w:rPr>
          <w:rtl/>
          <w:lang w:eastAsia="zh-CN"/>
        </w:rPr>
      </w:pPr>
      <w:r>
        <w:rPr>
          <w:rFonts w:hint="cs"/>
          <w:rtl/>
          <w:lang w:eastAsia="zh-CN"/>
        </w:rPr>
        <w:t>ا</w:t>
      </w:r>
      <w:r>
        <w:rPr>
          <w:rtl/>
          <w:lang w:eastAsia="zh-CN"/>
        </w:rPr>
        <w:t>لصدق رأس ا</w:t>
      </w:r>
      <w:r w:rsidR="00D15EE0">
        <w:rPr>
          <w:rtl/>
          <w:lang w:eastAsia="zh-CN"/>
        </w:rPr>
        <w:t>لا</w:t>
      </w:r>
      <w:r>
        <w:rPr>
          <w:rtl/>
          <w:lang w:eastAsia="zh-CN"/>
        </w:rPr>
        <w:t>یمان و زین ا</w:t>
      </w:r>
      <w:r w:rsidR="00D15EE0">
        <w:rPr>
          <w:rtl/>
          <w:lang w:eastAsia="zh-CN"/>
        </w:rPr>
        <w:t>لا</w:t>
      </w:r>
      <w:r>
        <w:rPr>
          <w:rtl/>
          <w:lang w:eastAsia="zh-CN"/>
        </w:rPr>
        <w:t>نسان</w:t>
      </w:r>
    </w:p>
    <w:p w:rsidR="00BB7C4E" w:rsidRDefault="003A1871" w:rsidP="00884BDE">
      <w:pPr>
        <w:pStyle w:val="a0"/>
        <w:ind w:firstLine="237"/>
        <w:rPr>
          <w:rtl/>
          <w:lang w:eastAsia="zh-CN"/>
        </w:rPr>
      </w:pPr>
      <w:r>
        <w:rPr>
          <w:rtl/>
          <w:lang w:eastAsia="zh-CN"/>
        </w:rPr>
        <w:t>رأس ا</w:t>
      </w:r>
      <w:r w:rsidR="00D15EE0">
        <w:rPr>
          <w:rtl/>
          <w:lang w:eastAsia="zh-CN"/>
        </w:rPr>
        <w:t>لا</w:t>
      </w:r>
      <w:r>
        <w:rPr>
          <w:rtl/>
          <w:lang w:eastAsia="zh-CN"/>
        </w:rPr>
        <w:t>یمان لزوم الصدق</w:t>
      </w:r>
    </w:p>
    <w:p w:rsidR="00BB7C4E" w:rsidRDefault="003A1871" w:rsidP="00884BDE">
      <w:pPr>
        <w:pStyle w:val="a0"/>
        <w:ind w:firstLine="237"/>
        <w:rPr>
          <w:rtl/>
          <w:lang w:eastAsia="zh-CN"/>
        </w:rPr>
      </w:pPr>
      <w:r>
        <w:rPr>
          <w:rtl/>
          <w:lang w:eastAsia="zh-CN"/>
        </w:rPr>
        <w:t>رأس ا</w:t>
      </w:r>
      <w:r w:rsidR="00D15EE0">
        <w:rPr>
          <w:rtl/>
          <w:lang w:eastAsia="zh-CN"/>
        </w:rPr>
        <w:t>لا</w:t>
      </w:r>
      <w:r>
        <w:rPr>
          <w:rtl/>
          <w:lang w:eastAsia="zh-CN"/>
        </w:rPr>
        <w:t>یمان ا</w:t>
      </w:r>
      <w:r w:rsidR="00D15EE0">
        <w:rPr>
          <w:rtl/>
          <w:lang w:eastAsia="zh-CN"/>
        </w:rPr>
        <w:t>لا</w:t>
      </w:r>
      <w:r>
        <w:rPr>
          <w:rtl/>
          <w:lang w:eastAsia="zh-CN"/>
        </w:rPr>
        <w:t>مانة</w:t>
      </w:r>
    </w:p>
    <w:p w:rsidR="00BB7C4E" w:rsidRDefault="003A1871" w:rsidP="00884BDE">
      <w:pPr>
        <w:pStyle w:val="a0"/>
        <w:ind w:firstLine="237"/>
        <w:rPr>
          <w:rtl/>
          <w:lang w:eastAsia="zh-CN"/>
        </w:rPr>
      </w:pPr>
      <w:r>
        <w:rPr>
          <w:rtl/>
          <w:lang w:eastAsia="zh-CN"/>
        </w:rPr>
        <w:t>رأس ا</w:t>
      </w:r>
      <w:r w:rsidR="00D15EE0">
        <w:rPr>
          <w:rtl/>
          <w:lang w:eastAsia="zh-CN"/>
        </w:rPr>
        <w:t>لا</w:t>
      </w:r>
      <w:r>
        <w:rPr>
          <w:rtl/>
          <w:lang w:eastAsia="zh-CN"/>
        </w:rPr>
        <w:t>یمان حسن الخلق و التحلی بالصدق</w:t>
      </w:r>
    </w:p>
    <w:p w:rsidR="00BB7C4E" w:rsidRDefault="003A1871" w:rsidP="00884BDE">
      <w:pPr>
        <w:pStyle w:val="a0"/>
        <w:ind w:firstLine="237"/>
        <w:rPr>
          <w:rtl/>
          <w:lang w:eastAsia="zh-CN"/>
        </w:rPr>
      </w:pPr>
      <w:r>
        <w:rPr>
          <w:rtl/>
          <w:lang w:eastAsia="zh-CN"/>
        </w:rPr>
        <w:t>رأس ا</w:t>
      </w:r>
      <w:r w:rsidR="00D15EE0">
        <w:rPr>
          <w:rtl/>
          <w:lang w:eastAsia="zh-CN"/>
        </w:rPr>
        <w:t>لا</w:t>
      </w:r>
      <w:r>
        <w:rPr>
          <w:rtl/>
          <w:lang w:eastAsia="zh-CN"/>
        </w:rPr>
        <w:t>یمان ا</w:t>
      </w:r>
      <w:r w:rsidR="00D15EE0">
        <w:rPr>
          <w:rtl/>
          <w:lang w:eastAsia="zh-CN"/>
        </w:rPr>
        <w:t>لا</w:t>
      </w:r>
      <w:r>
        <w:rPr>
          <w:rtl/>
          <w:lang w:eastAsia="zh-CN"/>
        </w:rPr>
        <w:t>حسان إلی الناس</w:t>
      </w:r>
    </w:p>
    <w:p w:rsidR="00C72CEE" w:rsidRDefault="00C72CEE" w:rsidP="00884BDE">
      <w:pPr>
        <w:pStyle w:val="a0"/>
        <w:ind w:firstLine="237"/>
        <w:rPr>
          <w:rFonts w:hint="cs"/>
          <w:rtl/>
          <w:lang w:eastAsia="zh-CN"/>
        </w:rPr>
      </w:pPr>
      <w:r w:rsidRPr="00790482">
        <w:rPr>
          <w:rtl/>
          <w:lang w:eastAsia="zh-CN"/>
        </w:rPr>
        <w:t>أَكْمَلُكُمْ إِ</w:t>
      </w:r>
      <w:r>
        <w:rPr>
          <w:rtl/>
          <w:lang w:eastAsia="zh-CN"/>
        </w:rPr>
        <w:t>ی</w:t>
      </w:r>
      <w:r w:rsidRPr="00790482">
        <w:rPr>
          <w:rtl/>
          <w:lang w:eastAsia="zh-CN"/>
        </w:rPr>
        <w:t>مَاناً أَحْسَنُكُمْ خُلُقاً</w:t>
      </w:r>
    </w:p>
    <w:p w:rsidR="00BB7C4E" w:rsidRDefault="00412F08" w:rsidP="00884BDE">
      <w:pPr>
        <w:shd w:val="clear" w:color="auto" w:fill="C4BC96"/>
        <w:ind w:firstLine="237"/>
        <w:rPr>
          <w:rFonts w:hint="cs"/>
          <w:rtl/>
        </w:rPr>
      </w:pPr>
      <w:r>
        <w:rPr>
          <w:rFonts w:hint="cs"/>
          <w:rtl/>
        </w:rPr>
        <w:t>نصف الدین</w:t>
      </w:r>
    </w:p>
    <w:p w:rsidR="00BB7C4E" w:rsidRDefault="00412F08" w:rsidP="00884BDE">
      <w:pPr>
        <w:pStyle w:val="a0"/>
        <w:ind w:firstLine="237"/>
        <w:rPr>
          <w:rFonts w:hint="cs"/>
          <w:rtl/>
        </w:rPr>
      </w:pPr>
      <w:r w:rsidRPr="00412F08">
        <w:rPr>
          <w:rtl/>
        </w:rPr>
        <w:t>قَالَ رَسُولُ اللَّهِ</w:t>
      </w:r>
      <w:r w:rsidR="00BB7C4E">
        <w:rPr>
          <w:rtl/>
        </w:rPr>
        <w:t xml:space="preserve"> </w:t>
      </w:r>
      <w:r w:rsidR="00BB7C4E">
        <w:rPr>
          <w:rFonts w:hint="cs"/>
          <w:rtl/>
        </w:rPr>
        <w:t>(</w:t>
      </w:r>
      <w:r w:rsidRPr="00412F08">
        <w:rPr>
          <w:rtl/>
        </w:rPr>
        <w:t>ص</w:t>
      </w:r>
      <w:r w:rsidR="00BB7C4E">
        <w:rPr>
          <w:rFonts w:hint="cs"/>
          <w:rtl/>
        </w:rPr>
        <w:t xml:space="preserve">): </w:t>
      </w:r>
      <w:r w:rsidRPr="00412F08">
        <w:rPr>
          <w:rtl/>
        </w:rPr>
        <w:t>التَّوْحِ</w:t>
      </w:r>
      <w:r w:rsidR="00BB7C4E">
        <w:rPr>
          <w:rtl/>
        </w:rPr>
        <w:t>ی</w:t>
      </w:r>
      <w:r w:rsidRPr="00412F08">
        <w:rPr>
          <w:rtl/>
        </w:rPr>
        <w:t>دُ نِصْفُ الدِّ</w:t>
      </w:r>
      <w:r w:rsidR="00BB7C4E">
        <w:rPr>
          <w:rtl/>
        </w:rPr>
        <w:t>ی</w:t>
      </w:r>
      <w:r w:rsidRPr="00412F08">
        <w:rPr>
          <w:rtl/>
        </w:rPr>
        <w:t>نِ</w:t>
      </w:r>
    </w:p>
    <w:p w:rsidR="00BB7C4E" w:rsidRDefault="00412F08" w:rsidP="00884BDE">
      <w:pPr>
        <w:pStyle w:val="a0"/>
        <w:ind w:firstLine="237"/>
        <w:rPr>
          <w:rFonts w:hint="cs"/>
          <w:rtl/>
        </w:rPr>
      </w:pPr>
      <w:r>
        <w:rPr>
          <w:rFonts w:hint="cs"/>
          <w:rtl/>
        </w:rPr>
        <w:t>التودد نصف الدین</w:t>
      </w:r>
    </w:p>
    <w:p w:rsidR="00BB7C4E" w:rsidRDefault="00412F08" w:rsidP="00884BDE">
      <w:pPr>
        <w:pStyle w:val="a0"/>
        <w:ind w:firstLine="237"/>
        <w:rPr>
          <w:rFonts w:hint="cs"/>
          <w:rtl/>
        </w:rPr>
      </w:pPr>
      <w:r>
        <w:rPr>
          <w:rFonts w:hint="cs"/>
          <w:rtl/>
        </w:rPr>
        <w:t>حسن الخلق نصف الدین</w:t>
      </w:r>
    </w:p>
    <w:p w:rsidR="00BB7C4E" w:rsidRDefault="003A1871" w:rsidP="00884BDE">
      <w:pPr>
        <w:shd w:val="clear" w:color="auto" w:fill="C4BC96"/>
        <w:ind w:firstLine="237"/>
        <w:rPr>
          <w:rFonts w:hint="cs"/>
          <w:rtl/>
        </w:rPr>
      </w:pPr>
      <w:r>
        <w:rPr>
          <w:rFonts w:hint="cs"/>
          <w:rtl/>
        </w:rPr>
        <w:t>مفتاح کل شر</w:t>
      </w:r>
    </w:p>
    <w:p w:rsidR="00BB7C4E" w:rsidRDefault="003A1871" w:rsidP="00884BDE">
      <w:pPr>
        <w:pStyle w:val="a0"/>
        <w:ind w:firstLine="237"/>
        <w:rPr>
          <w:rtl/>
        </w:rPr>
      </w:pPr>
      <w:r w:rsidRPr="00F672D2">
        <w:rPr>
          <w:rtl/>
        </w:rPr>
        <w:t>الْغَضَبُ مِفْتَاحُ كُلِّ شَرٍّ</w:t>
      </w:r>
    </w:p>
    <w:p w:rsidR="00BB7C4E" w:rsidRDefault="003A1871" w:rsidP="00884BDE">
      <w:pPr>
        <w:pStyle w:val="a0"/>
        <w:ind w:firstLine="237"/>
        <w:rPr>
          <w:rtl/>
        </w:rPr>
      </w:pPr>
      <w:r w:rsidRPr="00F672D2">
        <w:rPr>
          <w:rtl/>
        </w:rPr>
        <w:t>شُرْبُ الْخَمْرِ مِفْتَاحُ كُلِّ شَرٍّ</w:t>
      </w:r>
    </w:p>
    <w:p w:rsidR="00BB7C4E" w:rsidRDefault="003A1871" w:rsidP="00884BDE">
      <w:pPr>
        <w:pStyle w:val="a0"/>
        <w:ind w:firstLine="237"/>
        <w:rPr>
          <w:rtl/>
        </w:rPr>
      </w:pPr>
      <w:r w:rsidRPr="00F672D2">
        <w:rPr>
          <w:rtl/>
        </w:rPr>
        <w:t>إِ</w:t>
      </w:r>
      <w:r>
        <w:rPr>
          <w:rtl/>
        </w:rPr>
        <w:t>ی</w:t>
      </w:r>
      <w:r w:rsidRPr="00F672D2">
        <w:rPr>
          <w:rtl/>
        </w:rPr>
        <w:t xml:space="preserve">اكَ وَ الْكَسَلَ وَ الضَّجَرَ فَإِنَّهُمَا مِفْتَاحُ كُلِّ سُوءٍ إِنَّهُ مَنْ كَسِلَ لَمْ </w:t>
      </w:r>
      <w:r>
        <w:rPr>
          <w:rtl/>
        </w:rPr>
        <w:t>ی</w:t>
      </w:r>
      <w:r w:rsidRPr="00F672D2">
        <w:rPr>
          <w:rtl/>
        </w:rPr>
        <w:t xml:space="preserve">ؤَدِّ حَقّاً وَ مَنْ ضَجِرَ لَمْ </w:t>
      </w:r>
      <w:r>
        <w:rPr>
          <w:rtl/>
        </w:rPr>
        <w:t>ی</w:t>
      </w:r>
      <w:r w:rsidRPr="00F672D2">
        <w:rPr>
          <w:rtl/>
        </w:rPr>
        <w:t>صْبِرْ عَلَ</w:t>
      </w:r>
      <w:r>
        <w:rPr>
          <w:rtl/>
        </w:rPr>
        <w:t>ی</w:t>
      </w:r>
      <w:r w:rsidRPr="00F672D2">
        <w:rPr>
          <w:rtl/>
        </w:rPr>
        <w:t xml:space="preserve"> حَقٍّ</w:t>
      </w:r>
    </w:p>
    <w:p w:rsidR="00BB7C4E" w:rsidRDefault="003A1871" w:rsidP="00884BDE">
      <w:pPr>
        <w:pStyle w:val="a0"/>
        <w:ind w:firstLine="237"/>
        <w:rPr>
          <w:rFonts w:hint="cs"/>
          <w:rtl/>
        </w:rPr>
      </w:pPr>
      <w:r w:rsidRPr="00F672D2">
        <w:rPr>
          <w:rtl/>
        </w:rPr>
        <w:t>حُبِّ الدُّنْ</w:t>
      </w:r>
      <w:r>
        <w:rPr>
          <w:rtl/>
        </w:rPr>
        <w:t>ی</w:t>
      </w:r>
      <w:r w:rsidRPr="00F672D2">
        <w:rPr>
          <w:rtl/>
        </w:rPr>
        <w:t>ا وَ هُوَ مِفْتَاحُ كُلِّ سَ</w:t>
      </w:r>
      <w:r>
        <w:rPr>
          <w:rtl/>
        </w:rPr>
        <w:t>ی</w:t>
      </w:r>
      <w:r w:rsidRPr="00F672D2">
        <w:rPr>
          <w:rtl/>
        </w:rPr>
        <w:t>ئَةٍ</w:t>
      </w:r>
      <w:r w:rsidR="00BB7C4E">
        <w:rPr>
          <w:rtl/>
        </w:rPr>
        <w:t xml:space="preserve"> </w:t>
      </w:r>
      <w:r w:rsidR="00BB7C4E">
        <w:rPr>
          <w:rFonts w:hint="cs"/>
          <w:rtl/>
        </w:rPr>
        <w:t>(</w:t>
      </w:r>
      <w:r w:rsidRPr="00F672D2">
        <w:rPr>
          <w:rtl/>
        </w:rPr>
        <w:t>مَعْصِ</w:t>
      </w:r>
      <w:r>
        <w:rPr>
          <w:rtl/>
        </w:rPr>
        <w:t>ی</w:t>
      </w:r>
      <w:r w:rsidRPr="00F672D2">
        <w:rPr>
          <w:rtl/>
        </w:rPr>
        <w:t>ةٍ</w:t>
      </w:r>
      <w:r w:rsidR="00BB7C4E">
        <w:rPr>
          <w:rFonts w:hint="cs"/>
          <w:rtl/>
        </w:rPr>
        <w:t xml:space="preserve">) </w:t>
      </w:r>
      <w:r w:rsidRPr="00F672D2">
        <w:rPr>
          <w:rtl/>
        </w:rPr>
        <w:t>وَ رَأْسُ كُلِّ خَطِ</w:t>
      </w:r>
      <w:r>
        <w:rPr>
          <w:rtl/>
        </w:rPr>
        <w:t>ی</w:t>
      </w:r>
      <w:r w:rsidRPr="00F672D2">
        <w:rPr>
          <w:rtl/>
        </w:rPr>
        <w:t>ئَةٍ وَ سَبَبُ إِحْبَاطِ كُلِّ حَسَنَة</w:t>
      </w:r>
    </w:p>
    <w:p w:rsidR="005D55BE" w:rsidRDefault="005D55BE" w:rsidP="00467EB8">
      <w:pPr>
        <w:pStyle w:val="a0"/>
        <w:shd w:val="clear" w:color="auto" w:fill="C4BC96"/>
        <w:ind w:left="0" w:firstLine="0"/>
        <w:rPr>
          <w:rFonts w:hint="cs"/>
          <w:rtl/>
        </w:rPr>
      </w:pPr>
      <w:r>
        <w:rPr>
          <w:rFonts w:hint="cs"/>
          <w:rtl/>
        </w:rPr>
        <w:t>اساس الدین</w:t>
      </w:r>
    </w:p>
    <w:p w:rsidR="00356FDD" w:rsidRDefault="00356FDD" w:rsidP="00884BDE">
      <w:pPr>
        <w:pStyle w:val="a0"/>
        <w:ind w:firstLine="237"/>
        <w:rPr>
          <w:rtl/>
          <w:lang w:eastAsia="zh-CN"/>
        </w:rPr>
      </w:pPr>
      <w:r>
        <w:rPr>
          <w:rtl/>
          <w:lang w:eastAsia="zh-CN"/>
        </w:rPr>
        <w:t>الصَّبْرُ مِنَ الایمَانِ كَمَنْزِلَةِ الرَّأْسِ مِنَ الْجَسَدِ فَمَنْ لا صَبْرَ لَهُ لا إِیمَانَ لَهُ</w:t>
      </w:r>
      <w:r>
        <w:rPr>
          <w:rFonts w:hint="cs"/>
          <w:rtl/>
          <w:lang w:eastAsia="zh-CN"/>
        </w:rPr>
        <w:t xml:space="preserve">، </w:t>
      </w:r>
      <w:r>
        <w:rPr>
          <w:rtl/>
          <w:lang w:eastAsia="zh-CN"/>
        </w:rPr>
        <w:t>لا إِیمَانَ لِمَنْ لا صَبْرَ لَهُ</w:t>
      </w:r>
    </w:p>
    <w:p w:rsidR="00356FDD" w:rsidRDefault="00356FDD" w:rsidP="00884BDE">
      <w:pPr>
        <w:pStyle w:val="a0"/>
        <w:ind w:firstLine="237"/>
        <w:rPr>
          <w:rtl/>
          <w:lang w:eastAsia="zh-CN"/>
        </w:rPr>
      </w:pPr>
      <w:r w:rsidRPr="000B40D4">
        <w:rPr>
          <w:rtl/>
          <w:lang w:eastAsia="zh-CN"/>
        </w:rPr>
        <w:t>الح</w:t>
      </w:r>
      <w:r>
        <w:rPr>
          <w:rtl/>
          <w:lang w:eastAsia="zh-CN"/>
        </w:rPr>
        <w:t>ی</w:t>
      </w:r>
      <w:r w:rsidRPr="000B40D4">
        <w:rPr>
          <w:rtl/>
          <w:lang w:eastAsia="zh-CN"/>
        </w:rPr>
        <w:t>اء من ا</w:t>
      </w:r>
      <w:r>
        <w:rPr>
          <w:rtl/>
          <w:lang w:eastAsia="zh-CN"/>
        </w:rPr>
        <w:t>لای</w:t>
      </w:r>
      <w:r w:rsidRPr="000B40D4">
        <w:rPr>
          <w:rtl/>
          <w:lang w:eastAsia="zh-CN"/>
        </w:rPr>
        <w:t xml:space="preserve">مان فمن </w:t>
      </w:r>
      <w:r>
        <w:rPr>
          <w:rtl/>
          <w:lang w:eastAsia="zh-CN"/>
        </w:rPr>
        <w:t>لا</w:t>
      </w:r>
      <w:r w:rsidRPr="000B40D4">
        <w:rPr>
          <w:rtl/>
          <w:lang w:eastAsia="zh-CN"/>
        </w:rPr>
        <w:t xml:space="preserve"> ح</w:t>
      </w:r>
      <w:r>
        <w:rPr>
          <w:rtl/>
          <w:lang w:eastAsia="zh-CN"/>
        </w:rPr>
        <w:t>ی</w:t>
      </w:r>
      <w:r w:rsidRPr="000B40D4">
        <w:rPr>
          <w:rtl/>
          <w:lang w:eastAsia="zh-CN"/>
        </w:rPr>
        <w:t xml:space="preserve">اء له </w:t>
      </w:r>
      <w:r>
        <w:rPr>
          <w:rtl/>
          <w:lang w:eastAsia="zh-CN"/>
        </w:rPr>
        <w:t>لا</w:t>
      </w:r>
      <w:r w:rsidRPr="000B40D4">
        <w:rPr>
          <w:rtl/>
          <w:lang w:eastAsia="zh-CN"/>
        </w:rPr>
        <w:t xml:space="preserve"> خ</w:t>
      </w:r>
      <w:r>
        <w:rPr>
          <w:rtl/>
          <w:lang w:eastAsia="zh-CN"/>
        </w:rPr>
        <w:t>ی</w:t>
      </w:r>
      <w:r w:rsidRPr="000B40D4">
        <w:rPr>
          <w:rtl/>
          <w:lang w:eastAsia="zh-CN"/>
        </w:rPr>
        <w:t>ر ف</w:t>
      </w:r>
      <w:r>
        <w:rPr>
          <w:rtl/>
          <w:lang w:eastAsia="zh-CN"/>
        </w:rPr>
        <w:t>ی</w:t>
      </w:r>
      <w:r w:rsidRPr="000B40D4">
        <w:rPr>
          <w:rtl/>
          <w:lang w:eastAsia="zh-CN"/>
        </w:rPr>
        <w:t xml:space="preserve">ه و </w:t>
      </w:r>
      <w:r>
        <w:rPr>
          <w:rtl/>
          <w:lang w:eastAsia="zh-CN"/>
        </w:rPr>
        <w:t>لا</w:t>
      </w:r>
      <w:r w:rsidRPr="000B40D4">
        <w:rPr>
          <w:rtl/>
          <w:lang w:eastAsia="zh-CN"/>
        </w:rPr>
        <w:t xml:space="preserve"> إ</w:t>
      </w:r>
      <w:r>
        <w:rPr>
          <w:rtl/>
          <w:lang w:eastAsia="zh-CN"/>
        </w:rPr>
        <w:t>ی</w:t>
      </w:r>
      <w:r w:rsidRPr="000B40D4">
        <w:rPr>
          <w:rtl/>
          <w:lang w:eastAsia="zh-CN"/>
        </w:rPr>
        <w:t>مان له‏</w:t>
      </w:r>
      <w:r>
        <w:rPr>
          <w:rFonts w:hint="cs"/>
          <w:rtl/>
          <w:lang w:eastAsia="zh-CN"/>
        </w:rPr>
        <w:t xml:space="preserve">، </w:t>
      </w:r>
      <w:r>
        <w:rPr>
          <w:rtl/>
          <w:lang w:eastAsia="zh-CN"/>
        </w:rPr>
        <w:t>لا إِیمَانَ لِمَنْ لا حَیاءَ لَهُ</w:t>
      </w:r>
    </w:p>
    <w:p w:rsidR="00356FDD" w:rsidRDefault="00356FDD" w:rsidP="00884BDE">
      <w:pPr>
        <w:pStyle w:val="a0"/>
        <w:ind w:firstLine="237"/>
        <w:rPr>
          <w:rtl/>
          <w:lang w:eastAsia="zh-CN"/>
        </w:rPr>
      </w:pPr>
      <w:r>
        <w:rPr>
          <w:rtl/>
          <w:lang w:eastAsia="zh-CN"/>
        </w:rPr>
        <w:t>لا نجاة لمن لا إیمان له</w:t>
      </w:r>
    </w:p>
    <w:p w:rsidR="00356FDD" w:rsidRDefault="00356FDD" w:rsidP="00884BDE">
      <w:pPr>
        <w:pStyle w:val="a0"/>
        <w:ind w:firstLine="237"/>
        <w:rPr>
          <w:rtl/>
          <w:lang w:eastAsia="zh-CN"/>
        </w:rPr>
      </w:pPr>
      <w:r>
        <w:rPr>
          <w:rtl/>
          <w:lang w:eastAsia="zh-CN"/>
        </w:rPr>
        <w:lastRenderedPageBreak/>
        <w:t>من لا أمانة له لا إیمان له</w:t>
      </w:r>
    </w:p>
    <w:p w:rsidR="00356FDD" w:rsidRDefault="00356FDD" w:rsidP="00884BDE">
      <w:pPr>
        <w:pStyle w:val="a0"/>
        <w:ind w:firstLine="237"/>
        <w:rPr>
          <w:rtl/>
          <w:lang w:eastAsia="zh-CN"/>
        </w:rPr>
      </w:pPr>
      <w:r w:rsidRPr="000B40D4">
        <w:rPr>
          <w:rtl/>
          <w:lang w:eastAsia="zh-CN"/>
        </w:rPr>
        <w:t>التَّقِ</w:t>
      </w:r>
      <w:r>
        <w:rPr>
          <w:rtl/>
          <w:lang w:eastAsia="zh-CN"/>
        </w:rPr>
        <w:t>ی</w:t>
      </w:r>
      <w:r w:rsidRPr="000B40D4">
        <w:rPr>
          <w:rtl/>
          <w:lang w:eastAsia="zh-CN"/>
        </w:rPr>
        <w:t>ةُ مِنْ دِ</w:t>
      </w:r>
      <w:r>
        <w:rPr>
          <w:rtl/>
          <w:lang w:eastAsia="zh-CN"/>
        </w:rPr>
        <w:t>ی</w:t>
      </w:r>
      <w:r w:rsidRPr="000B40D4">
        <w:rPr>
          <w:rtl/>
          <w:lang w:eastAsia="zh-CN"/>
        </w:rPr>
        <w:t>نِ</w:t>
      </w:r>
      <w:r>
        <w:rPr>
          <w:rtl/>
          <w:lang w:eastAsia="zh-CN"/>
        </w:rPr>
        <w:t>ی</w:t>
      </w:r>
      <w:r w:rsidRPr="000B40D4">
        <w:rPr>
          <w:rtl/>
          <w:lang w:eastAsia="zh-CN"/>
        </w:rPr>
        <w:t xml:space="preserve"> وَ دِ</w:t>
      </w:r>
      <w:r>
        <w:rPr>
          <w:rtl/>
          <w:lang w:eastAsia="zh-CN"/>
        </w:rPr>
        <w:t>ی</w:t>
      </w:r>
      <w:r w:rsidRPr="000B40D4">
        <w:rPr>
          <w:rtl/>
          <w:lang w:eastAsia="zh-CN"/>
        </w:rPr>
        <w:t>نِ آبَائِ</w:t>
      </w:r>
      <w:r>
        <w:rPr>
          <w:rtl/>
          <w:lang w:eastAsia="zh-CN"/>
        </w:rPr>
        <w:t>ی</w:t>
      </w:r>
      <w:r w:rsidRPr="000B40D4">
        <w:rPr>
          <w:rtl/>
          <w:lang w:eastAsia="zh-CN"/>
        </w:rPr>
        <w:t xml:space="preserve"> وَ </w:t>
      </w:r>
      <w:r>
        <w:rPr>
          <w:rtl/>
          <w:lang w:eastAsia="zh-CN"/>
        </w:rPr>
        <w:t>لا</w:t>
      </w:r>
      <w:r w:rsidRPr="000B40D4">
        <w:rPr>
          <w:rtl/>
          <w:lang w:eastAsia="zh-CN"/>
        </w:rPr>
        <w:t xml:space="preserve"> إِ</w:t>
      </w:r>
      <w:r>
        <w:rPr>
          <w:rtl/>
          <w:lang w:eastAsia="zh-CN"/>
        </w:rPr>
        <w:t>ی</w:t>
      </w:r>
      <w:r w:rsidRPr="000B40D4">
        <w:rPr>
          <w:rtl/>
          <w:lang w:eastAsia="zh-CN"/>
        </w:rPr>
        <w:t xml:space="preserve">مَانَ لِمَنْ </w:t>
      </w:r>
      <w:r>
        <w:rPr>
          <w:rtl/>
          <w:lang w:eastAsia="zh-CN"/>
        </w:rPr>
        <w:t>لا</w:t>
      </w:r>
      <w:r w:rsidRPr="000B40D4">
        <w:rPr>
          <w:rtl/>
          <w:lang w:eastAsia="zh-CN"/>
        </w:rPr>
        <w:t xml:space="preserve"> تَقِ</w:t>
      </w:r>
      <w:r>
        <w:rPr>
          <w:rtl/>
          <w:lang w:eastAsia="zh-CN"/>
        </w:rPr>
        <w:t>ی</w:t>
      </w:r>
      <w:r w:rsidRPr="000B40D4">
        <w:rPr>
          <w:rtl/>
          <w:lang w:eastAsia="zh-CN"/>
        </w:rPr>
        <w:t>ةَ لَه‏</w:t>
      </w:r>
    </w:p>
    <w:p w:rsidR="00356FDD" w:rsidRDefault="00356FDD" w:rsidP="00884BDE">
      <w:pPr>
        <w:pStyle w:val="a0"/>
        <w:ind w:firstLine="237"/>
        <w:rPr>
          <w:rtl/>
          <w:lang w:eastAsia="zh-CN"/>
        </w:rPr>
      </w:pPr>
      <w:r>
        <w:rPr>
          <w:rtl/>
          <w:lang w:eastAsia="zh-CN"/>
        </w:rPr>
        <w:t>لا</w:t>
      </w:r>
      <w:r w:rsidRPr="000B40D4">
        <w:rPr>
          <w:rtl/>
          <w:lang w:eastAsia="zh-CN"/>
        </w:rPr>
        <w:t xml:space="preserve"> إِ</w:t>
      </w:r>
      <w:r>
        <w:rPr>
          <w:rtl/>
          <w:lang w:eastAsia="zh-CN"/>
        </w:rPr>
        <w:t>ی</w:t>
      </w:r>
      <w:r w:rsidRPr="000B40D4">
        <w:rPr>
          <w:rtl/>
          <w:lang w:eastAsia="zh-CN"/>
        </w:rPr>
        <w:t xml:space="preserve">مَانَ لِمَنْ لَمْ </w:t>
      </w:r>
      <w:r>
        <w:rPr>
          <w:rtl/>
          <w:lang w:eastAsia="zh-CN"/>
        </w:rPr>
        <w:t>ی</w:t>
      </w:r>
      <w:r w:rsidRPr="000B40D4">
        <w:rPr>
          <w:rtl/>
          <w:lang w:eastAsia="zh-CN"/>
        </w:rPr>
        <w:t>أْمَنْ جَارُهُ بَوَائِقَهُ</w:t>
      </w:r>
    </w:p>
    <w:p w:rsidR="00356FDD" w:rsidRDefault="00356FDD" w:rsidP="00884BDE">
      <w:pPr>
        <w:pStyle w:val="a0"/>
        <w:ind w:firstLine="237"/>
        <w:rPr>
          <w:rtl/>
          <w:lang w:eastAsia="zh-CN"/>
        </w:rPr>
      </w:pPr>
      <w:r>
        <w:rPr>
          <w:rtl/>
          <w:lang w:eastAsia="zh-CN"/>
        </w:rPr>
        <w:t>لا</w:t>
      </w:r>
      <w:r w:rsidRPr="000B40D4">
        <w:rPr>
          <w:rtl/>
          <w:lang w:eastAsia="zh-CN"/>
        </w:rPr>
        <w:t xml:space="preserve"> إِ</w:t>
      </w:r>
      <w:r>
        <w:rPr>
          <w:rtl/>
          <w:lang w:eastAsia="zh-CN"/>
        </w:rPr>
        <w:t>ی</w:t>
      </w:r>
      <w:r w:rsidRPr="000B40D4">
        <w:rPr>
          <w:rtl/>
          <w:lang w:eastAsia="zh-CN"/>
        </w:rPr>
        <w:t xml:space="preserve">مَانَ لِمَنْ </w:t>
      </w:r>
      <w:r>
        <w:rPr>
          <w:rtl/>
          <w:lang w:eastAsia="zh-CN"/>
        </w:rPr>
        <w:t>لا</w:t>
      </w:r>
      <w:r w:rsidRPr="000B40D4">
        <w:rPr>
          <w:rtl/>
          <w:lang w:eastAsia="zh-CN"/>
        </w:rPr>
        <w:t xml:space="preserve"> </w:t>
      </w:r>
      <w:r>
        <w:rPr>
          <w:rtl/>
          <w:lang w:eastAsia="zh-CN"/>
        </w:rPr>
        <w:t>ی</w:t>
      </w:r>
      <w:r w:rsidRPr="000B40D4">
        <w:rPr>
          <w:rtl/>
          <w:lang w:eastAsia="zh-CN"/>
        </w:rPr>
        <w:t>قِ</w:t>
      </w:r>
      <w:r>
        <w:rPr>
          <w:rtl/>
          <w:lang w:eastAsia="zh-CN"/>
        </w:rPr>
        <w:t>ی</w:t>
      </w:r>
      <w:r w:rsidRPr="000B40D4">
        <w:rPr>
          <w:rtl/>
          <w:lang w:eastAsia="zh-CN"/>
        </w:rPr>
        <w:t>نَ لَه‏</w:t>
      </w:r>
    </w:p>
    <w:p w:rsidR="00356FDD" w:rsidRDefault="00356FDD" w:rsidP="00884BDE">
      <w:pPr>
        <w:pStyle w:val="a0"/>
        <w:ind w:firstLine="237"/>
        <w:rPr>
          <w:rtl/>
          <w:lang w:eastAsia="zh-CN"/>
        </w:rPr>
      </w:pPr>
      <w:r>
        <w:rPr>
          <w:rFonts w:hint="cs"/>
          <w:rtl/>
          <w:lang w:eastAsia="zh-CN"/>
        </w:rPr>
        <w:t>لا اس</w:t>
      </w:r>
      <w:r>
        <w:rPr>
          <w:rtl/>
          <w:lang w:eastAsia="zh-CN"/>
        </w:rPr>
        <w:t>لا</w:t>
      </w:r>
      <w:r w:rsidRPr="000B40D4">
        <w:rPr>
          <w:rtl/>
          <w:lang w:eastAsia="zh-CN"/>
        </w:rPr>
        <w:t xml:space="preserve">م لمن </w:t>
      </w:r>
      <w:r>
        <w:rPr>
          <w:rtl/>
          <w:lang w:eastAsia="zh-CN"/>
        </w:rPr>
        <w:t>لا</w:t>
      </w:r>
      <w:r w:rsidRPr="000B40D4">
        <w:rPr>
          <w:rtl/>
          <w:lang w:eastAsia="zh-CN"/>
        </w:rPr>
        <w:t xml:space="preserve"> ورع له</w:t>
      </w:r>
    </w:p>
    <w:p w:rsidR="00356FDD" w:rsidRDefault="00356FDD" w:rsidP="00884BDE">
      <w:pPr>
        <w:pStyle w:val="a0"/>
        <w:ind w:firstLine="237"/>
        <w:rPr>
          <w:rtl/>
          <w:lang w:eastAsia="zh-CN"/>
        </w:rPr>
      </w:pPr>
      <w:r>
        <w:rPr>
          <w:rtl/>
          <w:lang w:eastAsia="zh-CN"/>
        </w:rPr>
        <w:t>لا دین لمن لا تقیة له و لا إیمان لمن لا ورع له</w:t>
      </w:r>
    </w:p>
    <w:p w:rsidR="00356FDD" w:rsidRDefault="00356FDD" w:rsidP="00884BDE">
      <w:pPr>
        <w:pStyle w:val="a0"/>
        <w:ind w:firstLine="237"/>
        <w:rPr>
          <w:rtl/>
          <w:lang w:eastAsia="zh-CN"/>
        </w:rPr>
      </w:pPr>
      <w:r>
        <w:rPr>
          <w:rtl/>
          <w:lang w:eastAsia="zh-CN"/>
        </w:rPr>
        <w:t>لا إیمان لمن یقتل مسلما أو معاهدا</w:t>
      </w:r>
    </w:p>
    <w:p w:rsidR="00356FDD" w:rsidRDefault="00356FDD" w:rsidP="00884BDE">
      <w:pPr>
        <w:pStyle w:val="a0"/>
        <w:ind w:firstLine="237"/>
        <w:rPr>
          <w:rFonts w:hint="cs"/>
          <w:rtl/>
          <w:lang w:eastAsia="zh-CN"/>
        </w:rPr>
      </w:pPr>
      <w:r>
        <w:rPr>
          <w:rFonts w:hint="cs"/>
          <w:rtl/>
          <w:lang w:eastAsia="zh-CN"/>
        </w:rPr>
        <w:t>لا ایمان لمن لا یقین له</w:t>
      </w:r>
    </w:p>
    <w:p w:rsidR="00356FDD" w:rsidRDefault="00356FDD" w:rsidP="00884BDE">
      <w:pPr>
        <w:pStyle w:val="a0"/>
        <w:ind w:firstLine="237"/>
        <w:rPr>
          <w:rtl/>
          <w:lang w:eastAsia="zh-CN"/>
        </w:rPr>
      </w:pPr>
      <w:r>
        <w:rPr>
          <w:rtl/>
          <w:lang w:eastAsia="zh-CN"/>
        </w:rPr>
        <w:t>لا</w:t>
      </w:r>
      <w:r w:rsidRPr="000B40D4">
        <w:rPr>
          <w:rtl/>
          <w:lang w:eastAsia="zh-CN"/>
        </w:rPr>
        <w:t xml:space="preserve"> إس</w:t>
      </w:r>
      <w:r>
        <w:rPr>
          <w:rtl/>
          <w:lang w:eastAsia="zh-CN"/>
        </w:rPr>
        <w:t>لا</w:t>
      </w:r>
      <w:r w:rsidRPr="000B40D4">
        <w:rPr>
          <w:rtl/>
          <w:lang w:eastAsia="zh-CN"/>
        </w:rPr>
        <w:t>م لمن ترك الص</w:t>
      </w:r>
      <w:r>
        <w:rPr>
          <w:rtl/>
          <w:lang w:eastAsia="zh-CN"/>
        </w:rPr>
        <w:t>لا</w:t>
      </w:r>
      <w:r w:rsidRPr="000B40D4">
        <w:rPr>
          <w:rtl/>
          <w:lang w:eastAsia="zh-CN"/>
        </w:rPr>
        <w:t>ة</w:t>
      </w:r>
    </w:p>
    <w:p w:rsidR="00356FDD" w:rsidRDefault="00356FDD" w:rsidP="00884BDE">
      <w:pPr>
        <w:pStyle w:val="a0"/>
        <w:ind w:firstLine="237"/>
        <w:rPr>
          <w:rtl/>
          <w:lang w:eastAsia="zh-CN"/>
        </w:rPr>
      </w:pPr>
      <w:r>
        <w:rPr>
          <w:rtl/>
          <w:lang w:eastAsia="zh-CN"/>
        </w:rPr>
        <w:t>لا</w:t>
      </w:r>
      <w:r w:rsidRPr="000B40D4">
        <w:rPr>
          <w:rtl/>
          <w:lang w:eastAsia="zh-CN"/>
        </w:rPr>
        <w:t xml:space="preserve"> دِ</w:t>
      </w:r>
      <w:r>
        <w:rPr>
          <w:rtl/>
          <w:lang w:eastAsia="zh-CN"/>
        </w:rPr>
        <w:t>ی</w:t>
      </w:r>
      <w:r w:rsidRPr="000B40D4">
        <w:rPr>
          <w:rtl/>
          <w:lang w:eastAsia="zh-CN"/>
        </w:rPr>
        <w:t xml:space="preserve">نَ لِمَنْ </w:t>
      </w:r>
      <w:r>
        <w:rPr>
          <w:rtl/>
          <w:lang w:eastAsia="zh-CN"/>
        </w:rPr>
        <w:t>لا</w:t>
      </w:r>
      <w:r w:rsidRPr="000B40D4">
        <w:rPr>
          <w:rtl/>
          <w:lang w:eastAsia="zh-CN"/>
        </w:rPr>
        <w:t xml:space="preserve"> مُرُوَّةَ لَه‏</w:t>
      </w:r>
    </w:p>
    <w:p w:rsidR="00356FDD" w:rsidRDefault="00356FDD" w:rsidP="00884BDE">
      <w:pPr>
        <w:pStyle w:val="a0"/>
        <w:ind w:firstLine="237"/>
        <w:rPr>
          <w:rtl/>
          <w:lang w:eastAsia="zh-CN"/>
        </w:rPr>
      </w:pPr>
      <w:r>
        <w:rPr>
          <w:rtl/>
          <w:lang w:eastAsia="zh-CN"/>
        </w:rPr>
        <w:t>لا</w:t>
      </w:r>
      <w:r w:rsidRPr="000B40D4">
        <w:rPr>
          <w:rtl/>
          <w:lang w:eastAsia="zh-CN"/>
        </w:rPr>
        <w:t xml:space="preserve"> دِ</w:t>
      </w:r>
      <w:r>
        <w:rPr>
          <w:rtl/>
          <w:lang w:eastAsia="zh-CN"/>
        </w:rPr>
        <w:t>ی</w:t>
      </w:r>
      <w:r w:rsidRPr="000B40D4">
        <w:rPr>
          <w:rtl/>
          <w:lang w:eastAsia="zh-CN"/>
        </w:rPr>
        <w:t>نَ لِمَنْ دَانَ اللَّهَ بِوَ</w:t>
      </w:r>
      <w:r>
        <w:rPr>
          <w:rtl/>
          <w:lang w:eastAsia="zh-CN"/>
        </w:rPr>
        <w:t>لای</w:t>
      </w:r>
      <w:r w:rsidRPr="000B40D4">
        <w:rPr>
          <w:rtl/>
          <w:lang w:eastAsia="zh-CN"/>
        </w:rPr>
        <w:t>ةِ إِمَامٍ جَائِرٍ لَ</w:t>
      </w:r>
      <w:r>
        <w:rPr>
          <w:rtl/>
          <w:lang w:eastAsia="zh-CN"/>
        </w:rPr>
        <w:t>ی</w:t>
      </w:r>
      <w:r w:rsidRPr="000B40D4">
        <w:rPr>
          <w:rtl/>
          <w:lang w:eastAsia="zh-CN"/>
        </w:rPr>
        <w:t xml:space="preserve">سَ مِنَ اللَّهِ وَ </w:t>
      </w:r>
      <w:r>
        <w:rPr>
          <w:rtl/>
          <w:lang w:eastAsia="zh-CN"/>
        </w:rPr>
        <w:t>لا</w:t>
      </w:r>
      <w:r w:rsidRPr="000B40D4">
        <w:rPr>
          <w:rtl/>
          <w:lang w:eastAsia="zh-CN"/>
        </w:rPr>
        <w:t xml:space="preserve"> عَتْبَ عَلَ</w:t>
      </w:r>
      <w:r>
        <w:rPr>
          <w:rtl/>
          <w:lang w:eastAsia="zh-CN"/>
        </w:rPr>
        <w:t>ی</w:t>
      </w:r>
      <w:r w:rsidRPr="000B40D4">
        <w:rPr>
          <w:rtl/>
          <w:lang w:eastAsia="zh-CN"/>
        </w:rPr>
        <w:t xml:space="preserve"> مَنْ دَانَ بِوَ</w:t>
      </w:r>
      <w:r>
        <w:rPr>
          <w:rtl/>
          <w:lang w:eastAsia="zh-CN"/>
        </w:rPr>
        <w:t>لای</w:t>
      </w:r>
      <w:r w:rsidRPr="000B40D4">
        <w:rPr>
          <w:rtl/>
          <w:lang w:eastAsia="zh-CN"/>
        </w:rPr>
        <w:t>ةِ إِمَامٍ عَادِلٍ مِنَ اللَّهِ</w:t>
      </w:r>
    </w:p>
    <w:p w:rsidR="00356FDD" w:rsidRDefault="00356FDD" w:rsidP="00884BDE">
      <w:pPr>
        <w:pStyle w:val="a0"/>
        <w:ind w:firstLine="237"/>
        <w:rPr>
          <w:rFonts w:hint="cs"/>
          <w:rtl/>
          <w:lang w:eastAsia="zh-CN"/>
        </w:rPr>
      </w:pPr>
      <w:r>
        <w:rPr>
          <w:rtl/>
          <w:lang w:eastAsia="zh-CN"/>
        </w:rPr>
        <w:t>لا</w:t>
      </w:r>
      <w:r w:rsidRPr="000B40D4">
        <w:rPr>
          <w:rtl/>
          <w:lang w:eastAsia="zh-CN"/>
        </w:rPr>
        <w:t xml:space="preserve"> دِ</w:t>
      </w:r>
      <w:r>
        <w:rPr>
          <w:rtl/>
          <w:lang w:eastAsia="zh-CN"/>
        </w:rPr>
        <w:t>ی</w:t>
      </w:r>
      <w:r w:rsidRPr="000B40D4">
        <w:rPr>
          <w:rtl/>
          <w:lang w:eastAsia="zh-CN"/>
        </w:rPr>
        <w:t>نَ لِمَنْ دَانَ بِطَاعَةِ مَنْ عَصَ</w:t>
      </w:r>
      <w:r>
        <w:rPr>
          <w:rtl/>
          <w:lang w:eastAsia="zh-CN"/>
        </w:rPr>
        <w:t>ی</w:t>
      </w:r>
      <w:r w:rsidRPr="000B40D4">
        <w:rPr>
          <w:rtl/>
          <w:lang w:eastAsia="zh-CN"/>
        </w:rPr>
        <w:t xml:space="preserve"> اللَّهَ وَ </w:t>
      </w:r>
      <w:r>
        <w:rPr>
          <w:rtl/>
          <w:lang w:eastAsia="zh-CN"/>
        </w:rPr>
        <w:t>لا</w:t>
      </w:r>
      <w:r w:rsidRPr="000B40D4">
        <w:rPr>
          <w:rtl/>
          <w:lang w:eastAsia="zh-CN"/>
        </w:rPr>
        <w:t xml:space="preserve"> دِ</w:t>
      </w:r>
      <w:r>
        <w:rPr>
          <w:rtl/>
          <w:lang w:eastAsia="zh-CN"/>
        </w:rPr>
        <w:t>ی</w:t>
      </w:r>
      <w:r w:rsidRPr="000B40D4">
        <w:rPr>
          <w:rtl/>
          <w:lang w:eastAsia="zh-CN"/>
        </w:rPr>
        <w:t>نَ لِمَنْ دَانَ بِفِرْ</w:t>
      </w:r>
      <w:r>
        <w:rPr>
          <w:rtl/>
          <w:lang w:eastAsia="zh-CN"/>
        </w:rPr>
        <w:t>ی</w:t>
      </w:r>
      <w:r w:rsidRPr="000B40D4">
        <w:rPr>
          <w:rtl/>
          <w:lang w:eastAsia="zh-CN"/>
        </w:rPr>
        <w:t>ةِ بَاطِلٍ عَلَ</w:t>
      </w:r>
      <w:r>
        <w:rPr>
          <w:rtl/>
          <w:lang w:eastAsia="zh-CN"/>
        </w:rPr>
        <w:t>ی</w:t>
      </w:r>
      <w:r w:rsidRPr="000B40D4">
        <w:rPr>
          <w:rtl/>
          <w:lang w:eastAsia="zh-CN"/>
        </w:rPr>
        <w:t xml:space="preserve"> اللَّهِ وَ </w:t>
      </w:r>
      <w:r>
        <w:rPr>
          <w:rtl/>
          <w:lang w:eastAsia="zh-CN"/>
        </w:rPr>
        <w:t>لا</w:t>
      </w:r>
      <w:r w:rsidRPr="000B40D4">
        <w:rPr>
          <w:rtl/>
          <w:lang w:eastAsia="zh-CN"/>
        </w:rPr>
        <w:t xml:space="preserve"> دِ</w:t>
      </w:r>
      <w:r>
        <w:rPr>
          <w:rtl/>
          <w:lang w:eastAsia="zh-CN"/>
        </w:rPr>
        <w:t>ی</w:t>
      </w:r>
      <w:r w:rsidRPr="000B40D4">
        <w:rPr>
          <w:rtl/>
          <w:lang w:eastAsia="zh-CN"/>
        </w:rPr>
        <w:t>نَ لِمَنْ دَانَ بِجُحُودِ شَ</w:t>
      </w:r>
      <w:r>
        <w:rPr>
          <w:rtl/>
          <w:lang w:eastAsia="zh-CN"/>
        </w:rPr>
        <w:t>ی</w:t>
      </w:r>
      <w:r w:rsidRPr="000B40D4">
        <w:rPr>
          <w:rtl/>
          <w:lang w:eastAsia="zh-CN"/>
        </w:rPr>
        <w:t>‏ءٍ مِنْ آ</w:t>
      </w:r>
      <w:r>
        <w:rPr>
          <w:rtl/>
          <w:lang w:eastAsia="zh-CN"/>
        </w:rPr>
        <w:t>ی</w:t>
      </w:r>
      <w:r w:rsidRPr="000B40D4">
        <w:rPr>
          <w:rtl/>
          <w:lang w:eastAsia="zh-CN"/>
        </w:rPr>
        <w:t>اتِ اللَّه‏</w:t>
      </w:r>
    </w:p>
    <w:p w:rsidR="00356FDD" w:rsidRDefault="00356FDD" w:rsidP="00884BDE">
      <w:pPr>
        <w:pStyle w:val="a0"/>
        <w:ind w:firstLine="237"/>
        <w:rPr>
          <w:rFonts w:hint="cs"/>
          <w:rtl/>
          <w:lang w:eastAsia="zh-CN"/>
        </w:rPr>
      </w:pPr>
      <w:r>
        <w:rPr>
          <w:rtl/>
          <w:lang w:eastAsia="zh-CN"/>
        </w:rPr>
        <w:t>لا</w:t>
      </w:r>
      <w:r w:rsidRPr="004B27DA">
        <w:rPr>
          <w:rtl/>
          <w:lang w:eastAsia="zh-CN"/>
        </w:rPr>
        <w:t xml:space="preserve"> د</w:t>
      </w:r>
      <w:r>
        <w:rPr>
          <w:rtl/>
          <w:lang w:eastAsia="zh-CN"/>
        </w:rPr>
        <w:t>ی</w:t>
      </w:r>
      <w:r w:rsidRPr="004B27DA">
        <w:rPr>
          <w:rtl/>
          <w:lang w:eastAsia="zh-CN"/>
        </w:rPr>
        <w:t xml:space="preserve">ن لمن دان بطاعة من </w:t>
      </w:r>
      <w:r>
        <w:rPr>
          <w:rtl/>
          <w:lang w:eastAsia="zh-CN"/>
        </w:rPr>
        <w:t>ی</w:t>
      </w:r>
      <w:r w:rsidRPr="004B27DA">
        <w:rPr>
          <w:rtl/>
          <w:lang w:eastAsia="zh-CN"/>
        </w:rPr>
        <w:t xml:space="preserve">عص الله و </w:t>
      </w:r>
      <w:r>
        <w:rPr>
          <w:rtl/>
          <w:lang w:eastAsia="zh-CN"/>
        </w:rPr>
        <w:t>لا</w:t>
      </w:r>
      <w:r w:rsidRPr="004B27DA">
        <w:rPr>
          <w:rtl/>
          <w:lang w:eastAsia="zh-CN"/>
        </w:rPr>
        <w:t xml:space="preserve"> د</w:t>
      </w:r>
      <w:r>
        <w:rPr>
          <w:rtl/>
          <w:lang w:eastAsia="zh-CN"/>
        </w:rPr>
        <w:t>ی</w:t>
      </w:r>
      <w:r w:rsidRPr="004B27DA">
        <w:rPr>
          <w:rtl/>
          <w:lang w:eastAsia="zh-CN"/>
        </w:rPr>
        <w:t>ن لمن دان بفر</w:t>
      </w:r>
      <w:r>
        <w:rPr>
          <w:rtl/>
          <w:lang w:eastAsia="zh-CN"/>
        </w:rPr>
        <w:t>ی</w:t>
      </w:r>
      <w:r w:rsidRPr="004B27DA">
        <w:rPr>
          <w:rtl/>
          <w:lang w:eastAsia="zh-CN"/>
        </w:rPr>
        <w:t xml:space="preserve">ة باطل و </w:t>
      </w:r>
      <w:r>
        <w:rPr>
          <w:rtl/>
          <w:lang w:eastAsia="zh-CN"/>
        </w:rPr>
        <w:t>لا</w:t>
      </w:r>
      <w:r w:rsidRPr="004B27DA">
        <w:rPr>
          <w:rtl/>
          <w:lang w:eastAsia="zh-CN"/>
        </w:rPr>
        <w:t xml:space="preserve"> د</w:t>
      </w:r>
      <w:r>
        <w:rPr>
          <w:rtl/>
          <w:lang w:eastAsia="zh-CN"/>
        </w:rPr>
        <w:t>ی</w:t>
      </w:r>
      <w:r w:rsidRPr="004B27DA">
        <w:rPr>
          <w:rtl/>
          <w:lang w:eastAsia="zh-CN"/>
        </w:rPr>
        <w:t>ن لمن دان بجحود ش</w:t>
      </w:r>
      <w:r>
        <w:rPr>
          <w:rtl/>
          <w:lang w:eastAsia="zh-CN"/>
        </w:rPr>
        <w:t>ی</w:t>
      </w:r>
      <w:r w:rsidRPr="004B27DA">
        <w:rPr>
          <w:rtl/>
          <w:lang w:eastAsia="zh-CN"/>
        </w:rPr>
        <w:t>‏ء من آ</w:t>
      </w:r>
      <w:r>
        <w:rPr>
          <w:rtl/>
          <w:lang w:eastAsia="zh-CN"/>
        </w:rPr>
        <w:t>ی</w:t>
      </w:r>
      <w:r w:rsidRPr="004B27DA">
        <w:rPr>
          <w:rtl/>
          <w:lang w:eastAsia="zh-CN"/>
        </w:rPr>
        <w:t>ات الله‏</w:t>
      </w:r>
    </w:p>
    <w:p w:rsidR="00356FDD" w:rsidRDefault="00356FDD" w:rsidP="00884BDE">
      <w:pPr>
        <w:pStyle w:val="a0"/>
        <w:ind w:firstLine="237"/>
        <w:rPr>
          <w:rtl/>
          <w:lang w:eastAsia="zh-CN"/>
        </w:rPr>
      </w:pPr>
      <w:r>
        <w:rPr>
          <w:rtl/>
          <w:lang w:eastAsia="zh-CN"/>
        </w:rPr>
        <w:t>لا</w:t>
      </w:r>
      <w:r w:rsidRPr="004B27DA">
        <w:rPr>
          <w:rtl/>
          <w:lang w:eastAsia="zh-CN"/>
        </w:rPr>
        <w:t xml:space="preserve"> د</w:t>
      </w:r>
      <w:r>
        <w:rPr>
          <w:rtl/>
          <w:lang w:eastAsia="zh-CN"/>
        </w:rPr>
        <w:t>ی</w:t>
      </w:r>
      <w:r w:rsidRPr="004B27DA">
        <w:rPr>
          <w:rtl/>
          <w:lang w:eastAsia="zh-CN"/>
        </w:rPr>
        <w:t>ن لمن دان الله بتقو</w:t>
      </w:r>
      <w:r>
        <w:rPr>
          <w:rtl/>
          <w:lang w:eastAsia="zh-CN"/>
        </w:rPr>
        <w:t>ی</w:t>
      </w:r>
      <w:r w:rsidRPr="004B27DA">
        <w:rPr>
          <w:rtl/>
          <w:lang w:eastAsia="zh-CN"/>
        </w:rPr>
        <w:t xml:space="preserve">ة باطل و </w:t>
      </w:r>
      <w:r>
        <w:rPr>
          <w:rtl/>
          <w:lang w:eastAsia="zh-CN"/>
        </w:rPr>
        <w:t>لا</w:t>
      </w:r>
      <w:r w:rsidRPr="004B27DA">
        <w:rPr>
          <w:rtl/>
          <w:lang w:eastAsia="zh-CN"/>
        </w:rPr>
        <w:t xml:space="preserve"> د</w:t>
      </w:r>
      <w:r>
        <w:rPr>
          <w:rtl/>
          <w:lang w:eastAsia="zh-CN"/>
        </w:rPr>
        <w:t>ی</w:t>
      </w:r>
      <w:r w:rsidRPr="004B27DA">
        <w:rPr>
          <w:rtl/>
          <w:lang w:eastAsia="zh-CN"/>
        </w:rPr>
        <w:t>ن لمن دان الله بطاعة الظالم</w:t>
      </w:r>
    </w:p>
    <w:p w:rsidR="00356FDD" w:rsidRDefault="00356FDD" w:rsidP="00884BDE">
      <w:pPr>
        <w:pStyle w:val="a0"/>
        <w:ind w:firstLine="237"/>
        <w:rPr>
          <w:rFonts w:hint="cs"/>
          <w:rtl/>
          <w:lang w:eastAsia="zh-CN"/>
        </w:rPr>
      </w:pPr>
      <w:r w:rsidRPr="004B27DA">
        <w:rPr>
          <w:rtl/>
          <w:lang w:eastAsia="zh-CN"/>
        </w:rPr>
        <w:t xml:space="preserve">إنما </w:t>
      </w:r>
      <w:r>
        <w:rPr>
          <w:rtl/>
          <w:lang w:eastAsia="zh-CN"/>
        </w:rPr>
        <w:t>ی</w:t>
      </w:r>
      <w:r w:rsidRPr="004B27DA">
        <w:rPr>
          <w:rtl/>
          <w:lang w:eastAsia="zh-CN"/>
        </w:rPr>
        <w:t>درك الخ</w:t>
      </w:r>
      <w:r>
        <w:rPr>
          <w:rtl/>
          <w:lang w:eastAsia="zh-CN"/>
        </w:rPr>
        <w:t>ی</w:t>
      </w:r>
      <w:r w:rsidRPr="004B27DA">
        <w:rPr>
          <w:rtl/>
          <w:lang w:eastAsia="zh-CN"/>
        </w:rPr>
        <w:t xml:space="preserve">ر كله بالعقل و </w:t>
      </w:r>
      <w:r>
        <w:rPr>
          <w:rtl/>
          <w:lang w:eastAsia="zh-CN"/>
        </w:rPr>
        <w:t>لا</w:t>
      </w:r>
      <w:r w:rsidRPr="004B27DA">
        <w:rPr>
          <w:rtl/>
          <w:lang w:eastAsia="zh-CN"/>
        </w:rPr>
        <w:t xml:space="preserve"> د</w:t>
      </w:r>
      <w:r>
        <w:rPr>
          <w:rtl/>
          <w:lang w:eastAsia="zh-CN"/>
        </w:rPr>
        <w:t>ی</w:t>
      </w:r>
      <w:r w:rsidRPr="004B27DA">
        <w:rPr>
          <w:rtl/>
          <w:lang w:eastAsia="zh-CN"/>
        </w:rPr>
        <w:t xml:space="preserve">ن لمن </w:t>
      </w:r>
      <w:r>
        <w:rPr>
          <w:rtl/>
          <w:lang w:eastAsia="zh-CN"/>
        </w:rPr>
        <w:t>لا</w:t>
      </w:r>
      <w:r w:rsidRPr="004B27DA">
        <w:rPr>
          <w:rtl/>
          <w:lang w:eastAsia="zh-CN"/>
        </w:rPr>
        <w:t xml:space="preserve"> عقل له‏</w:t>
      </w:r>
    </w:p>
    <w:p w:rsidR="00356FDD" w:rsidRDefault="00356FDD" w:rsidP="00884BDE">
      <w:pPr>
        <w:pStyle w:val="a0"/>
        <w:ind w:firstLine="237"/>
        <w:rPr>
          <w:rtl/>
          <w:lang w:eastAsia="zh-CN"/>
        </w:rPr>
      </w:pPr>
      <w:r>
        <w:rPr>
          <w:rtl/>
          <w:lang w:eastAsia="zh-CN"/>
        </w:rPr>
        <w:t>لا</w:t>
      </w:r>
      <w:r w:rsidRPr="004B27DA">
        <w:rPr>
          <w:rtl/>
          <w:lang w:eastAsia="zh-CN"/>
        </w:rPr>
        <w:t xml:space="preserve"> إ</w:t>
      </w:r>
      <w:r>
        <w:rPr>
          <w:rtl/>
          <w:lang w:eastAsia="zh-CN"/>
        </w:rPr>
        <w:t>ی</w:t>
      </w:r>
      <w:r w:rsidRPr="004B27DA">
        <w:rPr>
          <w:rtl/>
          <w:lang w:eastAsia="zh-CN"/>
        </w:rPr>
        <w:t xml:space="preserve">مان لمن </w:t>
      </w:r>
      <w:r>
        <w:rPr>
          <w:rtl/>
          <w:lang w:eastAsia="zh-CN"/>
        </w:rPr>
        <w:t>لا</w:t>
      </w:r>
      <w:r w:rsidRPr="004B27DA">
        <w:rPr>
          <w:rtl/>
          <w:lang w:eastAsia="zh-CN"/>
        </w:rPr>
        <w:t xml:space="preserve"> أمانة له و </w:t>
      </w:r>
      <w:r>
        <w:rPr>
          <w:rtl/>
          <w:lang w:eastAsia="zh-CN"/>
        </w:rPr>
        <w:t>لا</w:t>
      </w:r>
      <w:r w:rsidRPr="004B27DA">
        <w:rPr>
          <w:rtl/>
          <w:lang w:eastAsia="zh-CN"/>
        </w:rPr>
        <w:t xml:space="preserve"> د</w:t>
      </w:r>
      <w:r>
        <w:rPr>
          <w:rtl/>
          <w:lang w:eastAsia="zh-CN"/>
        </w:rPr>
        <w:t>ی</w:t>
      </w:r>
      <w:r w:rsidRPr="004B27DA">
        <w:rPr>
          <w:rtl/>
          <w:lang w:eastAsia="zh-CN"/>
        </w:rPr>
        <w:t xml:space="preserve">ن لمن </w:t>
      </w:r>
      <w:r>
        <w:rPr>
          <w:rtl/>
          <w:lang w:eastAsia="zh-CN"/>
        </w:rPr>
        <w:t>لا</w:t>
      </w:r>
      <w:r w:rsidRPr="004B27DA">
        <w:rPr>
          <w:rtl/>
          <w:lang w:eastAsia="zh-CN"/>
        </w:rPr>
        <w:t xml:space="preserve"> عهد له و </w:t>
      </w:r>
      <w:r>
        <w:rPr>
          <w:rtl/>
          <w:lang w:eastAsia="zh-CN"/>
        </w:rPr>
        <w:t>لا</w:t>
      </w:r>
      <w:r w:rsidRPr="004B27DA">
        <w:rPr>
          <w:rtl/>
          <w:lang w:eastAsia="zh-CN"/>
        </w:rPr>
        <w:t xml:space="preserve"> ص</w:t>
      </w:r>
      <w:r>
        <w:rPr>
          <w:rtl/>
          <w:lang w:eastAsia="zh-CN"/>
        </w:rPr>
        <w:t>لا</w:t>
      </w:r>
      <w:r w:rsidRPr="004B27DA">
        <w:rPr>
          <w:rtl/>
          <w:lang w:eastAsia="zh-CN"/>
        </w:rPr>
        <w:t xml:space="preserve">ة لمن </w:t>
      </w:r>
      <w:r>
        <w:rPr>
          <w:rtl/>
          <w:lang w:eastAsia="zh-CN"/>
        </w:rPr>
        <w:t>لا</w:t>
      </w:r>
      <w:r w:rsidRPr="004B27DA">
        <w:rPr>
          <w:rtl/>
          <w:lang w:eastAsia="zh-CN"/>
        </w:rPr>
        <w:t xml:space="preserve"> </w:t>
      </w:r>
      <w:r>
        <w:rPr>
          <w:rtl/>
          <w:lang w:eastAsia="zh-CN"/>
        </w:rPr>
        <w:t>ی</w:t>
      </w:r>
      <w:r w:rsidRPr="004B27DA">
        <w:rPr>
          <w:rtl/>
          <w:lang w:eastAsia="zh-CN"/>
        </w:rPr>
        <w:t>تم ركوعها و سجودها</w:t>
      </w:r>
    </w:p>
    <w:p w:rsidR="00356FDD" w:rsidRDefault="00356FDD" w:rsidP="00884BDE">
      <w:pPr>
        <w:pStyle w:val="a0"/>
        <w:ind w:firstLine="237"/>
        <w:rPr>
          <w:rtl/>
          <w:lang w:eastAsia="zh-CN"/>
        </w:rPr>
      </w:pPr>
      <w:r>
        <w:rPr>
          <w:rtl/>
          <w:lang w:eastAsia="zh-CN"/>
        </w:rPr>
        <w:t>لا</w:t>
      </w:r>
      <w:r w:rsidRPr="004B27DA">
        <w:rPr>
          <w:rtl/>
          <w:lang w:eastAsia="zh-CN"/>
        </w:rPr>
        <w:t xml:space="preserve"> د</w:t>
      </w:r>
      <w:r>
        <w:rPr>
          <w:rtl/>
          <w:lang w:eastAsia="zh-CN"/>
        </w:rPr>
        <w:t>ی</w:t>
      </w:r>
      <w:r w:rsidRPr="004B27DA">
        <w:rPr>
          <w:rtl/>
          <w:lang w:eastAsia="zh-CN"/>
        </w:rPr>
        <w:t xml:space="preserve">ن لمن </w:t>
      </w:r>
      <w:r>
        <w:rPr>
          <w:rtl/>
          <w:lang w:eastAsia="zh-CN"/>
        </w:rPr>
        <w:t>لا</w:t>
      </w:r>
      <w:r w:rsidRPr="004B27DA">
        <w:rPr>
          <w:rtl/>
          <w:lang w:eastAsia="zh-CN"/>
        </w:rPr>
        <w:t xml:space="preserve"> ن</w:t>
      </w:r>
      <w:r>
        <w:rPr>
          <w:rtl/>
          <w:lang w:eastAsia="zh-CN"/>
        </w:rPr>
        <w:t>ی</w:t>
      </w:r>
      <w:r w:rsidRPr="004B27DA">
        <w:rPr>
          <w:rtl/>
          <w:lang w:eastAsia="zh-CN"/>
        </w:rPr>
        <w:t xml:space="preserve">ة له و </w:t>
      </w:r>
      <w:r>
        <w:rPr>
          <w:rtl/>
          <w:lang w:eastAsia="zh-CN"/>
        </w:rPr>
        <w:t>لا</w:t>
      </w:r>
      <w:r w:rsidRPr="004B27DA">
        <w:rPr>
          <w:rtl/>
          <w:lang w:eastAsia="zh-CN"/>
        </w:rPr>
        <w:t xml:space="preserve"> مال لمن </w:t>
      </w:r>
      <w:r>
        <w:rPr>
          <w:rtl/>
          <w:lang w:eastAsia="zh-CN"/>
        </w:rPr>
        <w:t>لا</w:t>
      </w:r>
      <w:r w:rsidRPr="004B27DA">
        <w:rPr>
          <w:rtl/>
          <w:lang w:eastAsia="zh-CN"/>
        </w:rPr>
        <w:t xml:space="preserve"> تدب</w:t>
      </w:r>
      <w:r>
        <w:rPr>
          <w:rtl/>
          <w:lang w:eastAsia="zh-CN"/>
        </w:rPr>
        <w:t>ی</w:t>
      </w:r>
      <w:r w:rsidRPr="004B27DA">
        <w:rPr>
          <w:rtl/>
          <w:lang w:eastAsia="zh-CN"/>
        </w:rPr>
        <w:t xml:space="preserve">ر له و </w:t>
      </w:r>
      <w:r>
        <w:rPr>
          <w:rtl/>
          <w:lang w:eastAsia="zh-CN"/>
        </w:rPr>
        <w:t>لا</w:t>
      </w:r>
      <w:r w:rsidRPr="004B27DA">
        <w:rPr>
          <w:rtl/>
          <w:lang w:eastAsia="zh-CN"/>
        </w:rPr>
        <w:t xml:space="preserve"> ع</w:t>
      </w:r>
      <w:r>
        <w:rPr>
          <w:rtl/>
          <w:lang w:eastAsia="zh-CN"/>
        </w:rPr>
        <w:t>ی</w:t>
      </w:r>
      <w:r w:rsidRPr="004B27DA">
        <w:rPr>
          <w:rtl/>
          <w:lang w:eastAsia="zh-CN"/>
        </w:rPr>
        <w:t xml:space="preserve">ش لمن </w:t>
      </w:r>
      <w:r>
        <w:rPr>
          <w:rtl/>
          <w:lang w:eastAsia="zh-CN"/>
        </w:rPr>
        <w:t>لا</w:t>
      </w:r>
      <w:r w:rsidRPr="004B27DA">
        <w:rPr>
          <w:rtl/>
          <w:lang w:eastAsia="zh-CN"/>
        </w:rPr>
        <w:t xml:space="preserve"> رفق له</w:t>
      </w:r>
    </w:p>
    <w:p w:rsidR="00356FDD" w:rsidRDefault="00356FDD" w:rsidP="00884BDE">
      <w:pPr>
        <w:pStyle w:val="a0"/>
        <w:ind w:firstLine="237"/>
        <w:rPr>
          <w:rtl/>
          <w:lang w:eastAsia="zh-CN"/>
        </w:rPr>
      </w:pPr>
      <w:r>
        <w:rPr>
          <w:rtl/>
          <w:lang w:eastAsia="zh-CN"/>
        </w:rPr>
        <w:t>لا</w:t>
      </w:r>
      <w:r w:rsidRPr="004B27DA">
        <w:rPr>
          <w:rtl/>
          <w:lang w:eastAsia="zh-CN"/>
        </w:rPr>
        <w:t xml:space="preserve"> د</w:t>
      </w:r>
      <w:r>
        <w:rPr>
          <w:rtl/>
          <w:lang w:eastAsia="zh-CN"/>
        </w:rPr>
        <w:t>ی</w:t>
      </w:r>
      <w:r w:rsidRPr="004B27DA">
        <w:rPr>
          <w:rtl/>
          <w:lang w:eastAsia="zh-CN"/>
        </w:rPr>
        <w:t>ن لمن دان لمخلوق ف</w:t>
      </w:r>
      <w:r>
        <w:rPr>
          <w:rtl/>
          <w:lang w:eastAsia="zh-CN"/>
        </w:rPr>
        <w:t>ی</w:t>
      </w:r>
      <w:r w:rsidRPr="004B27DA">
        <w:rPr>
          <w:rtl/>
          <w:lang w:eastAsia="zh-CN"/>
        </w:rPr>
        <w:t xml:space="preserve"> معص</w:t>
      </w:r>
      <w:r>
        <w:rPr>
          <w:rtl/>
          <w:lang w:eastAsia="zh-CN"/>
        </w:rPr>
        <w:t>ی</w:t>
      </w:r>
      <w:r w:rsidRPr="004B27DA">
        <w:rPr>
          <w:rtl/>
          <w:lang w:eastAsia="zh-CN"/>
        </w:rPr>
        <w:t>ة الخالق</w:t>
      </w:r>
    </w:p>
    <w:p w:rsidR="00356FDD" w:rsidRDefault="00356FDD" w:rsidP="00884BDE">
      <w:pPr>
        <w:pStyle w:val="a0"/>
        <w:ind w:firstLine="237"/>
        <w:rPr>
          <w:rFonts w:hint="cs"/>
          <w:rtl/>
          <w:lang w:eastAsia="zh-CN"/>
        </w:rPr>
      </w:pPr>
      <w:r>
        <w:rPr>
          <w:rtl/>
          <w:lang w:eastAsia="zh-CN"/>
        </w:rPr>
        <w:t>لا</w:t>
      </w:r>
      <w:r w:rsidRPr="004B27DA">
        <w:rPr>
          <w:rtl/>
          <w:lang w:eastAsia="zh-CN"/>
        </w:rPr>
        <w:t xml:space="preserve"> د</w:t>
      </w:r>
      <w:r>
        <w:rPr>
          <w:rtl/>
          <w:lang w:eastAsia="zh-CN"/>
        </w:rPr>
        <w:t>ی</w:t>
      </w:r>
      <w:r w:rsidRPr="004B27DA">
        <w:rPr>
          <w:rtl/>
          <w:lang w:eastAsia="zh-CN"/>
        </w:rPr>
        <w:t xml:space="preserve">ن لمن </w:t>
      </w:r>
      <w:r>
        <w:rPr>
          <w:rtl/>
          <w:lang w:eastAsia="zh-CN"/>
        </w:rPr>
        <w:t>لا</w:t>
      </w:r>
      <w:r w:rsidRPr="004B27DA">
        <w:rPr>
          <w:rtl/>
          <w:lang w:eastAsia="zh-CN"/>
        </w:rPr>
        <w:t xml:space="preserve"> ورع له</w:t>
      </w:r>
    </w:p>
    <w:p w:rsidR="005D55BE" w:rsidRDefault="005D55BE" w:rsidP="00467EB8">
      <w:pPr>
        <w:pStyle w:val="a0"/>
        <w:shd w:val="clear" w:color="auto" w:fill="C4BC96"/>
        <w:ind w:left="0" w:firstLine="0"/>
        <w:rPr>
          <w:rtl/>
          <w:lang w:eastAsia="zh-CN"/>
        </w:rPr>
      </w:pPr>
      <w:r>
        <w:rPr>
          <w:rFonts w:hint="cs"/>
          <w:rtl/>
          <w:lang w:eastAsia="zh-CN"/>
        </w:rPr>
        <w:t>هم و اشتغال</w:t>
      </w:r>
    </w:p>
    <w:p w:rsidR="00356FDD" w:rsidRDefault="00356FDD" w:rsidP="00884BDE">
      <w:pPr>
        <w:pStyle w:val="a0"/>
        <w:ind w:firstLine="237"/>
        <w:rPr>
          <w:rFonts w:hint="cs"/>
          <w:rtl/>
          <w:lang w:eastAsia="zh-CN"/>
        </w:rPr>
      </w:pPr>
      <w:r w:rsidRPr="00012806">
        <w:rPr>
          <w:rtl/>
          <w:lang w:eastAsia="zh-CN"/>
        </w:rPr>
        <w:t>أصل ص</w:t>
      </w:r>
      <w:r>
        <w:rPr>
          <w:rtl/>
          <w:lang w:eastAsia="zh-CN"/>
        </w:rPr>
        <w:t>لا</w:t>
      </w:r>
      <w:r w:rsidRPr="00012806">
        <w:rPr>
          <w:rtl/>
          <w:lang w:eastAsia="zh-CN"/>
        </w:rPr>
        <w:t>ح القلب اشتغاله بذكر الله‏</w:t>
      </w:r>
    </w:p>
    <w:p w:rsidR="00356FDD" w:rsidRDefault="00356FDD" w:rsidP="00884BDE">
      <w:pPr>
        <w:pStyle w:val="a0"/>
        <w:ind w:firstLine="237"/>
        <w:rPr>
          <w:rtl/>
          <w:lang w:eastAsia="zh-CN"/>
        </w:rPr>
      </w:pPr>
      <w:r>
        <w:rPr>
          <w:rFonts w:hint="cs"/>
          <w:rtl/>
          <w:lang w:eastAsia="zh-CN"/>
        </w:rPr>
        <w:t xml:space="preserve">و </w:t>
      </w:r>
      <w:r w:rsidRPr="00012806">
        <w:rPr>
          <w:rtl/>
          <w:lang w:eastAsia="zh-CN"/>
        </w:rPr>
        <w:t>جملة اشتغاله ف</w:t>
      </w:r>
      <w:r>
        <w:rPr>
          <w:rtl/>
          <w:lang w:eastAsia="zh-CN"/>
        </w:rPr>
        <w:t>ی</w:t>
      </w:r>
      <w:r w:rsidRPr="00012806">
        <w:rPr>
          <w:rtl/>
          <w:lang w:eastAsia="zh-CN"/>
        </w:rPr>
        <w:t>ما أمره الله تعال</w:t>
      </w:r>
      <w:r>
        <w:rPr>
          <w:rtl/>
          <w:lang w:eastAsia="zh-CN"/>
        </w:rPr>
        <w:t>ی</w:t>
      </w:r>
      <w:r w:rsidRPr="00012806">
        <w:rPr>
          <w:rtl/>
          <w:lang w:eastAsia="zh-CN"/>
        </w:rPr>
        <w:t xml:space="preserve"> به و نهاه عنه</w:t>
      </w:r>
      <w:r>
        <w:rPr>
          <w:rFonts w:ascii="Times New Roman" w:hAnsi="Times New Roman" w:cs="Times New Roman" w:hint="cs"/>
          <w:rtl/>
          <w:lang w:eastAsia="zh-CN"/>
        </w:rPr>
        <w:t xml:space="preserve"> ... </w:t>
      </w:r>
      <w:r w:rsidRPr="00012806">
        <w:rPr>
          <w:rtl/>
          <w:lang w:eastAsia="zh-CN"/>
        </w:rPr>
        <w:t>و إذا اشتغل العبد بما أمره الله تعال</w:t>
      </w:r>
      <w:r>
        <w:rPr>
          <w:rtl/>
          <w:lang w:eastAsia="zh-CN"/>
        </w:rPr>
        <w:t>ی</w:t>
      </w:r>
      <w:r w:rsidRPr="00012806">
        <w:rPr>
          <w:rtl/>
          <w:lang w:eastAsia="zh-CN"/>
        </w:rPr>
        <w:t xml:space="preserve"> و نهاه </w:t>
      </w:r>
      <w:r>
        <w:rPr>
          <w:rtl/>
          <w:lang w:eastAsia="zh-CN"/>
        </w:rPr>
        <w:t>لا</w:t>
      </w:r>
      <w:r w:rsidRPr="00012806">
        <w:rPr>
          <w:rtl/>
          <w:lang w:eastAsia="zh-CN"/>
        </w:rPr>
        <w:t xml:space="preserve"> </w:t>
      </w:r>
      <w:r>
        <w:rPr>
          <w:rtl/>
          <w:lang w:eastAsia="zh-CN"/>
        </w:rPr>
        <w:t>ی</w:t>
      </w:r>
      <w:r w:rsidRPr="00012806">
        <w:rPr>
          <w:rtl/>
          <w:lang w:eastAsia="zh-CN"/>
        </w:rPr>
        <w:t>تفرغ منهما إل</w:t>
      </w:r>
      <w:r>
        <w:rPr>
          <w:rtl/>
          <w:lang w:eastAsia="zh-CN"/>
        </w:rPr>
        <w:t>ی</w:t>
      </w:r>
      <w:r w:rsidRPr="00012806">
        <w:rPr>
          <w:rtl/>
          <w:lang w:eastAsia="zh-CN"/>
        </w:rPr>
        <w:t xml:space="preserve"> المراء و المباهاة مع الناس</w:t>
      </w:r>
    </w:p>
    <w:p w:rsidR="00356FDD" w:rsidRDefault="00356FDD" w:rsidP="00884BDE">
      <w:pPr>
        <w:pStyle w:val="a0"/>
        <w:ind w:firstLine="237"/>
        <w:rPr>
          <w:rtl/>
          <w:lang w:eastAsia="zh-CN"/>
        </w:rPr>
      </w:pPr>
      <w:r w:rsidRPr="00012806">
        <w:rPr>
          <w:rtl/>
          <w:lang w:eastAsia="zh-CN"/>
        </w:rPr>
        <w:t>إِنَّهُ مَنْ كَانَ هَمُّهُ هَمّاً وَاحِداً كَفَاهُ اللَّهُ هَمَّهُ وَ مَنْ كَانَ هَمُّهُ فِ</w:t>
      </w:r>
      <w:r>
        <w:rPr>
          <w:rtl/>
          <w:lang w:eastAsia="zh-CN"/>
        </w:rPr>
        <w:t>ی</w:t>
      </w:r>
      <w:r w:rsidRPr="00012806">
        <w:rPr>
          <w:rtl/>
          <w:lang w:eastAsia="zh-CN"/>
        </w:rPr>
        <w:t xml:space="preserve"> كُلِّ وَادٍ لَمْ </w:t>
      </w:r>
      <w:r>
        <w:rPr>
          <w:rtl/>
          <w:lang w:eastAsia="zh-CN"/>
        </w:rPr>
        <w:t>ی</w:t>
      </w:r>
      <w:r w:rsidRPr="00012806">
        <w:rPr>
          <w:rtl/>
          <w:lang w:eastAsia="zh-CN"/>
        </w:rPr>
        <w:t>بَالِ اللَّهُ بِأَ</w:t>
      </w:r>
      <w:r>
        <w:rPr>
          <w:rtl/>
          <w:lang w:eastAsia="zh-CN"/>
        </w:rPr>
        <w:t>ی</w:t>
      </w:r>
      <w:r w:rsidRPr="00012806">
        <w:rPr>
          <w:rtl/>
          <w:lang w:eastAsia="zh-CN"/>
        </w:rPr>
        <w:t xml:space="preserve"> وَادٍ هَلَك‏</w:t>
      </w:r>
    </w:p>
    <w:p w:rsidR="00356FDD" w:rsidRDefault="00356FDD" w:rsidP="00884BDE">
      <w:pPr>
        <w:pStyle w:val="a0"/>
        <w:ind w:firstLine="237"/>
        <w:rPr>
          <w:rtl/>
          <w:lang w:eastAsia="zh-CN"/>
        </w:rPr>
      </w:pPr>
      <w:r w:rsidRPr="00012806">
        <w:rPr>
          <w:rtl/>
          <w:lang w:eastAsia="zh-CN"/>
        </w:rPr>
        <w:lastRenderedPageBreak/>
        <w:t>كَانَتِ الْفُقَهَاءُ وَ الْحُكَمَاءُ إِذَا كَاتَبَ بَعْضُهُمْ بَعْضاً كَتَبُوا بِثَ</w:t>
      </w:r>
      <w:r>
        <w:rPr>
          <w:rtl/>
          <w:lang w:eastAsia="zh-CN"/>
        </w:rPr>
        <w:t>لا</w:t>
      </w:r>
      <w:r w:rsidRPr="00012806">
        <w:rPr>
          <w:rtl/>
          <w:lang w:eastAsia="zh-CN"/>
        </w:rPr>
        <w:t>ثٍ لَ</w:t>
      </w:r>
      <w:r>
        <w:rPr>
          <w:rtl/>
          <w:lang w:eastAsia="zh-CN"/>
        </w:rPr>
        <w:t>ی</w:t>
      </w:r>
      <w:r w:rsidRPr="00012806">
        <w:rPr>
          <w:rtl/>
          <w:lang w:eastAsia="zh-CN"/>
        </w:rPr>
        <w:t>سَ مَعَهُنَّ رَابِعَةٌ مَنْ كَانَتِ ا</w:t>
      </w:r>
      <w:r>
        <w:rPr>
          <w:rtl/>
          <w:lang w:eastAsia="zh-CN"/>
        </w:rPr>
        <w:t>لا</w:t>
      </w:r>
      <w:r w:rsidRPr="00012806">
        <w:rPr>
          <w:rtl/>
          <w:lang w:eastAsia="zh-CN"/>
        </w:rPr>
        <w:t>خِرَةُ هَمَّهُ كَفَاهُ اللَّهُ هَمَّهُ مِنَ الدُّنْ</w:t>
      </w:r>
      <w:r>
        <w:rPr>
          <w:rtl/>
          <w:lang w:eastAsia="zh-CN"/>
        </w:rPr>
        <w:t>ی</w:t>
      </w:r>
      <w:r w:rsidRPr="00012806">
        <w:rPr>
          <w:rtl/>
          <w:lang w:eastAsia="zh-CN"/>
        </w:rPr>
        <w:t>ا وَ مَنْ أَصْلَحَ سَرِ</w:t>
      </w:r>
      <w:r>
        <w:rPr>
          <w:rtl/>
          <w:lang w:eastAsia="zh-CN"/>
        </w:rPr>
        <w:t>ی</w:t>
      </w:r>
      <w:r w:rsidRPr="00012806">
        <w:rPr>
          <w:rtl/>
          <w:lang w:eastAsia="zh-CN"/>
        </w:rPr>
        <w:t>رَتَهُ أَصْلَحَ اللَّهُ عَ</w:t>
      </w:r>
      <w:r>
        <w:rPr>
          <w:rtl/>
          <w:lang w:eastAsia="zh-CN"/>
        </w:rPr>
        <w:t>لا</w:t>
      </w:r>
      <w:r w:rsidRPr="00012806">
        <w:rPr>
          <w:rtl/>
          <w:lang w:eastAsia="zh-CN"/>
        </w:rPr>
        <w:t>نِ</w:t>
      </w:r>
      <w:r>
        <w:rPr>
          <w:rtl/>
          <w:lang w:eastAsia="zh-CN"/>
        </w:rPr>
        <w:t>ی</w:t>
      </w:r>
      <w:r w:rsidRPr="00012806">
        <w:rPr>
          <w:rtl/>
          <w:lang w:eastAsia="zh-CN"/>
        </w:rPr>
        <w:t>تَهُ وَ مَنْ أَصْلَحَ فِ</w:t>
      </w:r>
      <w:r>
        <w:rPr>
          <w:rtl/>
          <w:lang w:eastAsia="zh-CN"/>
        </w:rPr>
        <w:t>ی</w:t>
      </w:r>
      <w:r w:rsidRPr="00012806">
        <w:rPr>
          <w:rtl/>
          <w:lang w:eastAsia="zh-CN"/>
        </w:rPr>
        <w:t>مَا بَ</w:t>
      </w:r>
      <w:r>
        <w:rPr>
          <w:rtl/>
          <w:lang w:eastAsia="zh-CN"/>
        </w:rPr>
        <w:t>ی</w:t>
      </w:r>
      <w:r w:rsidRPr="00012806">
        <w:rPr>
          <w:rtl/>
          <w:lang w:eastAsia="zh-CN"/>
        </w:rPr>
        <w:t>نَهُ وَ بَ</w:t>
      </w:r>
      <w:r>
        <w:rPr>
          <w:rtl/>
          <w:lang w:eastAsia="zh-CN"/>
        </w:rPr>
        <w:t>ی</w:t>
      </w:r>
      <w:r w:rsidRPr="00012806">
        <w:rPr>
          <w:rtl/>
          <w:lang w:eastAsia="zh-CN"/>
        </w:rPr>
        <w:t>نَ اللَّهِ أَصْلَحَ اللَّهُ فِ</w:t>
      </w:r>
      <w:r>
        <w:rPr>
          <w:rtl/>
          <w:lang w:eastAsia="zh-CN"/>
        </w:rPr>
        <w:t>ی</w:t>
      </w:r>
      <w:r w:rsidRPr="00012806">
        <w:rPr>
          <w:rtl/>
          <w:lang w:eastAsia="zh-CN"/>
        </w:rPr>
        <w:t>مَا بَ</w:t>
      </w:r>
      <w:r>
        <w:rPr>
          <w:rtl/>
          <w:lang w:eastAsia="zh-CN"/>
        </w:rPr>
        <w:t>ی</w:t>
      </w:r>
      <w:r w:rsidRPr="00012806">
        <w:rPr>
          <w:rtl/>
          <w:lang w:eastAsia="zh-CN"/>
        </w:rPr>
        <w:t>نَهُ وَ بَ</w:t>
      </w:r>
      <w:r>
        <w:rPr>
          <w:rtl/>
          <w:lang w:eastAsia="zh-CN"/>
        </w:rPr>
        <w:t>ی</w:t>
      </w:r>
      <w:r w:rsidRPr="00012806">
        <w:rPr>
          <w:rtl/>
          <w:lang w:eastAsia="zh-CN"/>
        </w:rPr>
        <w:t>نَ النَّاسِ</w:t>
      </w:r>
    </w:p>
    <w:p w:rsidR="00356FDD" w:rsidRDefault="00356FDD" w:rsidP="00884BDE">
      <w:pPr>
        <w:pStyle w:val="a0"/>
        <w:ind w:firstLine="237"/>
        <w:rPr>
          <w:rtl/>
          <w:lang w:eastAsia="zh-CN"/>
        </w:rPr>
      </w:pPr>
      <w:r w:rsidRPr="00F01B00">
        <w:rPr>
          <w:rtl/>
          <w:lang w:eastAsia="zh-CN"/>
        </w:rPr>
        <w:t xml:space="preserve">إِنَّ اللَّهَ عَزَّ وَ جَلَّ </w:t>
      </w:r>
      <w:r>
        <w:rPr>
          <w:rtl/>
          <w:lang w:eastAsia="zh-CN"/>
        </w:rPr>
        <w:t>ی</w:t>
      </w:r>
      <w:r w:rsidRPr="00F01B00">
        <w:rPr>
          <w:rtl/>
          <w:lang w:eastAsia="zh-CN"/>
        </w:rPr>
        <w:t>قُولُ إِنِّ</w:t>
      </w:r>
      <w:r>
        <w:rPr>
          <w:rtl/>
          <w:lang w:eastAsia="zh-CN"/>
        </w:rPr>
        <w:t>ی</w:t>
      </w:r>
      <w:r w:rsidRPr="00F01B00">
        <w:rPr>
          <w:rtl/>
          <w:lang w:eastAsia="zh-CN"/>
        </w:rPr>
        <w:t xml:space="preserve"> لَسْتُ كُلَّ كَ</w:t>
      </w:r>
      <w:r>
        <w:rPr>
          <w:rtl/>
          <w:lang w:eastAsia="zh-CN"/>
        </w:rPr>
        <w:t>لا</w:t>
      </w:r>
      <w:r w:rsidRPr="00F01B00">
        <w:rPr>
          <w:rtl/>
          <w:lang w:eastAsia="zh-CN"/>
        </w:rPr>
        <w:t>مِ الْحِكْمَةِ أَتَقَبَّلُ إِنَّمَا أَتَقَبَّلُ هَوَاهُ وَ هَمَّهُ فَإِنْ كَانَ هَوَاهُ وَ هَمُّهُ فِ</w:t>
      </w:r>
      <w:r>
        <w:rPr>
          <w:rtl/>
          <w:lang w:eastAsia="zh-CN"/>
        </w:rPr>
        <w:t>ی</w:t>
      </w:r>
      <w:r w:rsidRPr="00F01B00">
        <w:rPr>
          <w:rtl/>
          <w:lang w:eastAsia="zh-CN"/>
        </w:rPr>
        <w:t xml:space="preserve"> رِضَا</w:t>
      </w:r>
      <w:r>
        <w:rPr>
          <w:rtl/>
          <w:lang w:eastAsia="zh-CN"/>
        </w:rPr>
        <w:t>ی</w:t>
      </w:r>
      <w:r w:rsidRPr="00F01B00">
        <w:rPr>
          <w:rtl/>
          <w:lang w:eastAsia="zh-CN"/>
        </w:rPr>
        <w:t xml:space="preserve"> جَعَلْتُ هَمَّهُ تَقْدِ</w:t>
      </w:r>
      <w:r>
        <w:rPr>
          <w:rtl/>
          <w:lang w:eastAsia="zh-CN"/>
        </w:rPr>
        <w:t>ی</w:t>
      </w:r>
      <w:r w:rsidRPr="00F01B00">
        <w:rPr>
          <w:rtl/>
          <w:lang w:eastAsia="zh-CN"/>
        </w:rPr>
        <w:t>ساً وَ تَسْبِ</w:t>
      </w:r>
      <w:r>
        <w:rPr>
          <w:rtl/>
          <w:lang w:eastAsia="zh-CN"/>
        </w:rPr>
        <w:t>ی</w:t>
      </w:r>
      <w:r w:rsidRPr="00F01B00">
        <w:rPr>
          <w:rtl/>
          <w:lang w:eastAsia="zh-CN"/>
        </w:rPr>
        <w:t>حاً</w:t>
      </w:r>
    </w:p>
    <w:p w:rsidR="00356FDD" w:rsidRDefault="00356FDD" w:rsidP="00884BDE">
      <w:pPr>
        <w:pStyle w:val="a0"/>
        <w:ind w:firstLine="237"/>
        <w:rPr>
          <w:rtl/>
          <w:lang w:eastAsia="zh-CN"/>
        </w:rPr>
      </w:pPr>
      <w:r>
        <w:rPr>
          <w:rtl/>
          <w:lang w:eastAsia="zh-CN"/>
        </w:rPr>
        <w:t>لا</w:t>
      </w:r>
      <w:r w:rsidRPr="00F01B00">
        <w:rPr>
          <w:rtl/>
          <w:lang w:eastAsia="zh-CN"/>
        </w:rPr>
        <w:t xml:space="preserve"> </w:t>
      </w:r>
      <w:r>
        <w:rPr>
          <w:rtl/>
          <w:lang w:eastAsia="zh-CN"/>
        </w:rPr>
        <w:t>ی</w:t>
      </w:r>
      <w:r w:rsidRPr="00F01B00">
        <w:rPr>
          <w:rtl/>
          <w:lang w:eastAsia="zh-CN"/>
        </w:rPr>
        <w:t>ؤْثِرُ عَبْدٌ هَوَا</w:t>
      </w:r>
      <w:r>
        <w:rPr>
          <w:rtl/>
          <w:lang w:eastAsia="zh-CN"/>
        </w:rPr>
        <w:t>ی</w:t>
      </w:r>
      <w:r w:rsidRPr="00F01B00">
        <w:rPr>
          <w:rtl/>
          <w:lang w:eastAsia="zh-CN"/>
        </w:rPr>
        <w:t xml:space="preserve"> عَلَ</w:t>
      </w:r>
      <w:r>
        <w:rPr>
          <w:rtl/>
          <w:lang w:eastAsia="zh-CN"/>
        </w:rPr>
        <w:t>ی</w:t>
      </w:r>
      <w:r w:rsidRPr="00F01B00">
        <w:rPr>
          <w:rtl/>
          <w:lang w:eastAsia="zh-CN"/>
        </w:rPr>
        <w:t xml:space="preserve"> هَوَاهُ إِ</w:t>
      </w:r>
      <w:r>
        <w:rPr>
          <w:rtl/>
          <w:lang w:eastAsia="zh-CN"/>
        </w:rPr>
        <w:t>لا</w:t>
      </w:r>
      <w:r w:rsidRPr="00F01B00">
        <w:rPr>
          <w:rtl/>
          <w:lang w:eastAsia="zh-CN"/>
        </w:rPr>
        <w:t xml:space="preserve"> جَعَلْتُ هَمَّهُ فِ</w:t>
      </w:r>
      <w:r>
        <w:rPr>
          <w:rtl/>
          <w:lang w:eastAsia="zh-CN"/>
        </w:rPr>
        <w:t>ی</w:t>
      </w:r>
      <w:r w:rsidRPr="00F01B00">
        <w:rPr>
          <w:rtl/>
          <w:lang w:eastAsia="zh-CN"/>
        </w:rPr>
        <w:t xml:space="preserve"> آخِرَتِهِ وَ غِنَاهُ فِ</w:t>
      </w:r>
      <w:r>
        <w:rPr>
          <w:rtl/>
          <w:lang w:eastAsia="zh-CN"/>
        </w:rPr>
        <w:t>ی</w:t>
      </w:r>
      <w:r w:rsidRPr="00F01B00">
        <w:rPr>
          <w:rtl/>
          <w:lang w:eastAsia="zh-CN"/>
        </w:rPr>
        <w:t xml:space="preserve"> قَلْبِهِ وَ كَفَفْتُ عَنْهُ ضَ</w:t>
      </w:r>
      <w:r>
        <w:rPr>
          <w:rtl/>
          <w:lang w:eastAsia="zh-CN"/>
        </w:rPr>
        <w:t>ی</w:t>
      </w:r>
      <w:r w:rsidRPr="00F01B00">
        <w:rPr>
          <w:rtl/>
          <w:lang w:eastAsia="zh-CN"/>
        </w:rPr>
        <w:t>عَتَهُ وَ ضَمَّنْتُ السَّمَاوَاتِ وَ ا</w:t>
      </w:r>
      <w:r>
        <w:rPr>
          <w:rtl/>
          <w:lang w:eastAsia="zh-CN"/>
        </w:rPr>
        <w:t>لا</w:t>
      </w:r>
      <w:r w:rsidRPr="00F01B00">
        <w:rPr>
          <w:rtl/>
          <w:lang w:eastAsia="zh-CN"/>
        </w:rPr>
        <w:t>رْضَ رِزْقَهُ وَ أَتَتْهُ الدُّنْ</w:t>
      </w:r>
      <w:r>
        <w:rPr>
          <w:rtl/>
          <w:lang w:eastAsia="zh-CN"/>
        </w:rPr>
        <w:t>ی</w:t>
      </w:r>
      <w:r w:rsidRPr="00F01B00">
        <w:rPr>
          <w:rtl/>
          <w:lang w:eastAsia="zh-CN"/>
        </w:rPr>
        <w:t>ا وَ هِ</w:t>
      </w:r>
      <w:r>
        <w:rPr>
          <w:rtl/>
          <w:lang w:eastAsia="zh-CN"/>
        </w:rPr>
        <w:t>ی</w:t>
      </w:r>
      <w:r w:rsidRPr="00F01B00">
        <w:rPr>
          <w:rtl/>
          <w:lang w:eastAsia="zh-CN"/>
        </w:rPr>
        <w:t xml:space="preserve"> رَاغِمَةٌ</w:t>
      </w:r>
    </w:p>
    <w:p w:rsidR="00356FDD" w:rsidRDefault="00356FDD" w:rsidP="00884BDE">
      <w:pPr>
        <w:pStyle w:val="a0"/>
        <w:ind w:firstLine="237"/>
        <w:rPr>
          <w:rtl/>
          <w:lang w:eastAsia="zh-CN"/>
        </w:rPr>
      </w:pPr>
      <w:r w:rsidRPr="00F01B00">
        <w:rPr>
          <w:rtl/>
          <w:lang w:eastAsia="zh-CN"/>
        </w:rPr>
        <w:t>هِمَّةُ الْعَقْلِ تَرْكُ الذُّنُوبِ وَ إِصْ</w:t>
      </w:r>
      <w:r>
        <w:rPr>
          <w:rtl/>
          <w:lang w:eastAsia="zh-CN"/>
        </w:rPr>
        <w:t>لا</w:t>
      </w:r>
      <w:r w:rsidRPr="00F01B00">
        <w:rPr>
          <w:rtl/>
          <w:lang w:eastAsia="zh-CN"/>
        </w:rPr>
        <w:t>حُ الْعُ</w:t>
      </w:r>
      <w:r>
        <w:rPr>
          <w:rtl/>
          <w:lang w:eastAsia="zh-CN"/>
        </w:rPr>
        <w:t>ی</w:t>
      </w:r>
      <w:r w:rsidRPr="00F01B00">
        <w:rPr>
          <w:rtl/>
          <w:lang w:eastAsia="zh-CN"/>
        </w:rPr>
        <w:t>وب‏</w:t>
      </w:r>
    </w:p>
    <w:p w:rsidR="00356FDD" w:rsidRDefault="00356FDD" w:rsidP="00884BDE">
      <w:pPr>
        <w:pStyle w:val="a0"/>
        <w:ind w:firstLine="237"/>
        <w:rPr>
          <w:rtl/>
          <w:lang w:eastAsia="zh-CN"/>
        </w:rPr>
      </w:pPr>
      <w:r w:rsidRPr="00F01B00">
        <w:rPr>
          <w:rtl/>
          <w:lang w:eastAsia="zh-CN"/>
        </w:rPr>
        <w:t>هِمَّةُ السُّفَهَاءِ الرِّوَا</w:t>
      </w:r>
      <w:r>
        <w:rPr>
          <w:rtl/>
          <w:lang w:eastAsia="zh-CN"/>
        </w:rPr>
        <w:t>ی</w:t>
      </w:r>
      <w:r w:rsidRPr="00F01B00">
        <w:rPr>
          <w:rtl/>
          <w:lang w:eastAsia="zh-CN"/>
        </w:rPr>
        <w:t>ةُ وَ هِمَّةُ الْعُلَمَاءِ الدِّرَا</w:t>
      </w:r>
      <w:r>
        <w:rPr>
          <w:rtl/>
          <w:lang w:eastAsia="zh-CN"/>
        </w:rPr>
        <w:t>ی</w:t>
      </w:r>
      <w:r w:rsidRPr="00F01B00">
        <w:rPr>
          <w:rtl/>
          <w:lang w:eastAsia="zh-CN"/>
        </w:rPr>
        <w:t>ةُ</w:t>
      </w:r>
    </w:p>
    <w:p w:rsidR="00356FDD" w:rsidRDefault="00356FDD" w:rsidP="00884BDE">
      <w:pPr>
        <w:pStyle w:val="a0"/>
        <w:ind w:firstLine="237"/>
        <w:rPr>
          <w:rtl/>
          <w:lang w:eastAsia="zh-CN"/>
        </w:rPr>
      </w:pPr>
      <w:r w:rsidRPr="006A1B04">
        <w:rPr>
          <w:rtl/>
          <w:lang w:eastAsia="zh-CN"/>
        </w:rPr>
        <w:t>مَنْ أَصْبَحَ وَ أَمْسَ</w:t>
      </w:r>
      <w:r>
        <w:rPr>
          <w:rtl/>
          <w:lang w:eastAsia="zh-CN"/>
        </w:rPr>
        <w:t>ی</w:t>
      </w:r>
      <w:r w:rsidRPr="006A1B04">
        <w:rPr>
          <w:rtl/>
          <w:lang w:eastAsia="zh-CN"/>
        </w:rPr>
        <w:t xml:space="preserve"> وَ الدُّنْ</w:t>
      </w:r>
      <w:r>
        <w:rPr>
          <w:rtl/>
          <w:lang w:eastAsia="zh-CN"/>
        </w:rPr>
        <w:t>ی</w:t>
      </w:r>
      <w:r w:rsidRPr="006A1B04">
        <w:rPr>
          <w:rtl/>
          <w:lang w:eastAsia="zh-CN"/>
        </w:rPr>
        <w:t>ا أَكْبَرُ هَمِّهِ جَعَلَ اللَّهُ تَعَالَ</w:t>
      </w:r>
      <w:r>
        <w:rPr>
          <w:rtl/>
          <w:lang w:eastAsia="zh-CN"/>
        </w:rPr>
        <w:t>ی</w:t>
      </w:r>
      <w:r w:rsidRPr="006A1B04">
        <w:rPr>
          <w:rtl/>
          <w:lang w:eastAsia="zh-CN"/>
        </w:rPr>
        <w:t xml:space="preserve"> الْفَقْرَ بَ</w:t>
      </w:r>
      <w:r>
        <w:rPr>
          <w:rtl/>
          <w:lang w:eastAsia="zh-CN"/>
        </w:rPr>
        <w:t>ی</w:t>
      </w:r>
      <w:r w:rsidRPr="006A1B04">
        <w:rPr>
          <w:rtl/>
          <w:lang w:eastAsia="zh-CN"/>
        </w:rPr>
        <w:t>نَ عَ</w:t>
      </w:r>
      <w:r>
        <w:rPr>
          <w:rtl/>
          <w:lang w:eastAsia="zh-CN"/>
        </w:rPr>
        <w:t>ی</w:t>
      </w:r>
      <w:r w:rsidRPr="006A1B04">
        <w:rPr>
          <w:rtl/>
          <w:lang w:eastAsia="zh-CN"/>
        </w:rPr>
        <w:t>نَ</w:t>
      </w:r>
      <w:r>
        <w:rPr>
          <w:rtl/>
          <w:lang w:eastAsia="zh-CN"/>
        </w:rPr>
        <w:t>ی</w:t>
      </w:r>
      <w:r w:rsidRPr="006A1B04">
        <w:rPr>
          <w:rtl/>
          <w:lang w:eastAsia="zh-CN"/>
        </w:rPr>
        <w:t xml:space="preserve">هِ وَ شَتَّتَ أَمْرَهُ وَ لَمْ </w:t>
      </w:r>
      <w:r>
        <w:rPr>
          <w:rtl/>
          <w:lang w:eastAsia="zh-CN"/>
        </w:rPr>
        <w:t>ی</w:t>
      </w:r>
      <w:r w:rsidRPr="006A1B04">
        <w:rPr>
          <w:rtl/>
          <w:lang w:eastAsia="zh-CN"/>
        </w:rPr>
        <w:t>نَلْ مِنَ الدُّنْ</w:t>
      </w:r>
      <w:r>
        <w:rPr>
          <w:rtl/>
          <w:lang w:eastAsia="zh-CN"/>
        </w:rPr>
        <w:t>ی</w:t>
      </w:r>
      <w:r w:rsidRPr="006A1B04">
        <w:rPr>
          <w:rtl/>
          <w:lang w:eastAsia="zh-CN"/>
        </w:rPr>
        <w:t>ا إِ</w:t>
      </w:r>
      <w:r>
        <w:rPr>
          <w:rtl/>
          <w:lang w:eastAsia="zh-CN"/>
        </w:rPr>
        <w:t>لا</w:t>
      </w:r>
      <w:r w:rsidRPr="006A1B04">
        <w:rPr>
          <w:rtl/>
          <w:lang w:eastAsia="zh-CN"/>
        </w:rPr>
        <w:t xml:space="preserve"> مَا قَسَمَ اللَّهُ لَهُ وَ مَنْ أَصْبَحَ وَ أَمْسَ</w:t>
      </w:r>
      <w:r>
        <w:rPr>
          <w:rtl/>
          <w:lang w:eastAsia="zh-CN"/>
        </w:rPr>
        <w:t>ی</w:t>
      </w:r>
      <w:r w:rsidRPr="006A1B04">
        <w:rPr>
          <w:rtl/>
          <w:lang w:eastAsia="zh-CN"/>
        </w:rPr>
        <w:t xml:space="preserve"> وَ ا</w:t>
      </w:r>
      <w:r>
        <w:rPr>
          <w:rtl/>
          <w:lang w:eastAsia="zh-CN"/>
        </w:rPr>
        <w:t>لا</w:t>
      </w:r>
      <w:r w:rsidRPr="006A1B04">
        <w:rPr>
          <w:rtl/>
          <w:lang w:eastAsia="zh-CN"/>
        </w:rPr>
        <w:t>خِرَةُ أَكْبَرُ هَمِّهِ جَعَلَ اللَّهُ الْغِنَ</w:t>
      </w:r>
      <w:r>
        <w:rPr>
          <w:rtl/>
          <w:lang w:eastAsia="zh-CN"/>
        </w:rPr>
        <w:t>ی</w:t>
      </w:r>
      <w:r w:rsidRPr="006A1B04">
        <w:rPr>
          <w:rtl/>
          <w:lang w:eastAsia="zh-CN"/>
        </w:rPr>
        <w:t xml:space="preserve"> فِ</w:t>
      </w:r>
      <w:r>
        <w:rPr>
          <w:rtl/>
          <w:lang w:eastAsia="zh-CN"/>
        </w:rPr>
        <w:t>ی</w:t>
      </w:r>
      <w:r w:rsidRPr="006A1B04">
        <w:rPr>
          <w:rtl/>
          <w:lang w:eastAsia="zh-CN"/>
        </w:rPr>
        <w:t xml:space="preserve"> قَلْبِهِ وَ جَمَعَ لَهُ أَمْرَهُ</w:t>
      </w:r>
    </w:p>
    <w:p w:rsidR="00C72CEE" w:rsidRPr="0028122A" w:rsidRDefault="00356FDD" w:rsidP="00884BDE">
      <w:pPr>
        <w:pStyle w:val="a0"/>
        <w:ind w:firstLine="237"/>
        <w:rPr>
          <w:rStyle w:val="Strong"/>
          <w:rFonts w:hint="cs"/>
          <w:rtl/>
        </w:rPr>
      </w:pPr>
      <w:r w:rsidRPr="006A1B04">
        <w:rPr>
          <w:rtl/>
          <w:lang w:eastAsia="zh-CN"/>
        </w:rPr>
        <w:t>مَنْ أَصْبَحَ وَ الدُّنْ</w:t>
      </w:r>
      <w:r>
        <w:rPr>
          <w:rtl/>
          <w:lang w:eastAsia="zh-CN"/>
        </w:rPr>
        <w:t>ی</w:t>
      </w:r>
      <w:r w:rsidRPr="006A1B04">
        <w:rPr>
          <w:rtl/>
          <w:lang w:eastAsia="zh-CN"/>
        </w:rPr>
        <w:t>ا أَكْبَرُ هَمِّهِ شَتَّتَ اللَّهُ عَلَ</w:t>
      </w:r>
      <w:r>
        <w:rPr>
          <w:rtl/>
          <w:lang w:eastAsia="zh-CN"/>
        </w:rPr>
        <w:t>ی</w:t>
      </w:r>
      <w:r w:rsidRPr="006A1B04">
        <w:rPr>
          <w:rtl/>
          <w:lang w:eastAsia="zh-CN"/>
        </w:rPr>
        <w:t>هِ أَمْرَهُ وَ كَانَ فَقْرُهُ بَ</w:t>
      </w:r>
      <w:r>
        <w:rPr>
          <w:rtl/>
          <w:lang w:eastAsia="zh-CN"/>
        </w:rPr>
        <w:t>ی</w:t>
      </w:r>
      <w:r w:rsidRPr="006A1B04">
        <w:rPr>
          <w:rtl/>
          <w:lang w:eastAsia="zh-CN"/>
        </w:rPr>
        <w:t>نَ عَ</w:t>
      </w:r>
      <w:r>
        <w:rPr>
          <w:rtl/>
          <w:lang w:eastAsia="zh-CN"/>
        </w:rPr>
        <w:t>ی</w:t>
      </w:r>
      <w:r w:rsidRPr="006A1B04">
        <w:rPr>
          <w:rtl/>
          <w:lang w:eastAsia="zh-CN"/>
        </w:rPr>
        <w:t>نَ</w:t>
      </w:r>
      <w:r>
        <w:rPr>
          <w:rtl/>
          <w:lang w:eastAsia="zh-CN"/>
        </w:rPr>
        <w:t>ی</w:t>
      </w:r>
      <w:r w:rsidRPr="006A1B04">
        <w:rPr>
          <w:rtl/>
          <w:lang w:eastAsia="zh-CN"/>
        </w:rPr>
        <w:t xml:space="preserve">هِ وَ لَمْ </w:t>
      </w:r>
      <w:r>
        <w:rPr>
          <w:rtl/>
          <w:lang w:eastAsia="zh-CN"/>
        </w:rPr>
        <w:t>ی</w:t>
      </w:r>
      <w:r w:rsidRPr="006A1B04">
        <w:rPr>
          <w:rtl/>
          <w:lang w:eastAsia="zh-CN"/>
        </w:rPr>
        <w:t>أْتِهِ مِنَ الدُّنْ</w:t>
      </w:r>
      <w:r>
        <w:rPr>
          <w:rtl/>
          <w:lang w:eastAsia="zh-CN"/>
        </w:rPr>
        <w:t>ی</w:t>
      </w:r>
      <w:r w:rsidRPr="006A1B04">
        <w:rPr>
          <w:rtl/>
          <w:lang w:eastAsia="zh-CN"/>
        </w:rPr>
        <w:t>ا إِ</w:t>
      </w:r>
      <w:r>
        <w:rPr>
          <w:rtl/>
          <w:lang w:eastAsia="zh-CN"/>
        </w:rPr>
        <w:t>لا</w:t>
      </w:r>
      <w:r w:rsidRPr="006A1B04">
        <w:rPr>
          <w:rtl/>
          <w:lang w:eastAsia="zh-CN"/>
        </w:rPr>
        <w:t xml:space="preserve"> مَا قُدِّرَ لَهُ وَ مَنْ كَانَتِ ا</w:t>
      </w:r>
      <w:r>
        <w:rPr>
          <w:rtl/>
          <w:lang w:eastAsia="zh-CN"/>
        </w:rPr>
        <w:t>لا</w:t>
      </w:r>
      <w:r w:rsidRPr="006A1B04">
        <w:rPr>
          <w:rtl/>
          <w:lang w:eastAsia="zh-CN"/>
        </w:rPr>
        <w:t>خِرَةُ أَكْبَرَ هَمِّهِ كَشَفَ اللَّهُ عَنْهُ ضِ</w:t>
      </w:r>
      <w:r>
        <w:rPr>
          <w:rtl/>
          <w:lang w:eastAsia="zh-CN"/>
        </w:rPr>
        <w:t>ی</w:t>
      </w:r>
      <w:r w:rsidRPr="006A1B04">
        <w:rPr>
          <w:rtl/>
          <w:lang w:eastAsia="zh-CN"/>
        </w:rPr>
        <w:t>قَهُ وَ جَمَعَ لَهُ أَمْرَهُ وَ أَتَتْهُ الدُّنْ</w:t>
      </w:r>
      <w:r>
        <w:rPr>
          <w:rtl/>
          <w:lang w:eastAsia="zh-CN"/>
        </w:rPr>
        <w:t>ی</w:t>
      </w:r>
      <w:r w:rsidRPr="006A1B04">
        <w:rPr>
          <w:rtl/>
          <w:lang w:eastAsia="zh-CN"/>
        </w:rPr>
        <w:t>ا وَ هِ</w:t>
      </w:r>
      <w:r>
        <w:rPr>
          <w:rtl/>
          <w:lang w:eastAsia="zh-CN"/>
        </w:rPr>
        <w:t>ی</w:t>
      </w:r>
      <w:r w:rsidRPr="006A1B04">
        <w:rPr>
          <w:rtl/>
          <w:lang w:eastAsia="zh-CN"/>
        </w:rPr>
        <w:t xml:space="preserve"> رَاغِمَةٌ</w:t>
      </w:r>
    </w:p>
    <w:p w:rsidR="00BE2512" w:rsidRDefault="00BE2512" w:rsidP="00884BDE">
      <w:pPr>
        <w:pStyle w:val="Heading1"/>
        <w:rPr>
          <w:rFonts w:hint="cs"/>
          <w:rtl/>
        </w:rPr>
      </w:pPr>
      <w:bookmarkStart w:id="26" w:name="_Toc271550415"/>
      <w:r>
        <w:rPr>
          <w:rFonts w:hint="cs"/>
          <w:rtl/>
        </w:rPr>
        <w:t>داوری</w:t>
      </w:r>
      <w:bookmarkEnd w:id="26"/>
    </w:p>
    <w:p w:rsidR="00BE2512" w:rsidRDefault="00BE2512" w:rsidP="00884BDE">
      <w:pPr>
        <w:ind w:firstLine="237"/>
        <w:rPr>
          <w:rFonts w:hint="cs"/>
          <w:rtl/>
        </w:rPr>
      </w:pPr>
      <w:r>
        <w:rPr>
          <w:rFonts w:hint="cs"/>
          <w:rtl/>
        </w:rPr>
        <w:t xml:space="preserve">همان گونه که ملاحظه شد، در سیاستگذاری عام فرایند تربیت و کشف کانونِ تمرکزِ آن، رویکردهای متفاوت و متعددی وجود دارد. </w:t>
      </w:r>
      <w:r w:rsidR="0064061F">
        <w:rPr>
          <w:rFonts w:hint="cs"/>
          <w:rtl/>
        </w:rPr>
        <w:t xml:space="preserve">اختلاف </w:t>
      </w:r>
      <w:r>
        <w:rPr>
          <w:rFonts w:hint="cs"/>
          <w:rtl/>
        </w:rPr>
        <w:t>این رویکردها</w:t>
      </w:r>
      <w:r w:rsidR="0064061F">
        <w:rPr>
          <w:rFonts w:hint="cs"/>
          <w:rtl/>
        </w:rPr>
        <w:t>،</w:t>
      </w:r>
      <w:r>
        <w:rPr>
          <w:rFonts w:hint="cs"/>
          <w:rtl/>
        </w:rPr>
        <w:t xml:space="preserve"> از </w:t>
      </w:r>
      <w:r w:rsidR="0064061F">
        <w:rPr>
          <w:rFonts w:hint="cs"/>
          <w:rtl/>
        </w:rPr>
        <w:t xml:space="preserve">سوی </w:t>
      </w:r>
      <w:r>
        <w:rPr>
          <w:rFonts w:hint="cs"/>
          <w:rtl/>
        </w:rPr>
        <w:t xml:space="preserve">منابع دینی </w:t>
      </w:r>
      <w:r w:rsidR="0064061F">
        <w:rPr>
          <w:rFonts w:hint="cs"/>
          <w:rtl/>
        </w:rPr>
        <w:t xml:space="preserve">نیز به رسمیت شناخته شده و </w:t>
      </w:r>
      <w:r>
        <w:rPr>
          <w:rFonts w:hint="cs"/>
          <w:rtl/>
        </w:rPr>
        <w:t>قابل تأیید است. یعنی تنوع توصیه‌های موجود در آیات و روایات اجازه این برداشت‌های متعدد را می‌دهد</w:t>
      </w:r>
      <w:r>
        <w:rPr>
          <w:rStyle w:val="FootnoteReference"/>
          <w:rtl/>
        </w:rPr>
        <w:footnoteReference w:id="84"/>
      </w:r>
      <w:r>
        <w:rPr>
          <w:rFonts w:hint="cs"/>
          <w:rtl/>
        </w:rPr>
        <w:t xml:space="preserve">. اگر بخواهیم فارغ از این رویکردها </w:t>
      </w:r>
      <w:r w:rsidR="003505F9">
        <w:rPr>
          <w:rFonts w:hint="cs"/>
          <w:rtl/>
        </w:rPr>
        <w:t xml:space="preserve">نیز </w:t>
      </w:r>
      <w:r>
        <w:rPr>
          <w:rFonts w:hint="cs"/>
          <w:rtl/>
        </w:rPr>
        <w:t>به سراغ منابع دینی برویم و پاسخ این سوال را جستجو کنیم با انبوهی</w:t>
      </w:r>
      <w:r w:rsidR="003505F9">
        <w:rPr>
          <w:rFonts w:hint="cs"/>
          <w:rtl/>
        </w:rPr>
        <w:t xml:space="preserve"> از بیانات متنوع مواجه می‌شویم.</w:t>
      </w:r>
    </w:p>
    <w:p w:rsidR="00BE2512" w:rsidRDefault="00BE2512" w:rsidP="00884BDE">
      <w:pPr>
        <w:ind w:firstLine="237"/>
        <w:rPr>
          <w:rFonts w:hint="cs"/>
          <w:rtl/>
        </w:rPr>
      </w:pPr>
      <w:r>
        <w:rPr>
          <w:rFonts w:hint="cs"/>
          <w:rtl/>
        </w:rPr>
        <w:t>برای داوری نهایی چه باید کرد؟</w:t>
      </w:r>
    </w:p>
    <w:p w:rsidR="00F21415" w:rsidRDefault="00E91783" w:rsidP="00884BDE">
      <w:pPr>
        <w:ind w:firstLine="237"/>
        <w:rPr>
          <w:rFonts w:hint="cs"/>
          <w:rtl/>
        </w:rPr>
      </w:pPr>
      <w:r>
        <w:rPr>
          <w:rFonts w:hint="cs"/>
          <w:rtl/>
        </w:rPr>
        <w:t xml:space="preserve">پیش از </w:t>
      </w:r>
      <w:r w:rsidR="00DF5671">
        <w:rPr>
          <w:rFonts w:hint="cs"/>
          <w:rtl/>
        </w:rPr>
        <w:t xml:space="preserve">تلاش برای </w:t>
      </w:r>
      <w:r>
        <w:rPr>
          <w:rFonts w:hint="cs"/>
          <w:rtl/>
        </w:rPr>
        <w:t>حل مساله</w:t>
      </w:r>
      <w:r w:rsidR="00DF5671">
        <w:rPr>
          <w:rFonts w:hint="cs"/>
          <w:rtl/>
        </w:rPr>
        <w:t>،</w:t>
      </w:r>
      <w:r>
        <w:rPr>
          <w:rFonts w:hint="cs"/>
          <w:rtl/>
        </w:rPr>
        <w:t xml:space="preserve"> یادآوری کنیم که این اختلاف آرا را باید قدر شناخت و از آن استفاده کرد. گرچه این اختلاف نظر در نگاه نخست موجب سرگردانی است اما نمی‌توان انکار کرد که هر رویکردی از رویکردهای فوق حاوی دقت ویژه و نکته خاصی است. انباشت این نکات و توجهات ما را در طراحی </w:t>
      </w:r>
      <w:r>
        <w:rPr>
          <w:rFonts w:hint="cs"/>
          <w:rtl/>
        </w:rPr>
        <w:lastRenderedPageBreak/>
        <w:t xml:space="preserve">مدل کامل نهایی بسیار یاری خواهد کرد. یعنی اگر ما در مقابل این پرسش تنها با یک گزینه مواجه بودیم و یک پاسخ می‌شنیدیم از نکات فراوانی محروم می‌ماندیم و درک کاملی از فضای تربیت به دست نمی‌آوردیم و احتمالا در ارائه یک طرح </w:t>
      </w:r>
      <w:r w:rsidR="00DF5671">
        <w:rPr>
          <w:rFonts w:hint="cs"/>
          <w:rtl/>
        </w:rPr>
        <w:t xml:space="preserve">جامع </w:t>
      </w:r>
      <w:r>
        <w:rPr>
          <w:rFonts w:hint="cs"/>
          <w:rtl/>
        </w:rPr>
        <w:t>جایگزین ناکام بودیم. اما اکنون زوایای مختلف موضوع برایمان آشکار گشته و ذهن بسته ما در مواجهه با انواع احتمالات قدرت جولان بیشتری یافته است.</w:t>
      </w:r>
    </w:p>
    <w:p w:rsidR="00F21415" w:rsidRDefault="00F21415" w:rsidP="00884BDE">
      <w:pPr>
        <w:ind w:firstLine="237"/>
        <w:rPr>
          <w:rFonts w:hint="cs"/>
          <w:rtl/>
        </w:rPr>
      </w:pPr>
      <w:r>
        <w:rPr>
          <w:rFonts w:hint="cs"/>
          <w:rtl/>
        </w:rPr>
        <w:t xml:space="preserve">همچنین نمی‌توان انکار کرد که پاسخ نهایی به احتمال زیاد در لابلای همین گزینه‌ها نهفته است. اگر موضوع دیگری در فضای تربیت سهم قابل توجه و نقش اساسی می‌داشت لاجرم توسط کارشناسان این فن کشف می‌شد و بدان اشارتی می‌رفت. به سختی می‌توان فرض کرد که کاندیدای اصلی و عنصر راهبردی تربیت از چشم و دل مربیان بزرگ مخفی مانده یا به ما نرسیده باشد. </w:t>
      </w:r>
      <w:r w:rsidR="00DF5671">
        <w:rPr>
          <w:rFonts w:hint="cs"/>
          <w:rtl/>
        </w:rPr>
        <w:t>لو کان لاشتهر و بان.</w:t>
      </w:r>
    </w:p>
    <w:p w:rsidR="00BA7674" w:rsidRDefault="00BA7674" w:rsidP="00884BDE">
      <w:pPr>
        <w:ind w:firstLine="237"/>
        <w:rPr>
          <w:rFonts w:hint="cs"/>
          <w:rtl/>
          <w:lang w:eastAsia="zh-CN"/>
        </w:rPr>
      </w:pPr>
      <w:r>
        <w:rPr>
          <w:rFonts w:hint="cs"/>
          <w:rtl/>
          <w:lang w:eastAsia="zh-CN"/>
        </w:rPr>
        <w:t>اگر بتوانیم پس از بحث و بررسی کافی، یکی از این گزینه‌ها را به عنوان سخن نهایی برآوریم و با شواهد و قرائن</w:t>
      </w:r>
      <w:r w:rsidR="003505F9">
        <w:rPr>
          <w:rFonts w:hint="cs"/>
          <w:rtl/>
          <w:lang w:eastAsia="zh-CN"/>
        </w:rPr>
        <w:t>،</w:t>
      </w:r>
      <w:r>
        <w:rPr>
          <w:rFonts w:hint="cs"/>
          <w:rtl/>
          <w:lang w:eastAsia="zh-CN"/>
        </w:rPr>
        <w:t xml:space="preserve"> تأیید کنیم راه کوتاهی در پیش داریم. اما اگر فرض کنیم بیش از یکی از این گزینه‌ها قابل استفاده باشد لاجرم باید دست از اطلاق و عموم ادعایی هر یک برداریم و آن را به صورتی نسبی معنا کنیم. مثلا هر یک را به مخاطبی یا دوره سنی یا مرحله‌ای اختصاص دهیم</w:t>
      </w:r>
      <w:r w:rsidR="003505F9">
        <w:rPr>
          <w:rFonts w:hint="cs"/>
          <w:rtl/>
          <w:lang w:eastAsia="zh-CN"/>
        </w:rPr>
        <w:t xml:space="preserve"> و از جمع و تلفیق آنها طرح جامع‌تری به دست آوریم.</w:t>
      </w:r>
      <w:r>
        <w:rPr>
          <w:rFonts w:hint="cs"/>
          <w:rtl/>
          <w:lang w:eastAsia="zh-CN"/>
        </w:rPr>
        <w:t xml:space="preserve"> </w:t>
      </w:r>
    </w:p>
    <w:p w:rsidR="00051B2D" w:rsidRDefault="00F21415" w:rsidP="00884BDE">
      <w:pPr>
        <w:ind w:firstLine="237"/>
        <w:rPr>
          <w:rFonts w:hint="cs"/>
          <w:rtl/>
          <w:lang w:eastAsia="zh-CN"/>
        </w:rPr>
      </w:pPr>
      <w:r>
        <w:rPr>
          <w:rFonts w:hint="cs"/>
          <w:rtl/>
          <w:lang w:eastAsia="zh-CN"/>
        </w:rPr>
        <w:t xml:space="preserve">نکته دیگر این که میان این رویکردها کمابیش نقاط مشترکی دیده می‌شود. </w:t>
      </w:r>
      <w:r w:rsidR="003505F9">
        <w:rPr>
          <w:rFonts w:hint="cs"/>
          <w:rtl/>
          <w:lang w:eastAsia="zh-CN"/>
        </w:rPr>
        <w:t xml:space="preserve">شاید </w:t>
      </w:r>
      <w:r>
        <w:rPr>
          <w:rFonts w:hint="cs"/>
          <w:rtl/>
          <w:lang w:eastAsia="zh-CN"/>
        </w:rPr>
        <w:t>بسیاری از این گزینه‌ها را بتوان به یک‌دیگر بازگشت داد و این کثرت خیره‌کننده را شکست.</w:t>
      </w:r>
      <w:r w:rsidR="00051B2D">
        <w:rPr>
          <w:rFonts w:hint="cs"/>
          <w:rtl/>
          <w:lang w:eastAsia="zh-CN"/>
        </w:rPr>
        <w:t xml:space="preserve"> این، هنر محقق است که با کالبدشکافی مفهومی این گزینه‌ها، وجوه اشتراک را نمایان </w:t>
      </w:r>
      <w:r w:rsidR="00DF5671">
        <w:rPr>
          <w:rFonts w:hint="cs"/>
          <w:rtl/>
          <w:lang w:eastAsia="zh-CN"/>
        </w:rPr>
        <w:t xml:space="preserve">سازد و راه نهایی را کوتاه کند. </w:t>
      </w:r>
    </w:p>
    <w:p w:rsidR="00BB7C4E" w:rsidRDefault="003505F9" w:rsidP="00884BDE">
      <w:pPr>
        <w:ind w:firstLine="237"/>
        <w:rPr>
          <w:rFonts w:hint="cs"/>
          <w:rtl/>
        </w:rPr>
      </w:pPr>
      <w:r>
        <w:rPr>
          <w:rFonts w:hint="cs"/>
          <w:rtl/>
          <w:lang w:eastAsia="zh-CN"/>
        </w:rPr>
        <w:t xml:space="preserve">اکنون با حفظ این مقدمات، </w:t>
      </w:r>
      <w:r w:rsidR="00821C2B">
        <w:rPr>
          <w:rFonts w:hint="cs"/>
          <w:rtl/>
        </w:rPr>
        <w:t xml:space="preserve">چند </w:t>
      </w:r>
      <w:r w:rsidR="00235B05">
        <w:rPr>
          <w:rFonts w:hint="cs"/>
          <w:rtl/>
        </w:rPr>
        <w:t xml:space="preserve">احتمال </w:t>
      </w:r>
      <w:r w:rsidR="00821C2B">
        <w:rPr>
          <w:rFonts w:hint="cs"/>
          <w:rtl/>
        </w:rPr>
        <w:t>در جمع میان این گزینه‌ها</w:t>
      </w:r>
      <w:r>
        <w:rPr>
          <w:rFonts w:hint="cs"/>
          <w:rtl/>
        </w:rPr>
        <w:t xml:space="preserve"> ترسیم می‌کنیم</w:t>
      </w:r>
      <w:r w:rsidR="00BB7C4E">
        <w:rPr>
          <w:rFonts w:hint="cs"/>
          <w:rtl/>
        </w:rPr>
        <w:t xml:space="preserve">. </w:t>
      </w:r>
      <w:r w:rsidR="00A81BDA">
        <w:rPr>
          <w:rFonts w:hint="cs"/>
          <w:rtl/>
        </w:rPr>
        <w:t xml:space="preserve">این </w:t>
      </w:r>
      <w:r w:rsidR="001F1A4B">
        <w:rPr>
          <w:rFonts w:hint="cs"/>
          <w:rtl/>
        </w:rPr>
        <w:t>احتما</w:t>
      </w:r>
      <w:r w:rsidR="00D15EE0">
        <w:rPr>
          <w:rFonts w:hint="cs"/>
          <w:rtl/>
        </w:rPr>
        <w:t>لا</w:t>
      </w:r>
      <w:r w:rsidR="001F1A4B">
        <w:rPr>
          <w:rFonts w:hint="cs"/>
          <w:rtl/>
        </w:rPr>
        <w:t>ت عبارت‌اند از</w:t>
      </w:r>
      <w:r w:rsidR="00BB7C4E">
        <w:rPr>
          <w:rFonts w:hint="cs"/>
          <w:rtl/>
        </w:rPr>
        <w:t>:</w:t>
      </w:r>
    </w:p>
    <w:p w:rsidR="00BB7C4E" w:rsidRDefault="00A81BDA" w:rsidP="00884BDE">
      <w:pPr>
        <w:numPr>
          <w:ilvl w:val="0"/>
          <w:numId w:val="7"/>
        </w:numPr>
        <w:ind w:firstLine="237"/>
        <w:rPr>
          <w:rFonts w:hint="cs"/>
          <w:rtl/>
        </w:rPr>
      </w:pPr>
      <w:r>
        <w:rPr>
          <w:rFonts w:hint="cs"/>
          <w:rtl/>
        </w:rPr>
        <w:t xml:space="preserve">انکار </w:t>
      </w:r>
      <w:r w:rsidR="003505F9">
        <w:rPr>
          <w:rFonts w:hint="cs"/>
          <w:rtl/>
        </w:rPr>
        <w:t xml:space="preserve">اصل </w:t>
      </w:r>
      <w:r>
        <w:rPr>
          <w:rFonts w:hint="cs"/>
          <w:rtl/>
        </w:rPr>
        <w:t>ضرورت تمرکز</w:t>
      </w:r>
    </w:p>
    <w:p w:rsidR="00BB7C4E" w:rsidRDefault="001F1A4B" w:rsidP="00884BDE">
      <w:pPr>
        <w:numPr>
          <w:ilvl w:val="0"/>
          <w:numId w:val="7"/>
        </w:numPr>
        <w:ind w:firstLine="237"/>
        <w:rPr>
          <w:rFonts w:hint="cs"/>
          <w:rtl/>
        </w:rPr>
      </w:pPr>
      <w:r>
        <w:rPr>
          <w:rFonts w:hint="cs"/>
          <w:rtl/>
        </w:rPr>
        <w:t>تنوع راهبرد به تنوع روحیات متربی</w:t>
      </w:r>
    </w:p>
    <w:p w:rsidR="00BB7C4E" w:rsidRDefault="001F1A4B" w:rsidP="00884BDE">
      <w:pPr>
        <w:numPr>
          <w:ilvl w:val="0"/>
          <w:numId w:val="7"/>
        </w:numPr>
        <w:ind w:firstLine="237"/>
        <w:rPr>
          <w:rFonts w:hint="cs"/>
          <w:rtl/>
        </w:rPr>
      </w:pPr>
      <w:r>
        <w:rPr>
          <w:rFonts w:hint="cs"/>
          <w:rtl/>
        </w:rPr>
        <w:t>تنوع راهبرد بر حسب اصناف شخصیتی</w:t>
      </w:r>
    </w:p>
    <w:p w:rsidR="00BB7C4E" w:rsidRDefault="001F1A4B" w:rsidP="00884BDE">
      <w:pPr>
        <w:numPr>
          <w:ilvl w:val="0"/>
          <w:numId w:val="7"/>
        </w:numPr>
        <w:ind w:firstLine="237"/>
        <w:rPr>
          <w:rFonts w:hint="cs"/>
          <w:rtl/>
        </w:rPr>
      </w:pPr>
      <w:r>
        <w:rPr>
          <w:rFonts w:hint="cs"/>
          <w:rtl/>
        </w:rPr>
        <w:t>راهبرد منازلیِ مرحله به مرحله</w:t>
      </w:r>
    </w:p>
    <w:p w:rsidR="00BB7C4E" w:rsidRDefault="001F1A4B" w:rsidP="00884BDE">
      <w:pPr>
        <w:numPr>
          <w:ilvl w:val="0"/>
          <w:numId w:val="7"/>
        </w:numPr>
        <w:ind w:firstLine="237"/>
        <w:rPr>
          <w:rFonts w:hint="cs"/>
          <w:rtl/>
        </w:rPr>
      </w:pPr>
      <w:r>
        <w:rPr>
          <w:rFonts w:hint="cs"/>
          <w:rtl/>
        </w:rPr>
        <w:t>راهبرد تکثرگرای پازلی</w:t>
      </w:r>
    </w:p>
    <w:p w:rsidR="00BB7C4E" w:rsidRDefault="00ED22E3" w:rsidP="00884BDE">
      <w:pPr>
        <w:ind w:firstLine="237"/>
        <w:rPr>
          <w:rFonts w:hint="cs"/>
          <w:rtl/>
        </w:rPr>
      </w:pPr>
      <w:r>
        <w:rPr>
          <w:rFonts w:hint="cs"/>
          <w:rtl/>
        </w:rPr>
        <w:t>1</w:t>
      </w:r>
      <w:r w:rsidR="00BB7C4E">
        <w:rPr>
          <w:rFonts w:hint="cs"/>
          <w:rtl/>
        </w:rPr>
        <w:t xml:space="preserve">. </w:t>
      </w:r>
      <w:r>
        <w:rPr>
          <w:rFonts w:hint="cs"/>
          <w:rtl/>
        </w:rPr>
        <w:t>انکار ضرورت تمرکز</w:t>
      </w:r>
      <w:r w:rsidR="00BB7C4E">
        <w:rPr>
          <w:rFonts w:hint="cs"/>
          <w:rtl/>
        </w:rPr>
        <w:t xml:space="preserve">: </w:t>
      </w:r>
      <w:r w:rsidR="003362CC">
        <w:rPr>
          <w:rFonts w:hint="cs"/>
          <w:rtl/>
        </w:rPr>
        <w:t xml:space="preserve">یک احتمال این است که اساسا </w:t>
      </w:r>
      <w:r w:rsidR="00821C2B">
        <w:rPr>
          <w:rFonts w:hint="cs"/>
          <w:rtl/>
        </w:rPr>
        <w:t xml:space="preserve">تربیت را نیازمند </w:t>
      </w:r>
      <w:r w:rsidR="00942764">
        <w:rPr>
          <w:rFonts w:hint="cs"/>
          <w:rtl/>
        </w:rPr>
        <w:t xml:space="preserve">نقطه ثقل و </w:t>
      </w:r>
      <w:r w:rsidR="00821C2B">
        <w:rPr>
          <w:rFonts w:hint="cs"/>
          <w:rtl/>
        </w:rPr>
        <w:t>تمرکز ذهنی و روانی ندانیم</w:t>
      </w:r>
      <w:r w:rsidR="00BB7C4E">
        <w:rPr>
          <w:rFonts w:hint="cs"/>
          <w:rtl/>
        </w:rPr>
        <w:t xml:space="preserve">. </w:t>
      </w:r>
      <w:r w:rsidR="00821C2B">
        <w:rPr>
          <w:rFonts w:hint="cs"/>
          <w:rtl/>
        </w:rPr>
        <w:t>یعنی در کبرای بیان فوق مناقشه کنیم و بگوییم که تربیت با تکثر توصیه‌ها سازگار و امکان‌پذیر است</w:t>
      </w:r>
      <w:r w:rsidR="00BB7C4E">
        <w:rPr>
          <w:rFonts w:hint="cs"/>
          <w:rtl/>
        </w:rPr>
        <w:t xml:space="preserve">. </w:t>
      </w:r>
      <w:r w:rsidR="00821C2B">
        <w:rPr>
          <w:rFonts w:hint="cs"/>
          <w:rtl/>
        </w:rPr>
        <w:t>چه اشکالی دارد اگر فهرست بلندی از خوبی‌ها را به متربی عرضه کنیم و اهتمام او را در آن</w:t>
      </w:r>
      <w:r w:rsidR="003362CC">
        <w:rPr>
          <w:rFonts w:hint="cs"/>
          <w:rtl/>
        </w:rPr>
        <w:t>ِ</w:t>
      </w:r>
      <w:r w:rsidR="00821C2B">
        <w:rPr>
          <w:rFonts w:hint="cs"/>
          <w:rtl/>
        </w:rPr>
        <w:t xml:space="preserve"> واحد بر همه خوب‌ها و خوبی‌ها توزیع کنیم</w:t>
      </w:r>
      <w:r w:rsidR="00BB7C4E">
        <w:rPr>
          <w:rFonts w:hint="cs"/>
          <w:rtl/>
        </w:rPr>
        <w:t xml:space="preserve">. </w:t>
      </w:r>
      <w:r w:rsidR="00821C2B">
        <w:rPr>
          <w:rFonts w:hint="cs"/>
          <w:rtl/>
        </w:rPr>
        <w:t>چه بسا این روش در دراز مدت موجب نهادینه شدن همه آن فضائل در جان متربی گردد و زمینه‌های دریافت آن همه را که نیازمند گذر زمان و رسوخ تدریجی در جان او است فراهم آورد</w:t>
      </w:r>
      <w:r w:rsidR="00BB7C4E">
        <w:rPr>
          <w:rFonts w:hint="cs"/>
          <w:rtl/>
        </w:rPr>
        <w:t>.</w:t>
      </w:r>
    </w:p>
    <w:p w:rsidR="00BB7C4E" w:rsidRDefault="00821C2B" w:rsidP="00884BDE">
      <w:pPr>
        <w:ind w:firstLine="237"/>
        <w:rPr>
          <w:rFonts w:hint="cs"/>
          <w:rtl/>
        </w:rPr>
      </w:pPr>
      <w:r>
        <w:rPr>
          <w:rFonts w:hint="cs"/>
          <w:rtl/>
        </w:rPr>
        <w:lastRenderedPageBreak/>
        <w:t>کما اینکه وقتی عنوان بصری از امام صادق درخواست توصیه می‌کند حضرت او را به 9 دستور سفارش کردند</w:t>
      </w:r>
      <w:r w:rsidR="00BB7C4E">
        <w:rPr>
          <w:rFonts w:hint="cs"/>
          <w:rtl/>
        </w:rPr>
        <w:t xml:space="preserve">. </w:t>
      </w:r>
      <w:r>
        <w:rPr>
          <w:rFonts w:hint="cs"/>
          <w:rtl/>
        </w:rPr>
        <w:t xml:space="preserve">عمار بن مروان نیز دستور العمل چهاربندی‌ای را از </w:t>
      </w:r>
      <w:r w:rsidR="003362CC">
        <w:rPr>
          <w:rFonts w:hint="cs"/>
          <w:rtl/>
        </w:rPr>
        <w:t xml:space="preserve">آن </w:t>
      </w:r>
      <w:r>
        <w:rPr>
          <w:rFonts w:hint="cs"/>
          <w:rtl/>
        </w:rPr>
        <w:t>امام نقل می‌کند</w:t>
      </w:r>
      <w:r w:rsidR="00BB7C4E">
        <w:rPr>
          <w:rFonts w:hint="cs"/>
          <w:rtl/>
        </w:rPr>
        <w:t xml:space="preserve">؛ </w:t>
      </w:r>
      <w:r w:rsidR="003362CC">
        <w:rPr>
          <w:rFonts w:hint="cs"/>
          <w:rtl/>
        </w:rPr>
        <w:t>در روایات دیگر نیز توصیه‌های متعدد پشت سر هم م</w:t>
      </w:r>
      <w:r w:rsidR="00D15EE0">
        <w:rPr>
          <w:rFonts w:hint="cs"/>
          <w:rtl/>
        </w:rPr>
        <w:t>لا</w:t>
      </w:r>
      <w:r w:rsidR="003362CC">
        <w:rPr>
          <w:rFonts w:hint="cs"/>
          <w:rtl/>
        </w:rPr>
        <w:t>حظه می‌شود</w:t>
      </w:r>
      <w:r w:rsidR="00BB7C4E">
        <w:rPr>
          <w:rFonts w:hint="cs"/>
          <w:rtl/>
        </w:rPr>
        <w:t>.</w:t>
      </w:r>
    </w:p>
    <w:p w:rsidR="00BB7C4E" w:rsidRDefault="00821C2B" w:rsidP="00884BDE">
      <w:pPr>
        <w:pStyle w:val="a0"/>
        <w:ind w:firstLine="237"/>
        <w:rPr>
          <w:rtl/>
        </w:rPr>
      </w:pPr>
      <w:r w:rsidRPr="00862F67">
        <w:rPr>
          <w:rtl/>
        </w:rPr>
        <w:t xml:space="preserve">قُلْتُ </w:t>
      </w:r>
      <w:r w:rsidR="004512E8">
        <w:rPr>
          <w:rtl/>
        </w:rPr>
        <w:t>ی</w:t>
      </w:r>
      <w:r w:rsidRPr="00862F67">
        <w:rPr>
          <w:rtl/>
        </w:rPr>
        <w:t>ا أَبَا عَبْدِ اللَّهِ أَوْصِنِ</w:t>
      </w:r>
      <w:r w:rsidR="004512E8">
        <w:rPr>
          <w:rtl/>
        </w:rPr>
        <w:t>ی</w:t>
      </w:r>
      <w:r w:rsidRPr="00862F67">
        <w:rPr>
          <w:rtl/>
        </w:rPr>
        <w:t xml:space="preserve"> قَالَ أُوصِ</w:t>
      </w:r>
      <w:r w:rsidR="004512E8">
        <w:rPr>
          <w:rtl/>
        </w:rPr>
        <w:t>ی</w:t>
      </w:r>
      <w:r>
        <w:rPr>
          <w:rtl/>
        </w:rPr>
        <w:t>ک</w:t>
      </w:r>
      <w:r w:rsidRPr="00862F67">
        <w:rPr>
          <w:rtl/>
        </w:rPr>
        <w:t xml:space="preserve"> بِتِسْعَةِ أَشْ</w:t>
      </w:r>
      <w:r w:rsidR="004512E8">
        <w:rPr>
          <w:rtl/>
        </w:rPr>
        <w:t>ی</w:t>
      </w:r>
      <w:r w:rsidRPr="00862F67">
        <w:rPr>
          <w:rtl/>
        </w:rPr>
        <w:t>اءَ فَإِنَّهَا وَصِ</w:t>
      </w:r>
      <w:r w:rsidR="004512E8">
        <w:rPr>
          <w:rtl/>
        </w:rPr>
        <w:t>ی</w:t>
      </w:r>
      <w:r w:rsidRPr="00862F67">
        <w:rPr>
          <w:rtl/>
        </w:rPr>
        <w:t>تِ</w:t>
      </w:r>
      <w:r w:rsidR="004512E8">
        <w:rPr>
          <w:rtl/>
        </w:rPr>
        <w:t>ی</w:t>
      </w:r>
      <w:r w:rsidRPr="00862F67">
        <w:rPr>
          <w:rtl/>
        </w:rPr>
        <w:t xml:space="preserve"> لِمُرِ</w:t>
      </w:r>
      <w:r w:rsidR="004512E8">
        <w:rPr>
          <w:rtl/>
        </w:rPr>
        <w:t>ی</w:t>
      </w:r>
      <w:r w:rsidRPr="00862F67">
        <w:rPr>
          <w:rtl/>
        </w:rPr>
        <w:t>دِ</w:t>
      </w:r>
      <w:r w:rsidR="004512E8">
        <w:rPr>
          <w:rtl/>
        </w:rPr>
        <w:t>ی</w:t>
      </w:r>
      <w:r w:rsidRPr="00862F67">
        <w:rPr>
          <w:rtl/>
        </w:rPr>
        <w:t xml:space="preserve"> الطَّرِ</w:t>
      </w:r>
      <w:r w:rsidR="004512E8">
        <w:rPr>
          <w:rtl/>
        </w:rPr>
        <w:t>ی</w:t>
      </w:r>
      <w:r w:rsidRPr="00862F67">
        <w:rPr>
          <w:rtl/>
        </w:rPr>
        <w:t>قِ إِلَ</w:t>
      </w:r>
      <w:r w:rsidR="004512E8">
        <w:rPr>
          <w:rtl/>
        </w:rPr>
        <w:t>ی</w:t>
      </w:r>
      <w:r w:rsidRPr="00862F67">
        <w:rPr>
          <w:rtl/>
        </w:rPr>
        <w:t xml:space="preserve"> اللَّهِ تَعَالَ</w:t>
      </w:r>
      <w:r w:rsidR="004512E8">
        <w:rPr>
          <w:rtl/>
        </w:rPr>
        <w:t>ی</w:t>
      </w:r>
      <w:r w:rsidRPr="00862F67">
        <w:rPr>
          <w:rtl/>
        </w:rPr>
        <w:t xml:space="preserve"> وَ اللَّهَ أَسْأَلُ أَنْ </w:t>
      </w:r>
      <w:r w:rsidR="004512E8">
        <w:rPr>
          <w:rtl/>
        </w:rPr>
        <w:t>ی</w:t>
      </w:r>
      <w:r w:rsidRPr="00862F67">
        <w:rPr>
          <w:rtl/>
        </w:rPr>
        <w:t>وَفِّقَ</w:t>
      </w:r>
      <w:r>
        <w:rPr>
          <w:rtl/>
        </w:rPr>
        <w:t>ک</w:t>
      </w:r>
      <w:r w:rsidRPr="00862F67">
        <w:rPr>
          <w:rtl/>
        </w:rPr>
        <w:t xml:space="preserve"> </w:t>
      </w:r>
      <w:r w:rsidR="00D15EE0">
        <w:rPr>
          <w:rtl/>
        </w:rPr>
        <w:t>لا</w:t>
      </w:r>
      <w:r w:rsidRPr="00862F67">
        <w:rPr>
          <w:rtl/>
        </w:rPr>
        <w:t>سْتِعْمَالِهِ ثَ</w:t>
      </w:r>
      <w:r w:rsidR="00D15EE0">
        <w:rPr>
          <w:rtl/>
        </w:rPr>
        <w:t>لا</w:t>
      </w:r>
      <w:r w:rsidRPr="00862F67">
        <w:rPr>
          <w:rtl/>
        </w:rPr>
        <w:t>ثَةٌ مِنْهَا فِ</w:t>
      </w:r>
      <w:r w:rsidR="004512E8">
        <w:rPr>
          <w:rtl/>
        </w:rPr>
        <w:t>ی</w:t>
      </w:r>
      <w:r w:rsidRPr="00862F67">
        <w:rPr>
          <w:rtl/>
        </w:rPr>
        <w:t xml:space="preserve"> رِ</w:t>
      </w:r>
      <w:r w:rsidR="004512E8">
        <w:rPr>
          <w:rtl/>
        </w:rPr>
        <w:t>ی</w:t>
      </w:r>
      <w:r w:rsidRPr="00862F67">
        <w:rPr>
          <w:rtl/>
        </w:rPr>
        <w:t>اضَةِ النَّفْسِ وَ ثَ</w:t>
      </w:r>
      <w:r w:rsidR="00D15EE0">
        <w:rPr>
          <w:rtl/>
        </w:rPr>
        <w:t>لا</w:t>
      </w:r>
      <w:r w:rsidRPr="00862F67">
        <w:rPr>
          <w:rtl/>
        </w:rPr>
        <w:t>ثَةٌ مِنْهَا فِ</w:t>
      </w:r>
      <w:r w:rsidR="004512E8">
        <w:rPr>
          <w:rtl/>
        </w:rPr>
        <w:t>ی</w:t>
      </w:r>
      <w:r w:rsidRPr="00862F67">
        <w:rPr>
          <w:rtl/>
        </w:rPr>
        <w:t xml:space="preserve"> الْحِلْمِ وَ ثَ</w:t>
      </w:r>
      <w:r w:rsidR="00D15EE0">
        <w:rPr>
          <w:rtl/>
        </w:rPr>
        <w:t>لا</w:t>
      </w:r>
      <w:r w:rsidRPr="00862F67">
        <w:rPr>
          <w:rtl/>
        </w:rPr>
        <w:t>ثَةٌ مِنْهَا فِ</w:t>
      </w:r>
      <w:r w:rsidR="004512E8">
        <w:rPr>
          <w:rtl/>
        </w:rPr>
        <w:t>ی</w:t>
      </w:r>
      <w:r w:rsidRPr="00862F67">
        <w:rPr>
          <w:rtl/>
        </w:rPr>
        <w:t xml:space="preserve"> الْعِلْمِ فَاحْفَظْهَا وَ إِ</w:t>
      </w:r>
      <w:r w:rsidR="004512E8">
        <w:rPr>
          <w:rtl/>
        </w:rPr>
        <w:t>ی</w:t>
      </w:r>
      <w:r w:rsidRPr="00862F67">
        <w:rPr>
          <w:rtl/>
        </w:rPr>
        <w:t>ا</w:t>
      </w:r>
      <w:r>
        <w:rPr>
          <w:rtl/>
        </w:rPr>
        <w:t>ک</w:t>
      </w:r>
      <w:r w:rsidRPr="00862F67">
        <w:rPr>
          <w:rtl/>
        </w:rPr>
        <w:t xml:space="preserve"> وَ التَّهَاوُنَ بِهَا</w:t>
      </w:r>
      <w:r w:rsidR="00BE2512">
        <w:rPr>
          <w:rFonts w:hint="cs"/>
          <w:rtl/>
        </w:rPr>
        <w:t xml:space="preserve"> ...</w:t>
      </w:r>
      <w:r>
        <w:rPr>
          <w:rStyle w:val="FootnoteReference"/>
          <w:rtl/>
        </w:rPr>
        <w:footnoteReference w:id="85"/>
      </w:r>
    </w:p>
    <w:p w:rsidR="00BB7C4E" w:rsidRDefault="00821C2B" w:rsidP="00884BDE">
      <w:pPr>
        <w:pStyle w:val="a0"/>
        <w:ind w:firstLine="237"/>
        <w:rPr>
          <w:rtl/>
        </w:rPr>
      </w:pPr>
      <w:r>
        <w:rPr>
          <w:rtl/>
        </w:rPr>
        <w:t>عَمَّار بْن مَرْوَان</w:t>
      </w:r>
      <w:r w:rsidR="00BB7C4E">
        <w:rPr>
          <w:rFonts w:hint="cs"/>
          <w:rtl/>
        </w:rPr>
        <w:t xml:space="preserve">: </w:t>
      </w:r>
      <w:r w:rsidRPr="00896C92">
        <w:rPr>
          <w:rtl/>
        </w:rPr>
        <w:t>أَوْصَانِ</w:t>
      </w:r>
      <w:r w:rsidR="004512E8">
        <w:rPr>
          <w:rtl/>
        </w:rPr>
        <w:t>ی</w:t>
      </w:r>
      <w:r w:rsidRPr="00896C92">
        <w:rPr>
          <w:rtl/>
        </w:rPr>
        <w:t xml:space="preserve"> أَبُو عَبْدِ اللَّهِ</w:t>
      </w:r>
      <w:r w:rsidR="00BB7C4E">
        <w:rPr>
          <w:rtl/>
        </w:rPr>
        <w:t xml:space="preserve"> </w:t>
      </w:r>
      <w:r w:rsidR="00BB7C4E">
        <w:rPr>
          <w:rFonts w:hint="cs"/>
          <w:rtl/>
        </w:rPr>
        <w:t>(</w:t>
      </w:r>
      <w:r w:rsidRPr="00896C92">
        <w:rPr>
          <w:rtl/>
        </w:rPr>
        <w:t>ع</w:t>
      </w:r>
      <w:r w:rsidR="00BB7C4E">
        <w:rPr>
          <w:rFonts w:hint="cs"/>
          <w:rtl/>
        </w:rPr>
        <w:t xml:space="preserve">) </w:t>
      </w:r>
      <w:r w:rsidRPr="00896C92">
        <w:rPr>
          <w:rtl/>
        </w:rPr>
        <w:t>فَقَالَ أُوصِ</w:t>
      </w:r>
      <w:r w:rsidR="004512E8">
        <w:rPr>
          <w:rtl/>
        </w:rPr>
        <w:t>ی</w:t>
      </w:r>
      <w:r>
        <w:rPr>
          <w:rtl/>
        </w:rPr>
        <w:t>ک</w:t>
      </w:r>
      <w:r w:rsidRPr="00896C92">
        <w:rPr>
          <w:rtl/>
        </w:rPr>
        <w:t xml:space="preserve"> بِتَقْوَ</w:t>
      </w:r>
      <w:r w:rsidR="004512E8">
        <w:rPr>
          <w:rtl/>
        </w:rPr>
        <w:t>ی</w:t>
      </w:r>
      <w:r w:rsidRPr="00896C92">
        <w:rPr>
          <w:rtl/>
        </w:rPr>
        <w:t xml:space="preserve"> اللَّهِ وَ أَدَاءِ ا</w:t>
      </w:r>
      <w:r w:rsidR="00D15EE0">
        <w:rPr>
          <w:rtl/>
        </w:rPr>
        <w:t>لا</w:t>
      </w:r>
      <w:r w:rsidRPr="00896C92">
        <w:rPr>
          <w:rtl/>
        </w:rPr>
        <w:t>مَانَةِ وَ صِدْقِ الْحَدِ</w:t>
      </w:r>
      <w:r w:rsidR="004512E8">
        <w:rPr>
          <w:rtl/>
        </w:rPr>
        <w:t>ی</w:t>
      </w:r>
      <w:r w:rsidRPr="00896C92">
        <w:rPr>
          <w:rtl/>
        </w:rPr>
        <w:t xml:space="preserve">ثِ وَ حُسْنِ الصِّحَابَةِ لِمَنْ صَحِبْتَ وَ </w:t>
      </w:r>
      <w:r w:rsidR="00D15EE0">
        <w:rPr>
          <w:rtl/>
        </w:rPr>
        <w:t>لا</w:t>
      </w:r>
      <w:r w:rsidRPr="00896C92">
        <w:rPr>
          <w:rtl/>
        </w:rPr>
        <w:t xml:space="preserve"> قُوَّةَ إِ</w:t>
      </w:r>
      <w:r w:rsidR="00D15EE0">
        <w:rPr>
          <w:rtl/>
        </w:rPr>
        <w:t>لا</w:t>
      </w:r>
      <w:r w:rsidRPr="00896C92">
        <w:rPr>
          <w:rtl/>
        </w:rPr>
        <w:t xml:space="preserve"> بِاللَّهِ</w:t>
      </w:r>
      <w:r>
        <w:rPr>
          <w:rStyle w:val="FootnoteReference"/>
          <w:rtl/>
        </w:rPr>
        <w:footnoteReference w:id="86"/>
      </w:r>
    </w:p>
    <w:p w:rsidR="00BB7C4E" w:rsidRDefault="009E4E97" w:rsidP="00884BDE">
      <w:pPr>
        <w:pStyle w:val="a0"/>
        <w:ind w:firstLine="237"/>
        <w:rPr>
          <w:rFonts w:hint="cs"/>
          <w:rtl/>
        </w:rPr>
      </w:pPr>
      <w:r>
        <w:rPr>
          <w:rtl/>
        </w:rPr>
        <w:t>إِنَّ رَجُ</w:t>
      </w:r>
      <w:r w:rsidR="00D15EE0">
        <w:rPr>
          <w:rtl/>
        </w:rPr>
        <w:t>لا</w:t>
      </w:r>
      <w:r w:rsidRPr="005222CD">
        <w:rPr>
          <w:rtl/>
        </w:rPr>
        <w:t xml:space="preserve"> أَتَ</w:t>
      </w:r>
      <w:r w:rsidR="004512E8">
        <w:rPr>
          <w:rtl/>
        </w:rPr>
        <w:t>ی</w:t>
      </w:r>
      <w:r w:rsidRPr="005222CD">
        <w:rPr>
          <w:rtl/>
        </w:rPr>
        <w:t xml:space="preserve"> النَّبِ</w:t>
      </w:r>
      <w:r w:rsidR="004512E8">
        <w:rPr>
          <w:rtl/>
        </w:rPr>
        <w:t>ی</w:t>
      </w:r>
      <w:r w:rsidR="00BB7C4E">
        <w:rPr>
          <w:rtl/>
        </w:rPr>
        <w:t xml:space="preserve"> </w:t>
      </w:r>
      <w:r w:rsidR="00BB7C4E">
        <w:rPr>
          <w:rFonts w:hint="cs"/>
          <w:rtl/>
        </w:rPr>
        <w:t>(</w:t>
      </w:r>
      <w:r w:rsidRPr="005222CD">
        <w:rPr>
          <w:rtl/>
        </w:rPr>
        <w:t>ص</w:t>
      </w:r>
      <w:r w:rsidR="00BB7C4E">
        <w:rPr>
          <w:rFonts w:hint="cs"/>
          <w:rtl/>
        </w:rPr>
        <w:t xml:space="preserve">) </w:t>
      </w:r>
      <w:r w:rsidRPr="005222CD">
        <w:rPr>
          <w:rtl/>
        </w:rPr>
        <w:t xml:space="preserve">فَقَالَ </w:t>
      </w:r>
      <w:r w:rsidR="004512E8">
        <w:rPr>
          <w:rtl/>
        </w:rPr>
        <w:t>ی</w:t>
      </w:r>
      <w:r w:rsidRPr="005222CD">
        <w:rPr>
          <w:rtl/>
        </w:rPr>
        <w:t>ا رَسُولَ اللَّهِ أَوْصِنِ</w:t>
      </w:r>
      <w:r w:rsidR="004512E8">
        <w:rPr>
          <w:rtl/>
        </w:rPr>
        <w:t>ی</w:t>
      </w:r>
      <w:r w:rsidR="00BB7C4E">
        <w:rPr>
          <w:rFonts w:hint="cs"/>
          <w:rtl/>
        </w:rPr>
        <w:t xml:space="preserve">. </w:t>
      </w:r>
      <w:r w:rsidRPr="005222CD">
        <w:rPr>
          <w:rtl/>
        </w:rPr>
        <w:t xml:space="preserve">فَقَالَ </w:t>
      </w:r>
      <w:r w:rsidR="00D15EE0">
        <w:rPr>
          <w:rtl/>
        </w:rPr>
        <w:t>لا</w:t>
      </w:r>
      <w:r w:rsidRPr="005222CD">
        <w:rPr>
          <w:rtl/>
        </w:rPr>
        <w:t xml:space="preserve"> تُشْرِ</w:t>
      </w:r>
      <w:r>
        <w:rPr>
          <w:rtl/>
        </w:rPr>
        <w:t>ک</w:t>
      </w:r>
      <w:r w:rsidRPr="005222CD">
        <w:rPr>
          <w:rtl/>
        </w:rPr>
        <w:t xml:space="preserve"> بِاللَّهِ شَ</w:t>
      </w:r>
      <w:r w:rsidR="004512E8">
        <w:rPr>
          <w:rtl/>
        </w:rPr>
        <w:t>ی</w:t>
      </w:r>
      <w:r w:rsidRPr="005222CD">
        <w:rPr>
          <w:rtl/>
        </w:rPr>
        <w:t>ئاً وَ إِنْ حُرِّقْتَ بِالنَّارِ وَ عُذِّبْتَ إِ</w:t>
      </w:r>
      <w:r w:rsidR="00D15EE0">
        <w:rPr>
          <w:rtl/>
        </w:rPr>
        <w:t>لا</w:t>
      </w:r>
      <w:r w:rsidRPr="005222CD">
        <w:rPr>
          <w:rtl/>
        </w:rPr>
        <w:t xml:space="preserve"> وَ قَلْبُ</w:t>
      </w:r>
      <w:r>
        <w:rPr>
          <w:rtl/>
        </w:rPr>
        <w:t>ک</w:t>
      </w:r>
      <w:r w:rsidRPr="005222CD">
        <w:rPr>
          <w:rtl/>
        </w:rPr>
        <w:t xml:space="preserve"> مُطْمَئِنٌّ بِا</w:t>
      </w:r>
      <w:r w:rsidR="00D15EE0">
        <w:rPr>
          <w:rtl/>
        </w:rPr>
        <w:t>لا</w:t>
      </w:r>
      <w:r w:rsidR="004512E8">
        <w:rPr>
          <w:rtl/>
        </w:rPr>
        <w:t>ی</w:t>
      </w:r>
      <w:r w:rsidRPr="005222CD">
        <w:rPr>
          <w:rtl/>
        </w:rPr>
        <w:t>مَانِ</w:t>
      </w:r>
      <w:r w:rsidR="00BB7C4E">
        <w:rPr>
          <w:rFonts w:hint="cs"/>
          <w:rtl/>
        </w:rPr>
        <w:t xml:space="preserve">، </w:t>
      </w:r>
      <w:r w:rsidRPr="005222CD">
        <w:rPr>
          <w:rtl/>
        </w:rPr>
        <w:t>وَ وَالِدَ</w:t>
      </w:r>
      <w:r w:rsidR="004512E8">
        <w:rPr>
          <w:rtl/>
        </w:rPr>
        <w:t>ی</w:t>
      </w:r>
      <w:r>
        <w:rPr>
          <w:rtl/>
        </w:rPr>
        <w:t>ک</w:t>
      </w:r>
      <w:r w:rsidRPr="005222CD">
        <w:rPr>
          <w:rtl/>
        </w:rPr>
        <w:t xml:space="preserve"> فَأَطِعْهُمَا وَ بَرَّهُمَا حَ</w:t>
      </w:r>
      <w:r w:rsidR="004512E8">
        <w:rPr>
          <w:rtl/>
        </w:rPr>
        <w:t>یی</w:t>
      </w:r>
      <w:r w:rsidRPr="005222CD">
        <w:rPr>
          <w:rtl/>
        </w:rPr>
        <w:t xml:space="preserve">نِ </w:t>
      </w:r>
      <w:r>
        <w:rPr>
          <w:rtl/>
        </w:rPr>
        <w:t>ک</w:t>
      </w:r>
      <w:r w:rsidRPr="005222CD">
        <w:rPr>
          <w:rtl/>
        </w:rPr>
        <w:t>انَا أَوْ مَ</w:t>
      </w:r>
      <w:r w:rsidR="004512E8">
        <w:rPr>
          <w:rtl/>
        </w:rPr>
        <w:t>ی</w:t>
      </w:r>
      <w:r w:rsidRPr="005222CD">
        <w:rPr>
          <w:rtl/>
        </w:rPr>
        <w:t>تَ</w:t>
      </w:r>
      <w:r w:rsidR="004512E8">
        <w:rPr>
          <w:rtl/>
        </w:rPr>
        <w:t>ی</w:t>
      </w:r>
      <w:r w:rsidRPr="005222CD">
        <w:rPr>
          <w:rtl/>
        </w:rPr>
        <w:t>نِ</w:t>
      </w:r>
      <w:r w:rsidR="00BB7C4E">
        <w:rPr>
          <w:rFonts w:hint="cs"/>
          <w:rtl/>
        </w:rPr>
        <w:t xml:space="preserve">، </w:t>
      </w:r>
      <w:r w:rsidRPr="005222CD">
        <w:rPr>
          <w:rtl/>
        </w:rPr>
        <w:t>وَ إِنْ أَمَرَا</w:t>
      </w:r>
      <w:r>
        <w:rPr>
          <w:rtl/>
        </w:rPr>
        <w:t>ک</w:t>
      </w:r>
      <w:r w:rsidRPr="005222CD">
        <w:rPr>
          <w:rtl/>
        </w:rPr>
        <w:t xml:space="preserve"> أَنْ تَخْرُجَ مِنْ أَهْلِ</w:t>
      </w:r>
      <w:r>
        <w:rPr>
          <w:rtl/>
        </w:rPr>
        <w:t>ک</w:t>
      </w:r>
      <w:r w:rsidRPr="005222CD">
        <w:rPr>
          <w:rtl/>
        </w:rPr>
        <w:t xml:space="preserve"> وَ مَالِ</w:t>
      </w:r>
      <w:r>
        <w:rPr>
          <w:rtl/>
        </w:rPr>
        <w:t>ک</w:t>
      </w:r>
      <w:r w:rsidRPr="005222CD">
        <w:rPr>
          <w:rtl/>
        </w:rPr>
        <w:t xml:space="preserve"> فَافْعَلْ فَإِنَّ ذَلِ</w:t>
      </w:r>
      <w:r>
        <w:rPr>
          <w:rtl/>
        </w:rPr>
        <w:t>ک</w:t>
      </w:r>
      <w:r w:rsidRPr="005222CD">
        <w:rPr>
          <w:rtl/>
        </w:rPr>
        <w:t xml:space="preserve"> مِنَ ا</w:t>
      </w:r>
      <w:r w:rsidR="00D15EE0">
        <w:rPr>
          <w:rtl/>
        </w:rPr>
        <w:t>لا</w:t>
      </w:r>
      <w:r w:rsidR="004512E8">
        <w:rPr>
          <w:rtl/>
        </w:rPr>
        <w:t>ی</w:t>
      </w:r>
      <w:r w:rsidRPr="005222CD">
        <w:rPr>
          <w:rtl/>
        </w:rPr>
        <w:t>مَانِ</w:t>
      </w:r>
      <w:r>
        <w:rPr>
          <w:rStyle w:val="FootnoteReference"/>
          <w:rtl/>
        </w:rPr>
        <w:footnoteReference w:id="87"/>
      </w:r>
    </w:p>
    <w:p w:rsidR="00BB7C4E" w:rsidRDefault="00C55682" w:rsidP="00884BDE">
      <w:pPr>
        <w:ind w:firstLine="237"/>
        <w:rPr>
          <w:rFonts w:hint="cs"/>
          <w:rtl/>
        </w:rPr>
      </w:pPr>
      <w:r>
        <w:rPr>
          <w:rFonts w:hint="cs"/>
          <w:rtl/>
        </w:rPr>
        <w:t>به هر حال اگر بپذیریم که در سیاستگذاری ک</w:t>
      </w:r>
      <w:r w:rsidR="00D15EE0">
        <w:rPr>
          <w:rFonts w:hint="cs"/>
          <w:rtl/>
        </w:rPr>
        <w:t>لا</w:t>
      </w:r>
      <w:r>
        <w:rPr>
          <w:rFonts w:hint="cs"/>
          <w:rtl/>
        </w:rPr>
        <w:t>ن فرایند تربیت نیاز به نقطه کانونی نداریم و همه ارزش‌های اخ</w:t>
      </w:r>
      <w:r w:rsidR="00D15EE0">
        <w:rPr>
          <w:rFonts w:hint="cs"/>
          <w:rtl/>
        </w:rPr>
        <w:t>لا</w:t>
      </w:r>
      <w:r>
        <w:rPr>
          <w:rFonts w:hint="cs"/>
          <w:rtl/>
        </w:rPr>
        <w:t>قی و فضائل را می‌توان هم‌عرض یک‌دیگر ارائه کرد</w:t>
      </w:r>
      <w:r w:rsidR="00BB7C4E">
        <w:rPr>
          <w:rFonts w:hint="cs"/>
          <w:rtl/>
        </w:rPr>
        <w:t xml:space="preserve">، </w:t>
      </w:r>
      <w:r>
        <w:rPr>
          <w:rFonts w:hint="cs"/>
          <w:rtl/>
        </w:rPr>
        <w:t>آنگاه اصرار و تأکید ارباب رویکردهای مذکور بر یک موضوع به عنوان کانون فعالیت‌های تربیتی کام</w:t>
      </w:r>
      <w:r w:rsidR="00D15EE0">
        <w:rPr>
          <w:rFonts w:hint="cs"/>
          <w:rtl/>
        </w:rPr>
        <w:t>لا</w:t>
      </w:r>
      <w:r>
        <w:rPr>
          <w:rFonts w:hint="cs"/>
          <w:rtl/>
        </w:rPr>
        <w:t xml:space="preserve"> سلیقه‌ای و بی‌پشتوانه خواهد بود</w:t>
      </w:r>
      <w:r w:rsidR="00BB7C4E">
        <w:rPr>
          <w:rFonts w:hint="cs"/>
          <w:rtl/>
        </w:rPr>
        <w:t xml:space="preserve">. </w:t>
      </w:r>
      <w:r>
        <w:rPr>
          <w:rFonts w:hint="cs"/>
          <w:rtl/>
        </w:rPr>
        <w:t>بنابراین ما موظفیم مخاطب تربیتی خود را به جامعیت شخصیت سوق دهیم و هرگاه به سبک یکی از این رویکردها</w:t>
      </w:r>
      <w:r w:rsidR="00BB7C4E">
        <w:rPr>
          <w:rFonts w:hint="cs"/>
          <w:rtl/>
        </w:rPr>
        <w:t xml:space="preserve">، </w:t>
      </w:r>
      <w:r>
        <w:rPr>
          <w:rFonts w:hint="cs"/>
          <w:rtl/>
        </w:rPr>
        <w:t>فضیلت خاصی را برجسته‌سازی کردیم ب</w:t>
      </w:r>
      <w:r w:rsidR="00D15EE0">
        <w:rPr>
          <w:rFonts w:hint="cs"/>
          <w:rtl/>
        </w:rPr>
        <w:t>لا</w:t>
      </w:r>
      <w:r>
        <w:rPr>
          <w:rFonts w:hint="cs"/>
          <w:rtl/>
        </w:rPr>
        <w:t>فاصله بیان کنیم که این فضیلت تنها یکی از چیزهایی است که باید در شخصیتِ جامعِ انسانِ تربیت‌یافتة مومن پدید‌ آید و اثبات شیء هرگز دلیل نفی ماعدا نیست</w:t>
      </w:r>
      <w:r w:rsidR="00BB7C4E">
        <w:rPr>
          <w:rFonts w:hint="cs"/>
          <w:rtl/>
        </w:rPr>
        <w:t>.</w:t>
      </w:r>
    </w:p>
    <w:p w:rsidR="00BB7C4E" w:rsidRDefault="00C55682" w:rsidP="00884BDE">
      <w:pPr>
        <w:ind w:firstLine="237"/>
        <w:rPr>
          <w:rFonts w:hint="cs"/>
          <w:rtl/>
        </w:rPr>
      </w:pPr>
      <w:r>
        <w:rPr>
          <w:rFonts w:hint="cs"/>
          <w:rtl/>
        </w:rPr>
        <w:t>بر این اساس افعل تفضیل در روایات مذکور باید از معنای ظاهری خود فرود آید و بر مطلق فضیلت و نه افضلیت حمل شود</w:t>
      </w:r>
      <w:r w:rsidR="00BB7C4E">
        <w:rPr>
          <w:rFonts w:hint="cs"/>
          <w:rtl/>
        </w:rPr>
        <w:t xml:space="preserve">. </w:t>
      </w:r>
      <w:r>
        <w:rPr>
          <w:rFonts w:hint="cs"/>
          <w:rtl/>
        </w:rPr>
        <w:t>قرینه این عدول از معنای ظاهری نیز جمع میان ادله است</w:t>
      </w:r>
      <w:r w:rsidR="00BB7C4E">
        <w:rPr>
          <w:rFonts w:hint="cs"/>
          <w:rtl/>
        </w:rPr>
        <w:t xml:space="preserve">. </w:t>
      </w:r>
      <w:r>
        <w:rPr>
          <w:rFonts w:hint="cs"/>
          <w:rtl/>
        </w:rPr>
        <w:t>یعنی به خاطر وجود روایات متعارض از معنای متبادر ظاهری دست برمی‌داریم</w:t>
      </w:r>
      <w:r w:rsidR="00BB7C4E">
        <w:rPr>
          <w:rFonts w:hint="cs"/>
          <w:rtl/>
        </w:rPr>
        <w:t>.</w:t>
      </w:r>
    </w:p>
    <w:p w:rsidR="00BB7C4E" w:rsidRDefault="00ED22E3" w:rsidP="00884BDE">
      <w:pPr>
        <w:ind w:firstLine="237"/>
        <w:rPr>
          <w:rFonts w:hint="cs"/>
          <w:rtl/>
          <w:lang w:eastAsia="zh-CN"/>
        </w:rPr>
      </w:pPr>
      <w:r>
        <w:rPr>
          <w:rFonts w:hint="cs"/>
          <w:rtl/>
        </w:rPr>
        <w:t>2</w:t>
      </w:r>
      <w:r w:rsidR="00BB7C4E">
        <w:rPr>
          <w:rFonts w:hint="cs"/>
          <w:rtl/>
        </w:rPr>
        <w:t xml:space="preserve">. </w:t>
      </w:r>
      <w:r>
        <w:rPr>
          <w:rFonts w:hint="cs"/>
          <w:rtl/>
        </w:rPr>
        <w:t>تنوع راهبرد به تنوع روحیات متربی</w:t>
      </w:r>
      <w:r w:rsidR="00BB7C4E">
        <w:rPr>
          <w:rFonts w:hint="cs"/>
          <w:rtl/>
        </w:rPr>
        <w:t xml:space="preserve">: </w:t>
      </w:r>
      <w:r w:rsidR="00821C2B">
        <w:rPr>
          <w:rFonts w:hint="cs"/>
          <w:rtl/>
        </w:rPr>
        <w:t xml:space="preserve">احتمال دیگر این است که </w:t>
      </w:r>
      <w:r w:rsidR="00C55682">
        <w:rPr>
          <w:rFonts w:hint="cs"/>
          <w:rtl/>
        </w:rPr>
        <w:t>نیاز تربیت به نقطه تأکید و تمرکز را به رسمیت بشناسیم</w:t>
      </w:r>
      <w:r w:rsidR="00BB7C4E">
        <w:rPr>
          <w:rFonts w:hint="cs"/>
          <w:rtl/>
        </w:rPr>
        <w:t xml:space="preserve">، </w:t>
      </w:r>
      <w:r w:rsidR="00C55682">
        <w:rPr>
          <w:rFonts w:hint="cs"/>
          <w:rtl/>
        </w:rPr>
        <w:t>اما بر</w:t>
      </w:r>
      <w:r w:rsidR="00821C2B">
        <w:rPr>
          <w:rFonts w:hint="cs"/>
          <w:rtl/>
        </w:rPr>
        <w:t>حسب تکثر مخاطب و تنوع حا</w:t>
      </w:r>
      <w:r w:rsidR="00D15EE0">
        <w:rPr>
          <w:rFonts w:hint="cs"/>
          <w:rtl/>
        </w:rPr>
        <w:t>لا</w:t>
      </w:r>
      <w:r w:rsidR="00821C2B">
        <w:rPr>
          <w:rFonts w:hint="cs"/>
          <w:rtl/>
        </w:rPr>
        <w:t>ت و روحیات او قائل به تکثر رویکرد و تنوع راهبرد تربیتی باشیم</w:t>
      </w:r>
      <w:r w:rsidR="00BB7C4E">
        <w:rPr>
          <w:rFonts w:hint="cs"/>
          <w:rtl/>
        </w:rPr>
        <w:t xml:space="preserve">. </w:t>
      </w:r>
      <w:r w:rsidR="00821C2B">
        <w:rPr>
          <w:rFonts w:hint="cs"/>
          <w:rtl/>
        </w:rPr>
        <w:t>یعنی متربیان را متفاوت بدانیم و با هر کس از یک نقطه متناسب او آغاز کنیم</w:t>
      </w:r>
      <w:r w:rsidR="00BB7C4E">
        <w:rPr>
          <w:rFonts w:hint="cs"/>
          <w:rtl/>
        </w:rPr>
        <w:t xml:space="preserve">. </w:t>
      </w:r>
      <w:r w:rsidR="00821C2B">
        <w:rPr>
          <w:rFonts w:hint="cs"/>
          <w:rtl/>
        </w:rPr>
        <w:t>مربی با شناختی که از مخاطب و اطوار روحی او به دست می‌آورد موظف است راهبرد تربیتی خود را معلوم سازد و با نوعی مدیریت سر صحنه و اقتضایی</w:t>
      </w:r>
      <w:r w:rsidR="00BB7C4E">
        <w:rPr>
          <w:rFonts w:hint="cs"/>
          <w:rtl/>
        </w:rPr>
        <w:t xml:space="preserve">، </w:t>
      </w:r>
      <w:r w:rsidR="00821C2B">
        <w:rPr>
          <w:rFonts w:hint="cs"/>
          <w:rtl/>
        </w:rPr>
        <w:t>نقطه محوری را در جان او تشخیص دهد</w:t>
      </w:r>
      <w:r w:rsidR="00BB7C4E">
        <w:rPr>
          <w:rFonts w:hint="cs"/>
          <w:rtl/>
        </w:rPr>
        <w:t xml:space="preserve">. </w:t>
      </w:r>
      <w:r w:rsidR="00821C2B">
        <w:rPr>
          <w:rFonts w:hint="cs"/>
          <w:rtl/>
          <w:lang w:eastAsia="zh-CN"/>
        </w:rPr>
        <w:t xml:space="preserve">تربیت یک الگوی از </w:t>
      </w:r>
      <w:r w:rsidR="00821C2B">
        <w:rPr>
          <w:rFonts w:hint="cs"/>
          <w:rtl/>
          <w:lang w:eastAsia="zh-CN"/>
        </w:rPr>
        <w:lastRenderedPageBreak/>
        <w:t>پیش تعیین شده معین ندارد</w:t>
      </w:r>
      <w:r w:rsidR="00BB7C4E">
        <w:rPr>
          <w:rFonts w:hint="cs"/>
          <w:rtl/>
          <w:lang w:eastAsia="zh-CN"/>
        </w:rPr>
        <w:t xml:space="preserve">. </w:t>
      </w:r>
      <w:r w:rsidR="00821C2B">
        <w:rPr>
          <w:rFonts w:hint="cs"/>
          <w:rtl/>
          <w:lang w:eastAsia="zh-CN"/>
        </w:rPr>
        <w:t>از این جهت مربی نیز یک موضوع مشخص را به عنوان اولویت در همه موارد دنبال نمی‌کند</w:t>
      </w:r>
      <w:r w:rsidR="00BB7C4E">
        <w:rPr>
          <w:rFonts w:hint="cs"/>
          <w:rtl/>
          <w:lang w:eastAsia="zh-CN"/>
        </w:rPr>
        <w:t>.</w:t>
      </w:r>
    </w:p>
    <w:p w:rsidR="00BB7C4E" w:rsidRDefault="00821C2B" w:rsidP="00884BDE">
      <w:pPr>
        <w:ind w:firstLine="237"/>
        <w:rPr>
          <w:rFonts w:hint="cs"/>
          <w:rtl/>
        </w:rPr>
      </w:pPr>
      <w:r>
        <w:rPr>
          <w:rFonts w:hint="cs"/>
          <w:rtl/>
        </w:rPr>
        <w:t>روایات زیر شاهدی بر این مدعا هستند</w:t>
      </w:r>
      <w:r w:rsidR="00BB7C4E">
        <w:rPr>
          <w:rFonts w:hint="cs"/>
          <w:rtl/>
        </w:rPr>
        <w:t xml:space="preserve">. </w:t>
      </w:r>
      <w:r>
        <w:rPr>
          <w:rFonts w:hint="cs"/>
          <w:rtl/>
        </w:rPr>
        <w:t>در این روایات توصیه‌های مختلفی به اشخاص ارائه شده است</w:t>
      </w:r>
      <w:r w:rsidR="00BB7C4E">
        <w:rPr>
          <w:rFonts w:hint="cs"/>
          <w:rtl/>
        </w:rPr>
        <w:t>.</w:t>
      </w:r>
    </w:p>
    <w:p w:rsidR="00BB7C4E" w:rsidRDefault="00821C2B" w:rsidP="00884BDE">
      <w:pPr>
        <w:pStyle w:val="a0"/>
        <w:ind w:firstLine="237"/>
        <w:rPr>
          <w:rtl/>
        </w:rPr>
      </w:pPr>
      <w:r>
        <w:rPr>
          <w:rtl/>
        </w:rPr>
        <w:t>جَاءَ رَجُلٌ إِلَ</w:t>
      </w:r>
      <w:r w:rsidR="004512E8">
        <w:rPr>
          <w:rtl/>
        </w:rPr>
        <w:t>ی</w:t>
      </w:r>
      <w:r>
        <w:rPr>
          <w:rtl/>
        </w:rPr>
        <w:t xml:space="preserve"> النَّبِ</w:t>
      </w:r>
      <w:r w:rsidR="004512E8">
        <w:rPr>
          <w:rtl/>
        </w:rPr>
        <w:t>ی</w:t>
      </w:r>
      <w:r w:rsidR="00BB7C4E">
        <w:rPr>
          <w:rtl/>
        </w:rPr>
        <w:t xml:space="preserve"> </w:t>
      </w:r>
      <w:r w:rsidR="00BB7C4E">
        <w:rPr>
          <w:rFonts w:hint="cs"/>
          <w:rtl/>
        </w:rPr>
        <w:t>(</w:t>
      </w:r>
      <w:r>
        <w:rPr>
          <w:rtl/>
        </w:rPr>
        <w:t>ص</w:t>
      </w:r>
      <w:r w:rsidR="00BB7C4E">
        <w:rPr>
          <w:rFonts w:hint="cs"/>
          <w:rtl/>
        </w:rPr>
        <w:t xml:space="preserve">) </w:t>
      </w:r>
      <w:r>
        <w:rPr>
          <w:rtl/>
        </w:rPr>
        <w:t xml:space="preserve">فَقَالَ </w:t>
      </w:r>
      <w:r w:rsidR="004512E8">
        <w:rPr>
          <w:rtl/>
        </w:rPr>
        <w:t>ی</w:t>
      </w:r>
      <w:r>
        <w:rPr>
          <w:rtl/>
        </w:rPr>
        <w:t>ا رَسُولَ اللَّهِ أَوْصِنِ</w:t>
      </w:r>
      <w:r w:rsidR="004512E8">
        <w:rPr>
          <w:rtl/>
        </w:rPr>
        <w:t>ی</w:t>
      </w:r>
      <w:r w:rsidR="00BB7C4E">
        <w:rPr>
          <w:rFonts w:hint="cs"/>
          <w:rtl/>
        </w:rPr>
        <w:t xml:space="preserve">. </w:t>
      </w:r>
      <w:r>
        <w:rPr>
          <w:rtl/>
        </w:rPr>
        <w:t>فَقَالَ احْفَظْ لِسَانَک</w:t>
      </w:r>
      <w:r w:rsidR="00BB7C4E">
        <w:rPr>
          <w:rFonts w:hint="cs"/>
          <w:rtl/>
        </w:rPr>
        <w:t xml:space="preserve">. </w:t>
      </w:r>
      <w:r>
        <w:rPr>
          <w:rtl/>
        </w:rPr>
        <w:t xml:space="preserve">قَالَ </w:t>
      </w:r>
      <w:r w:rsidR="004512E8">
        <w:rPr>
          <w:rtl/>
        </w:rPr>
        <w:t>ی</w:t>
      </w:r>
      <w:r>
        <w:rPr>
          <w:rtl/>
        </w:rPr>
        <w:t>ا رَسُولَ اللَّهِ أَوْصِنِ</w:t>
      </w:r>
      <w:r w:rsidR="004512E8">
        <w:rPr>
          <w:rtl/>
        </w:rPr>
        <w:t>ی</w:t>
      </w:r>
      <w:r w:rsidR="00BB7C4E">
        <w:rPr>
          <w:rFonts w:hint="cs"/>
          <w:rtl/>
        </w:rPr>
        <w:t xml:space="preserve">. </w:t>
      </w:r>
      <w:r>
        <w:rPr>
          <w:rtl/>
        </w:rPr>
        <w:t>قَالَ احْفَظْ لِسَانَک</w:t>
      </w:r>
      <w:r w:rsidR="00BB7C4E">
        <w:rPr>
          <w:rFonts w:hint="cs"/>
          <w:rtl/>
        </w:rPr>
        <w:t xml:space="preserve">. </w:t>
      </w:r>
      <w:r>
        <w:rPr>
          <w:rtl/>
        </w:rPr>
        <w:t xml:space="preserve">قَالَ </w:t>
      </w:r>
      <w:r w:rsidR="004512E8">
        <w:rPr>
          <w:rtl/>
        </w:rPr>
        <w:t>ی</w:t>
      </w:r>
      <w:r>
        <w:rPr>
          <w:rtl/>
        </w:rPr>
        <w:t>ا رَسُولَ اللَّهِ أَوْصِنِ</w:t>
      </w:r>
      <w:r w:rsidR="004512E8">
        <w:rPr>
          <w:rtl/>
        </w:rPr>
        <w:t>ی</w:t>
      </w:r>
      <w:r w:rsidR="00BB7C4E">
        <w:rPr>
          <w:rFonts w:hint="cs"/>
          <w:rtl/>
        </w:rPr>
        <w:t xml:space="preserve">. </w:t>
      </w:r>
      <w:r>
        <w:rPr>
          <w:rtl/>
        </w:rPr>
        <w:t>قَالَ احْفَظْ لِسَانَک</w:t>
      </w:r>
      <w:r w:rsidR="00BB7C4E">
        <w:rPr>
          <w:rFonts w:hint="cs"/>
          <w:rtl/>
        </w:rPr>
        <w:t xml:space="preserve">. </w:t>
      </w:r>
      <w:r>
        <w:rPr>
          <w:rtl/>
        </w:rPr>
        <w:t>وَ</w:t>
      </w:r>
      <w:r w:rsidR="004512E8">
        <w:rPr>
          <w:rtl/>
        </w:rPr>
        <w:t>ی</w:t>
      </w:r>
      <w:r>
        <w:rPr>
          <w:rtl/>
        </w:rPr>
        <w:t xml:space="preserve">حَک وَ هَلْ </w:t>
      </w:r>
      <w:r w:rsidR="004512E8">
        <w:rPr>
          <w:rtl/>
        </w:rPr>
        <w:t>ی</w:t>
      </w:r>
      <w:r>
        <w:rPr>
          <w:rtl/>
        </w:rPr>
        <w:t>کبُّ النَّاسَ عَلَ</w:t>
      </w:r>
      <w:r w:rsidR="004512E8">
        <w:rPr>
          <w:rtl/>
        </w:rPr>
        <w:t>ی</w:t>
      </w:r>
      <w:r>
        <w:rPr>
          <w:rtl/>
        </w:rPr>
        <w:t xml:space="preserve"> مَنَاخِرِهِمْ فِ</w:t>
      </w:r>
      <w:r w:rsidR="004512E8">
        <w:rPr>
          <w:rtl/>
        </w:rPr>
        <w:t>ی</w:t>
      </w:r>
      <w:r>
        <w:rPr>
          <w:rtl/>
        </w:rPr>
        <w:t xml:space="preserve"> النَّارِ إِ</w:t>
      </w:r>
      <w:r w:rsidR="00D15EE0">
        <w:rPr>
          <w:rtl/>
        </w:rPr>
        <w:t>لا</w:t>
      </w:r>
      <w:r>
        <w:rPr>
          <w:rtl/>
        </w:rPr>
        <w:t xml:space="preserve"> حَصَائِدُ أَلْسِنَتِهِمْ</w:t>
      </w:r>
      <w:r>
        <w:rPr>
          <w:rStyle w:val="FootnoteReference"/>
          <w:rtl/>
        </w:rPr>
        <w:footnoteReference w:id="88"/>
      </w:r>
    </w:p>
    <w:p w:rsidR="00BB7C4E" w:rsidRDefault="00821C2B" w:rsidP="00884BDE">
      <w:pPr>
        <w:pStyle w:val="a0"/>
        <w:ind w:firstLine="237"/>
        <w:rPr>
          <w:rtl/>
        </w:rPr>
      </w:pPr>
      <w:r>
        <w:rPr>
          <w:rFonts w:hint="cs"/>
          <w:rtl/>
        </w:rPr>
        <w:t>علی بن سوید</w:t>
      </w:r>
      <w:r w:rsidR="00BB7C4E">
        <w:rPr>
          <w:rFonts w:hint="cs"/>
          <w:rtl/>
        </w:rPr>
        <w:t xml:space="preserve">: </w:t>
      </w:r>
      <w:r>
        <w:rPr>
          <w:rFonts w:hint="cs"/>
          <w:rtl/>
        </w:rPr>
        <w:t>ق</w:t>
      </w:r>
      <w:r w:rsidRPr="005222CD">
        <w:rPr>
          <w:rtl/>
        </w:rPr>
        <w:t>ُ</w:t>
      </w:r>
      <w:r>
        <w:rPr>
          <w:rtl/>
        </w:rPr>
        <w:t xml:space="preserve">لْتُ </w:t>
      </w:r>
      <w:r w:rsidR="00D15EE0">
        <w:rPr>
          <w:rtl/>
        </w:rPr>
        <w:t>لا</w:t>
      </w:r>
      <w:r>
        <w:rPr>
          <w:rFonts w:hint="cs"/>
          <w:rtl/>
        </w:rPr>
        <w:t>بی الحسن</w:t>
      </w:r>
      <w:r w:rsidR="00BB7C4E">
        <w:rPr>
          <w:rFonts w:hint="cs"/>
          <w:rtl/>
        </w:rPr>
        <w:t xml:space="preserve"> (</w:t>
      </w:r>
      <w:r>
        <w:rPr>
          <w:rFonts w:hint="cs"/>
          <w:rtl/>
        </w:rPr>
        <w:t>ع</w:t>
      </w:r>
      <w:r w:rsidR="00BB7C4E">
        <w:rPr>
          <w:rFonts w:hint="cs"/>
          <w:rtl/>
        </w:rPr>
        <w:t xml:space="preserve">) </w:t>
      </w:r>
      <w:r w:rsidRPr="005222CD">
        <w:rPr>
          <w:rtl/>
        </w:rPr>
        <w:t>أَوْصِنِ</w:t>
      </w:r>
      <w:r w:rsidR="004512E8">
        <w:rPr>
          <w:rtl/>
        </w:rPr>
        <w:t>ی</w:t>
      </w:r>
      <w:r w:rsidR="00BB7C4E">
        <w:rPr>
          <w:rFonts w:hint="cs"/>
          <w:rtl/>
        </w:rPr>
        <w:t xml:space="preserve">، </w:t>
      </w:r>
      <w:r w:rsidRPr="005222CD">
        <w:rPr>
          <w:rtl/>
        </w:rPr>
        <w:t>فَقَالَ آمُرُ</w:t>
      </w:r>
      <w:r>
        <w:rPr>
          <w:rtl/>
        </w:rPr>
        <w:t>ک</w:t>
      </w:r>
      <w:r w:rsidRPr="005222CD">
        <w:rPr>
          <w:rtl/>
        </w:rPr>
        <w:t xml:space="preserve"> بِتَقْوَ</w:t>
      </w:r>
      <w:r w:rsidR="004512E8">
        <w:rPr>
          <w:rtl/>
        </w:rPr>
        <w:t>ی</w:t>
      </w:r>
      <w:r w:rsidRPr="005222CD">
        <w:rPr>
          <w:rtl/>
        </w:rPr>
        <w:t xml:space="preserve"> اللَّهِ ثُمَّ سَ</w:t>
      </w:r>
      <w:r>
        <w:rPr>
          <w:rtl/>
        </w:rPr>
        <w:t>ک</w:t>
      </w:r>
      <w:r w:rsidRPr="005222CD">
        <w:rPr>
          <w:rtl/>
        </w:rPr>
        <w:t>تَ</w:t>
      </w:r>
      <w:r>
        <w:rPr>
          <w:rStyle w:val="FootnoteReference"/>
          <w:rtl/>
        </w:rPr>
        <w:footnoteReference w:id="89"/>
      </w:r>
    </w:p>
    <w:p w:rsidR="00BB7C4E" w:rsidRDefault="00821C2B" w:rsidP="00884BDE">
      <w:pPr>
        <w:pStyle w:val="a0"/>
        <w:ind w:firstLine="237"/>
        <w:rPr>
          <w:rtl/>
        </w:rPr>
      </w:pPr>
      <w:r w:rsidRPr="007917A3">
        <w:rPr>
          <w:rtl/>
        </w:rPr>
        <w:t>جَاءَ رَجُلٌ إِلَ</w:t>
      </w:r>
      <w:r w:rsidR="004512E8">
        <w:rPr>
          <w:rtl/>
        </w:rPr>
        <w:t>ی</w:t>
      </w:r>
      <w:r w:rsidRPr="007917A3">
        <w:rPr>
          <w:rtl/>
        </w:rPr>
        <w:t xml:space="preserve"> النَّبِ</w:t>
      </w:r>
      <w:r w:rsidR="004512E8">
        <w:rPr>
          <w:rtl/>
        </w:rPr>
        <w:t>ی</w:t>
      </w:r>
      <w:r w:rsidR="00BB7C4E">
        <w:rPr>
          <w:rtl/>
        </w:rPr>
        <w:t xml:space="preserve"> (</w:t>
      </w:r>
      <w:r>
        <w:rPr>
          <w:rtl/>
        </w:rPr>
        <w:t>ص</w:t>
      </w:r>
      <w:r w:rsidR="00BB7C4E">
        <w:rPr>
          <w:rtl/>
        </w:rPr>
        <w:t xml:space="preserve">) </w:t>
      </w:r>
      <w:r w:rsidRPr="007917A3">
        <w:rPr>
          <w:rtl/>
        </w:rPr>
        <w:t xml:space="preserve">فَقَالَ </w:t>
      </w:r>
      <w:r w:rsidR="004512E8">
        <w:rPr>
          <w:rtl/>
        </w:rPr>
        <w:t>ی</w:t>
      </w:r>
      <w:r w:rsidRPr="007917A3">
        <w:rPr>
          <w:rtl/>
        </w:rPr>
        <w:t>ا رَسُ</w:t>
      </w:r>
      <w:r w:rsidR="003362CC">
        <w:rPr>
          <w:rtl/>
        </w:rPr>
        <w:t>ولَ اللَّهِ أَوْصِنِ</w:t>
      </w:r>
      <w:r w:rsidR="004512E8">
        <w:rPr>
          <w:rtl/>
        </w:rPr>
        <w:t>ی</w:t>
      </w:r>
      <w:r w:rsidR="003362CC">
        <w:rPr>
          <w:rtl/>
        </w:rPr>
        <w:t xml:space="preserve"> فَقَالَ </w:t>
      </w:r>
      <w:r w:rsidR="00D15EE0">
        <w:rPr>
          <w:rtl/>
        </w:rPr>
        <w:t>لا</w:t>
      </w:r>
      <w:r w:rsidRPr="007917A3">
        <w:rPr>
          <w:rtl/>
        </w:rPr>
        <w:t>تَدَعِ الصَّ</w:t>
      </w:r>
      <w:r w:rsidR="00D15EE0">
        <w:rPr>
          <w:rtl/>
        </w:rPr>
        <w:t>لا</w:t>
      </w:r>
      <w:r w:rsidRPr="007917A3">
        <w:rPr>
          <w:rtl/>
        </w:rPr>
        <w:t>ةَ مُتَعَمِّداً فَإِنَّ مَنْ تَرَ</w:t>
      </w:r>
      <w:r>
        <w:rPr>
          <w:rtl/>
        </w:rPr>
        <w:t>ک</w:t>
      </w:r>
      <w:r w:rsidRPr="007917A3">
        <w:rPr>
          <w:rtl/>
        </w:rPr>
        <w:t>هَا مُتَعَمِّداً فَقَدْ ب</w:t>
      </w:r>
      <w:r w:rsidR="003362CC">
        <w:rPr>
          <w:rtl/>
        </w:rPr>
        <w:t>َرِئَتْ مِنْهُ مِلَّةُ ا</w:t>
      </w:r>
      <w:r w:rsidR="00D15EE0">
        <w:rPr>
          <w:rtl/>
        </w:rPr>
        <w:t>لا</w:t>
      </w:r>
      <w:r w:rsidR="003362CC">
        <w:rPr>
          <w:rtl/>
        </w:rPr>
        <w:t>سْ</w:t>
      </w:r>
      <w:r w:rsidR="00D15EE0">
        <w:rPr>
          <w:rtl/>
        </w:rPr>
        <w:t>لا</w:t>
      </w:r>
      <w:r w:rsidRPr="007917A3">
        <w:rPr>
          <w:rtl/>
        </w:rPr>
        <w:t>مِ</w:t>
      </w:r>
      <w:r>
        <w:rPr>
          <w:rStyle w:val="FootnoteReference"/>
          <w:rtl/>
        </w:rPr>
        <w:footnoteReference w:id="90"/>
      </w:r>
    </w:p>
    <w:p w:rsidR="00BB7C4E" w:rsidRDefault="00821C2B" w:rsidP="00884BDE">
      <w:pPr>
        <w:pStyle w:val="a0"/>
        <w:ind w:firstLine="237"/>
        <w:rPr>
          <w:rtl/>
        </w:rPr>
      </w:pPr>
      <w:r>
        <w:rPr>
          <w:rFonts w:hint="cs"/>
          <w:rtl/>
        </w:rPr>
        <w:t>نوف البکالی</w:t>
      </w:r>
      <w:r w:rsidR="00BB7C4E">
        <w:rPr>
          <w:rFonts w:hint="cs"/>
          <w:rtl/>
        </w:rPr>
        <w:t xml:space="preserve">: </w:t>
      </w:r>
      <w:r w:rsidRPr="007917A3">
        <w:rPr>
          <w:rtl/>
        </w:rPr>
        <w:t xml:space="preserve">قُلْتُ </w:t>
      </w:r>
      <w:r w:rsidR="00D15EE0">
        <w:rPr>
          <w:rFonts w:hint="cs"/>
          <w:rtl/>
        </w:rPr>
        <w:t>لا</w:t>
      </w:r>
      <w:r>
        <w:rPr>
          <w:rFonts w:hint="cs"/>
          <w:rtl/>
        </w:rPr>
        <w:t>میر المومنین</w:t>
      </w:r>
      <w:r w:rsidR="00BB7C4E">
        <w:rPr>
          <w:rFonts w:hint="cs"/>
          <w:rtl/>
        </w:rPr>
        <w:t xml:space="preserve"> (</w:t>
      </w:r>
      <w:r>
        <w:rPr>
          <w:rFonts w:hint="cs"/>
          <w:rtl/>
        </w:rPr>
        <w:t>ع</w:t>
      </w:r>
      <w:r w:rsidR="00BB7C4E">
        <w:rPr>
          <w:rFonts w:hint="cs"/>
          <w:rtl/>
        </w:rPr>
        <w:t xml:space="preserve">) </w:t>
      </w:r>
      <w:r w:rsidR="004512E8">
        <w:rPr>
          <w:rtl/>
        </w:rPr>
        <w:t>ی</w:t>
      </w:r>
      <w:r w:rsidRPr="007917A3">
        <w:rPr>
          <w:rtl/>
        </w:rPr>
        <w:t>ا أَمِ</w:t>
      </w:r>
      <w:r w:rsidR="004512E8">
        <w:rPr>
          <w:rtl/>
        </w:rPr>
        <w:t>ی</w:t>
      </w:r>
      <w:r w:rsidRPr="007917A3">
        <w:rPr>
          <w:rtl/>
        </w:rPr>
        <w:t>رَ الْمُؤْمِنِ</w:t>
      </w:r>
      <w:r w:rsidR="004512E8">
        <w:rPr>
          <w:rtl/>
        </w:rPr>
        <w:t>ی</w:t>
      </w:r>
      <w:r w:rsidRPr="007917A3">
        <w:rPr>
          <w:rtl/>
        </w:rPr>
        <w:t>نَ عِظْنِ</w:t>
      </w:r>
      <w:r w:rsidR="004512E8">
        <w:rPr>
          <w:rtl/>
        </w:rPr>
        <w:t>ی</w:t>
      </w:r>
      <w:r w:rsidRPr="007917A3">
        <w:rPr>
          <w:rtl/>
        </w:rPr>
        <w:t xml:space="preserve"> فَقَالَ </w:t>
      </w:r>
      <w:r w:rsidR="004512E8">
        <w:rPr>
          <w:rtl/>
        </w:rPr>
        <w:t>ی</w:t>
      </w:r>
      <w:r w:rsidRPr="007917A3">
        <w:rPr>
          <w:rtl/>
        </w:rPr>
        <w:t xml:space="preserve">ا نَوْفُ أَحْسِنْ </w:t>
      </w:r>
      <w:r w:rsidR="004512E8">
        <w:rPr>
          <w:rtl/>
        </w:rPr>
        <w:t>ی</w:t>
      </w:r>
      <w:r w:rsidRPr="007917A3">
        <w:rPr>
          <w:rtl/>
        </w:rPr>
        <w:t>حْسَنْ إِلَ</w:t>
      </w:r>
      <w:r w:rsidR="004512E8">
        <w:rPr>
          <w:rtl/>
        </w:rPr>
        <w:t>ی</w:t>
      </w:r>
      <w:r>
        <w:rPr>
          <w:rtl/>
        </w:rPr>
        <w:t>ک</w:t>
      </w:r>
      <w:r w:rsidR="00BB7C4E">
        <w:rPr>
          <w:rFonts w:hint="cs"/>
          <w:rtl/>
        </w:rPr>
        <w:t xml:space="preserve">. </w:t>
      </w:r>
      <w:r w:rsidRPr="007917A3">
        <w:rPr>
          <w:rtl/>
        </w:rPr>
        <w:t>فَقُلْتُ زِدْنِ</w:t>
      </w:r>
      <w:r w:rsidR="004512E8">
        <w:rPr>
          <w:rtl/>
        </w:rPr>
        <w:t>ی</w:t>
      </w:r>
      <w:r w:rsidRPr="007917A3">
        <w:rPr>
          <w:rtl/>
        </w:rPr>
        <w:t xml:space="preserve"> </w:t>
      </w:r>
      <w:r w:rsidR="004512E8">
        <w:rPr>
          <w:rtl/>
        </w:rPr>
        <w:t>ی</w:t>
      </w:r>
      <w:r w:rsidRPr="007917A3">
        <w:rPr>
          <w:rtl/>
        </w:rPr>
        <w:t>ا أَمِ</w:t>
      </w:r>
      <w:r w:rsidR="004512E8">
        <w:rPr>
          <w:rtl/>
        </w:rPr>
        <w:t>ی</w:t>
      </w:r>
      <w:r w:rsidRPr="007917A3">
        <w:rPr>
          <w:rtl/>
        </w:rPr>
        <w:t>رَ الْمُؤْمِنِ</w:t>
      </w:r>
      <w:r w:rsidR="004512E8">
        <w:rPr>
          <w:rtl/>
        </w:rPr>
        <w:t>ی</w:t>
      </w:r>
      <w:r w:rsidRPr="007917A3">
        <w:rPr>
          <w:rtl/>
        </w:rPr>
        <w:t>نَ</w:t>
      </w:r>
      <w:r w:rsidR="00BB7C4E">
        <w:rPr>
          <w:rFonts w:hint="cs"/>
          <w:rtl/>
        </w:rPr>
        <w:t xml:space="preserve">. </w:t>
      </w:r>
      <w:r w:rsidRPr="007917A3">
        <w:rPr>
          <w:rtl/>
        </w:rPr>
        <w:t xml:space="preserve">فَقَالَ </w:t>
      </w:r>
      <w:r w:rsidR="004512E8">
        <w:rPr>
          <w:rtl/>
        </w:rPr>
        <w:t>ی</w:t>
      </w:r>
      <w:r w:rsidRPr="007917A3">
        <w:rPr>
          <w:rtl/>
        </w:rPr>
        <w:t>ا نَوْفُ ارْحَمْ تُرْحَمْ</w:t>
      </w:r>
      <w:r w:rsidR="00BB7C4E">
        <w:rPr>
          <w:rFonts w:hint="cs"/>
          <w:rtl/>
        </w:rPr>
        <w:t xml:space="preserve">. </w:t>
      </w:r>
      <w:r w:rsidRPr="007917A3">
        <w:rPr>
          <w:rtl/>
        </w:rPr>
        <w:t>فَقُلْتُ زِدْنِ</w:t>
      </w:r>
      <w:r w:rsidR="004512E8">
        <w:rPr>
          <w:rtl/>
        </w:rPr>
        <w:t>ی</w:t>
      </w:r>
      <w:r w:rsidRPr="007917A3">
        <w:rPr>
          <w:rtl/>
        </w:rPr>
        <w:t xml:space="preserve"> </w:t>
      </w:r>
      <w:r w:rsidR="004512E8">
        <w:rPr>
          <w:rtl/>
        </w:rPr>
        <w:t>ی</w:t>
      </w:r>
      <w:r w:rsidRPr="007917A3">
        <w:rPr>
          <w:rtl/>
        </w:rPr>
        <w:t>ا أَمِ</w:t>
      </w:r>
      <w:r w:rsidR="004512E8">
        <w:rPr>
          <w:rtl/>
        </w:rPr>
        <w:t>ی</w:t>
      </w:r>
      <w:r w:rsidRPr="007917A3">
        <w:rPr>
          <w:rtl/>
        </w:rPr>
        <w:t>رَ الْمُؤْمِنِ</w:t>
      </w:r>
      <w:r w:rsidR="004512E8">
        <w:rPr>
          <w:rtl/>
        </w:rPr>
        <w:t>ی</w:t>
      </w:r>
      <w:r w:rsidRPr="007917A3">
        <w:rPr>
          <w:rtl/>
        </w:rPr>
        <w:t>نَ</w:t>
      </w:r>
      <w:r w:rsidR="00BB7C4E">
        <w:rPr>
          <w:rFonts w:hint="cs"/>
          <w:rtl/>
        </w:rPr>
        <w:t xml:space="preserve">. </w:t>
      </w:r>
      <w:r w:rsidRPr="007917A3">
        <w:rPr>
          <w:rtl/>
        </w:rPr>
        <w:t xml:space="preserve">قَالَ </w:t>
      </w:r>
      <w:r w:rsidR="004512E8">
        <w:rPr>
          <w:rtl/>
        </w:rPr>
        <w:t>ی</w:t>
      </w:r>
      <w:r w:rsidRPr="007917A3">
        <w:rPr>
          <w:rtl/>
        </w:rPr>
        <w:t>ا نَوْفُ قُلْ خَ</w:t>
      </w:r>
      <w:r w:rsidR="004512E8">
        <w:rPr>
          <w:rtl/>
        </w:rPr>
        <w:t>ی</w:t>
      </w:r>
      <w:r w:rsidRPr="007917A3">
        <w:rPr>
          <w:rtl/>
        </w:rPr>
        <w:t>راً تُذْ</w:t>
      </w:r>
      <w:r>
        <w:rPr>
          <w:rtl/>
        </w:rPr>
        <w:t>ک</w:t>
      </w:r>
      <w:r w:rsidRPr="007917A3">
        <w:rPr>
          <w:rtl/>
        </w:rPr>
        <w:t>رْ بِخَ</w:t>
      </w:r>
      <w:r w:rsidR="004512E8">
        <w:rPr>
          <w:rtl/>
        </w:rPr>
        <w:t>ی</w:t>
      </w:r>
      <w:r w:rsidRPr="007917A3">
        <w:rPr>
          <w:rtl/>
        </w:rPr>
        <w:t>رٍ</w:t>
      </w:r>
      <w:r w:rsidR="00BB7C4E">
        <w:rPr>
          <w:rFonts w:hint="cs"/>
          <w:rtl/>
        </w:rPr>
        <w:t xml:space="preserve">. </w:t>
      </w:r>
      <w:r w:rsidRPr="007917A3">
        <w:rPr>
          <w:rtl/>
        </w:rPr>
        <w:t>فَقُلْتُ زِدْنِ</w:t>
      </w:r>
      <w:r w:rsidR="004512E8">
        <w:rPr>
          <w:rtl/>
        </w:rPr>
        <w:t>ی</w:t>
      </w:r>
      <w:r w:rsidRPr="007917A3">
        <w:rPr>
          <w:rtl/>
        </w:rPr>
        <w:t xml:space="preserve"> </w:t>
      </w:r>
      <w:r w:rsidR="004512E8">
        <w:rPr>
          <w:rtl/>
        </w:rPr>
        <w:t>ی</w:t>
      </w:r>
      <w:r w:rsidRPr="007917A3">
        <w:rPr>
          <w:rtl/>
        </w:rPr>
        <w:t>ا أَمِ</w:t>
      </w:r>
      <w:r w:rsidR="004512E8">
        <w:rPr>
          <w:rtl/>
        </w:rPr>
        <w:t>ی</w:t>
      </w:r>
      <w:r w:rsidRPr="007917A3">
        <w:rPr>
          <w:rtl/>
        </w:rPr>
        <w:t>رَ الْمُؤْمِنِ</w:t>
      </w:r>
      <w:r w:rsidR="004512E8">
        <w:rPr>
          <w:rtl/>
        </w:rPr>
        <w:t>ی</w:t>
      </w:r>
      <w:r w:rsidRPr="007917A3">
        <w:rPr>
          <w:rtl/>
        </w:rPr>
        <w:t>نَ</w:t>
      </w:r>
      <w:r w:rsidR="00BB7C4E">
        <w:rPr>
          <w:rFonts w:hint="cs"/>
          <w:rtl/>
        </w:rPr>
        <w:t xml:space="preserve">. </w:t>
      </w:r>
      <w:r w:rsidRPr="007917A3">
        <w:rPr>
          <w:rtl/>
        </w:rPr>
        <w:t>قَالَ اجْتَنِبِ الْغِ</w:t>
      </w:r>
      <w:r w:rsidR="004512E8">
        <w:rPr>
          <w:rtl/>
        </w:rPr>
        <w:t>ی</w:t>
      </w:r>
      <w:r w:rsidRPr="007917A3">
        <w:rPr>
          <w:rtl/>
        </w:rPr>
        <w:t xml:space="preserve">بَةَ فَإِنَّهَا إِدَامُ </w:t>
      </w:r>
      <w:r>
        <w:rPr>
          <w:rtl/>
        </w:rPr>
        <w:t>ک</w:t>
      </w:r>
      <w:r w:rsidR="00D15EE0">
        <w:rPr>
          <w:rtl/>
        </w:rPr>
        <w:t>لا</w:t>
      </w:r>
      <w:r w:rsidRPr="007917A3">
        <w:rPr>
          <w:rtl/>
        </w:rPr>
        <w:t>بِ النَّارِ</w:t>
      </w:r>
      <w:r w:rsidR="00BB7C4E">
        <w:rPr>
          <w:rFonts w:hint="cs"/>
          <w:rtl/>
        </w:rPr>
        <w:t xml:space="preserve">. </w:t>
      </w:r>
      <w:r w:rsidRPr="007917A3">
        <w:rPr>
          <w:rtl/>
        </w:rPr>
        <w:t>ثُمَّ قَالَ</w:t>
      </w:r>
      <w:r w:rsidR="00BB7C4E">
        <w:rPr>
          <w:rtl/>
        </w:rPr>
        <w:t xml:space="preserve"> (</w:t>
      </w:r>
      <w:r>
        <w:rPr>
          <w:rtl/>
        </w:rPr>
        <w:t>ع</w:t>
      </w:r>
      <w:r w:rsidR="00BB7C4E">
        <w:rPr>
          <w:rtl/>
        </w:rPr>
        <w:t xml:space="preserve">) </w:t>
      </w:r>
      <w:r w:rsidR="004512E8">
        <w:rPr>
          <w:rtl/>
        </w:rPr>
        <w:t>ی</w:t>
      </w:r>
      <w:r w:rsidRPr="007917A3">
        <w:rPr>
          <w:rtl/>
        </w:rPr>
        <w:t xml:space="preserve">ا نَوْفُ </w:t>
      </w:r>
      <w:r>
        <w:rPr>
          <w:rtl/>
        </w:rPr>
        <w:t>ک</w:t>
      </w:r>
      <w:r w:rsidRPr="007917A3">
        <w:rPr>
          <w:rtl/>
        </w:rPr>
        <w:t>ذَبَ مَنْ</w:t>
      </w:r>
      <w:r w:rsidR="006B2532">
        <w:rPr>
          <w:rtl/>
        </w:rPr>
        <w:t xml:space="preserve"> زَعَمَ أَنَّهُ وُلِدَ مِنْ حَ</w:t>
      </w:r>
      <w:r w:rsidR="00D15EE0">
        <w:rPr>
          <w:rtl/>
        </w:rPr>
        <w:t>لا</w:t>
      </w:r>
      <w:r w:rsidRPr="007917A3">
        <w:rPr>
          <w:rtl/>
        </w:rPr>
        <w:t xml:space="preserve">لٍ وَ هُوَ </w:t>
      </w:r>
      <w:r w:rsidR="004512E8">
        <w:rPr>
          <w:rtl/>
        </w:rPr>
        <w:t>ی</w:t>
      </w:r>
      <w:r w:rsidRPr="007917A3">
        <w:rPr>
          <w:rtl/>
        </w:rPr>
        <w:t>أْ</w:t>
      </w:r>
      <w:r>
        <w:rPr>
          <w:rtl/>
        </w:rPr>
        <w:t>ک</w:t>
      </w:r>
      <w:r w:rsidRPr="007917A3">
        <w:rPr>
          <w:rtl/>
        </w:rPr>
        <w:t>لُ لُحُومَ النَّاسِ بِالْغِ</w:t>
      </w:r>
      <w:r w:rsidR="004512E8">
        <w:rPr>
          <w:rtl/>
        </w:rPr>
        <w:t>ی</w:t>
      </w:r>
      <w:r w:rsidRPr="007917A3">
        <w:rPr>
          <w:rtl/>
        </w:rPr>
        <w:t>بَةِ</w:t>
      </w:r>
      <w:r w:rsidR="00BB7C4E">
        <w:rPr>
          <w:rFonts w:hint="cs"/>
          <w:rtl/>
        </w:rPr>
        <w:t xml:space="preserve">، </w:t>
      </w:r>
      <w:r w:rsidRPr="007917A3">
        <w:rPr>
          <w:rtl/>
        </w:rPr>
        <w:t xml:space="preserve">وَ </w:t>
      </w:r>
      <w:r>
        <w:rPr>
          <w:rtl/>
        </w:rPr>
        <w:t>ک</w:t>
      </w:r>
      <w:r w:rsidRPr="007917A3">
        <w:rPr>
          <w:rtl/>
        </w:rPr>
        <w:t>ذَبَ مَنْ زَعَمَ أَنَّهُ وُلِدَ مِنْ حَ</w:t>
      </w:r>
      <w:r w:rsidR="00D15EE0">
        <w:rPr>
          <w:rtl/>
        </w:rPr>
        <w:t>لا</w:t>
      </w:r>
      <w:r w:rsidRPr="007917A3">
        <w:rPr>
          <w:rtl/>
        </w:rPr>
        <w:t xml:space="preserve">لٍ وَ هُوَ </w:t>
      </w:r>
      <w:r w:rsidR="004512E8">
        <w:rPr>
          <w:rtl/>
        </w:rPr>
        <w:t>ی</w:t>
      </w:r>
      <w:r w:rsidRPr="007917A3">
        <w:rPr>
          <w:rtl/>
        </w:rPr>
        <w:t>بْغِضُنِ</w:t>
      </w:r>
      <w:r w:rsidR="004512E8">
        <w:rPr>
          <w:rtl/>
        </w:rPr>
        <w:t>ی</w:t>
      </w:r>
      <w:r w:rsidRPr="007917A3">
        <w:rPr>
          <w:rtl/>
        </w:rPr>
        <w:t xml:space="preserve"> وَ </w:t>
      </w:r>
      <w:r w:rsidR="004512E8">
        <w:rPr>
          <w:rtl/>
        </w:rPr>
        <w:t>ی</w:t>
      </w:r>
      <w:r w:rsidRPr="007917A3">
        <w:rPr>
          <w:rtl/>
        </w:rPr>
        <w:t>بْغِضُ ا</w:t>
      </w:r>
      <w:r w:rsidR="00D15EE0">
        <w:rPr>
          <w:rtl/>
        </w:rPr>
        <w:t>لا</w:t>
      </w:r>
      <w:r w:rsidRPr="007917A3">
        <w:rPr>
          <w:rtl/>
        </w:rPr>
        <w:t>ئِمَّةَ مِنْ وُلْدِ</w:t>
      </w:r>
      <w:r w:rsidR="004512E8">
        <w:rPr>
          <w:rtl/>
        </w:rPr>
        <w:t>ی</w:t>
      </w:r>
      <w:r w:rsidR="00BB7C4E">
        <w:rPr>
          <w:rFonts w:hint="cs"/>
          <w:rtl/>
        </w:rPr>
        <w:t xml:space="preserve">، </w:t>
      </w:r>
      <w:r w:rsidRPr="007917A3">
        <w:rPr>
          <w:rtl/>
        </w:rPr>
        <w:t xml:space="preserve">وَ </w:t>
      </w:r>
      <w:r>
        <w:rPr>
          <w:rtl/>
        </w:rPr>
        <w:t>ک</w:t>
      </w:r>
      <w:r w:rsidRPr="007917A3">
        <w:rPr>
          <w:rtl/>
        </w:rPr>
        <w:t>ذَبَ مَنْ</w:t>
      </w:r>
      <w:r w:rsidR="006B2532">
        <w:rPr>
          <w:rtl/>
        </w:rPr>
        <w:t xml:space="preserve"> زَعَمَ أَنَّهُ وُلِدَ مِنْ حَ</w:t>
      </w:r>
      <w:r w:rsidR="00D15EE0">
        <w:rPr>
          <w:rtl/>
        </w:rPr>
        <w:t>لا</w:t>
      </w:r>
      <w:r w:rsidRPr="007917A3">
        <w:rPr>
          <w:rtl/>
        </w:rPr>
        <w:t xml:space="preserve">لٍ وَ هُوَ </w:t>
      </w:r>
      <w:r w:rsidR="004512E8">
        <w:rPr>
          <w:rtl/>
        </w:rPr>
        <w:t>ی</w:t>
      </w:r>
      <w:r w:rsidRPr="007917A3">
        <w:rPr>
          <w:rtl/>
        </w:rPr>
        <w:t>حِبُّ الزِّنَا</w:t>
      </w:r>
      <w:r w:rsidR="00BB7C4E">
        <w:rPr>
          <w:rFonts w:hint="cs"/>
          <w:rtl/>
        </w:rPr>
        <w:t xml:space="preserve">، </w:t>
      </w:r>
      <w:r w:rsidRPr="007917A3">
        <w:rPr>
          <w:rtl/>
        </w:rPr>
        <w:t xml:space="preserve">وَ </w:t>
      </w:r>
      <w:r>
        <w:rPr>
          <w:rtl/>
        </w:rPr>
        <w:t>ک</w:t>
      </w:r>
      <w:r w:rsidRPr="007917A3">
        <w:rPr>
          <w:rtl/>
        </w:rPr>
        <w:t xml:space="preserve">ذَبَ مَنْ زَعَمَ أَنَّهُ </w:t>
      </w:r>
      <w:r w:rsidR="004512E8">
        <w:rPr>
          <w:rtl/>
        </w:rPr>
        <w:t>ی</w:t>
      </w:r>
      <w:r w:rsidRPr="007917A3">
        <w:rPr>
          <w:rtl/>
        </w:rPr>
        <w:t>عْرِفُ اللَّهَ عَزَّ وَ جَلَّ وَ هُوَ مُجْتَرٍ عَلَ</w:t>
      </w:r>
      <w:r w:rsidR="004512E8">
        <w:rPr>
          <w:rtl/>
        </w:rPr>
        <w:t>ی</w:t>
      </w:r>
      <w:r w:rsidRPr="007917A3">
        <w:rPr>
          <w:rtl/>
        </w:rPr>
        <w:t xml:space="preserve"> مَعَاصِ</w:t>
      </w:r>
      <w:r w:rsidR="004512E8">
        <w:rPr>
          <w:rtl/>
        </w:rPr>
        <w:t>ی</w:t>
      </w:r>
      <w:r w:rsidRPr="007917A3">
        <w:rPr>
          <w:rtl/>
        </w:rPr>
        <w:t xml:space="preserve"> اللَّهِ </w:t>
      </w:r>
      <w:r>
        <w:rPr>
          <w:rtl/>
        </w:rPr>
        <w:t>ک</w:t>
      </w:r>
      <w:r w:rsidRPr="007917A3">
        <w:rPr>
          <w:rtl/>
        </w:rPr>
        <w:t xml:space="preserve">لَّ </w:t>
      </w:r>
      <w:r w:rsidR="004512E8">
        <w:rPr>
          <w:rtl/>
        </w:rPr>
        <w:t>ی</w:t>
      </w:r>
      <w:r w:rsidRPr="007917A3">
        <w:rPr>
          <w:rtl/>
        </w:rPr>
        <w:t>وْمٍ وَ لَ</w:t>
      </w:r>
      <w:r w:rsidR="004512E8">
        <w:rPr>
          <w:rtl/>
        </w:rPr>
        <w:t>ی</w:t>
      </w:r>
      <w:r w:rsidRPr="007917A3">
        <w:rPr>
          <w:rtl/>
        </w:rPr>
        <w:t>لَةٍ</w:t>
      </w:r>
      <w:r w:rsidR="00BB7C4E">
        <w:rPr>
          <w:rFonts w:hint="cs"/>
          <w:rtl/>
        </w:rPr>
        <w:t xml:space="preserve">. </w:t>
      </w:r>
      <w:r w:rsidR="004512E8">
        <w:rPr>
          <w:rtl/>
        </w:rPr>
        <w:t>ی</w:t>
      </w:r>
      <w:r w:rsidR="006B2532">
        <w:rPr>
          <w:rtl/>
        </w:rPr>
        <w:t>ا نَوْفُ اقْبَلْ وَصِ</w:t>
      </w:r>
      <w:r w:rsidR="004512E8">
        <w:rPr>
          <w:rtl/>
        </w:rPr>
        <w:t>ی</w:t>
      </w:r>
      <w:r w:rsidR="006B2532">
        <w:rPr>
          <w:rtl/>
        </w:rPr>
        <w:t>تِ</w:t>
      </w:r>
      <w:r w:rsidR="004512E8">
        <w:rPr>
          <w:rtl/>
        </w:rPr>
        <w:t>ی</w:t>
      </w:r>
      <w:r w:rsidR="006B2532">
        <w:rPr>
          <w:rtl/>
        </w:rPr>
        <w:t xml:space="preserve"> </w:t>
      </w:r>
      <w:r w:rsidR="00D15EE0">
        <w:rPr>
          <w:rtl/>
        </w:rPr>
        <w:t>لا</w:t>
      </w:r>
      <w:r w:rsidRPr="007917A3">
        <w:rPr>
          <w:rtl/>
        </w:rPr>
        <w:t>تَ</w:t>
      </w:r>
      <w:r>
        <w:rPr>
          <w:rtl/>
        </w:rPr>
        <w:t>ک</w:t>
      </w:r>
      <w:r w:rsidR="006B2532">
        <w:rPr>
          <w:rtl/>
        </w:rPr>
        <w:t>ونَنَّ نَقِ</w:t>
      </w:r>
      <w:r w:rsidR="004512E8">
        <w:rPr>
          <w:rtl/>
        </w:rPr>
        <w:t>ی</w:t>
      </w:r>
      <w:r w:rsidR="006B2532">
        <w:rPr>
          <w:rtl/>
        </w:rPr>
        <w:t xml:space="preserve">باً وَ </w:t>
      </w:r>
      <w:r w:rsidR="00D15EE0">
        <w:rPr>
          <w:rtl/>
        </w:rPr>
        <w:t>لا</w:t>
      </w:r>
      <w:r w:rsidRPr="007917A3">
        <w:rPr>
          <w:rtl/>
        </w:rPr>
        <w:t xml:space="preserve"> عَرِ</w:t>
      </w:r>
      <w:r w:rsidR="004512E8">
        <w:rPr>
          <w:rtl/>
        </w:rPr>
        <w:t>ی</w:t>
      </w:r>
      <w:r w:rsidRPr="007917A3">
        <w:rPr>
          <w:rtl/>
        </w:rPr>
        <w:t>ف</w:t>
      </w:r>
      <w:r w:rsidR="006B2532">
        <w:rPr>
          <w:rtl/>
        </w:rPr>
        <w:t xml:space="preserve">اً وَ </w:t>
      </w:r>
      <w:r w:rsidR="00D15EE0">
        <w:rPr>
          <w:rtl/>
        </w:rPr>
        <w:t>لا</w:t>
      </w:r>
      <w:r w:rsidR="006B2532">
        <w:rPr>
          <w:rtl/>
        </w:rPr>
        <w:t xml:space="preserve"> عَشَّاراً وَ </w:t>
      </w:r>
      <w:r w:rsidR="00D15EE0">
        <w:rPr>
          <w:rtl/>
        </w:rPr>
        <w:t>لا</w:t>
      </w:r>
      <w:r w:rsidRPr="007917A3">
        <w:rPr>
          <w:rtl/>
        </w:rPr>
        <w:t xml:space="preserve"> بَرِ</w:t>
      </w:r>
      <w:r w:rsidR="004512E8">
        <w:rPr>
          <w:rtl/>
        </w:rPr>
        <w:t>ی</w:t>
      </w:r>
      <w:r w:rsidRPr="007917A3">
        <w:rPr>
          <w:rtl/>
        </w:rPr>
        <w:t>داً</w:t>
      </w:r>
      <w:r w:rsidR="00BB7C4E">
        <w:rPr>
          <w:rFonts w:hint="cs"/>
          <w:rtl/>
        </w:rPr>
        <w:t xml:space="preserve">. </w:t>
      </w:r>
      <w:r w:rsidR="004512E8">
        <w:rPr>
          <w:rtl/>
        </w:rPr>
        <w:t>ی</w:t>
      </w:r>
      <w:r w:rsidRPr="007917A3">
        <w:rPr>
          <w:rtl/>
        </w:rPr>
        <w:t>ا نَوْفُ صِلْ رَحِمَ</w:t>
      </w:r>
      <w:r>
        <w:rPr>
          <w:rtl/>
        </w:rPr>
        <w:t>ک</w:t>
      </w:r>
      <w:r w:rsidRPr="007917A3">
        <w:rPr>
          <w:rtl/>
        </w:rPr>
        <w:t xml:space="preserve"> </w:t>
      </w:r>
      <w:r w:rsidR="004512E8">
        <w:rPr>
          <w:rtl/>
        </w:rPr>
        <w:t>ی</w:t>
      </w:r>
      <w:r w:rsidRPr="007917A3">
        <w:rPr>
          <w:rtl/>
        </w:rPr>
        <w:t>زِ</w:t>
      </w:r>
      <w:r w:rsidR="004512E8">
        <w:rPr>
          <w:rtl/>
        </w:rPr>
        <w:t>ی</w:t>
      </w:r>
      <w:r w:rsidRPr="007917A3">
        <w:rPr>
          <w:rtl/>
        </w:rPr>
        <w:t>دُ اللَّهُ فِ</w:t>
      </w:r>
      <w:r w:rsidR="004512E8">
        <w:rPr>
          <w:rtl/>
        </w:rPr>
        <w:t>ی</w:t>
      </w:r>
      <w:r w:rsidRPr="007917A3">
        <w:rPr>
          <w:rtl/>
        </w:rPr>
        <w:t xml:space="preserve"> عُمُرِ</w:t>
      </w:r>
      <w:r>
        <w:rPr>
          <w:rtl/>
        </w:rPr>
        <w:t>ک</w:t>
      </w:r>
      <w:r w:rsidR="00BB7C4E">
        <w:rPr>
          <w:rFonts w:hint="cs"/>
          <w:rtl/>
        </w:rPr>
        <w:t xml:space="preserve">، </w:t>
      </w:r>
      <w:r w:rsidRPr="007917A3">
        <w:rPr>
          <w:rtl/>
        </w:rPr>
        <w:t>وَ حَسِّنْ خُلُقَ</w:t>
      </w:r>
      <w:r>
        <w:rPr>
          <w:rtl/>
        </w:rPr>
        <w:t>ک</w:t>
      </w:r>
      <w:r w:rsidRPr="007917A3">
        <w:rPr>
          <w:rtl/>
        </w:rPr>
        <w:t xml:space="preserve"> </w:t>
      </w:r>
      <w:r w:rsidR="004512E8">
        <w:rPr>
          <w:rtl/>
        </w:rPr>
        <w:t>ی</w:t>
      </w:r>
      <w:r w:rsidRPr="007917A3">
        <w:rPr>
          <w:rtl/>
        </w:rPr>
        <w:t>خَفِّفِ اللَّهُ فِ</w:t>
      </w:r>
      <w:r w:rsidR="004512E8">
        <w:rPr>
          <w:rtl/>
        </w:rPr>
        <w:t>ی</w:t>
      </w:r>
      <w:r w:rsidRPr="007917A3">
        <w:rPr>
          <w:rtl/>
        </w:rPr>
        <w:t xml:space="preserve"> حِسَابِ</w:t>
      </w:r>
      <w:r>
        <w:rPr>
          <w:rtl/>
        </w:rPr>
        <w:t>ک</w:t>
      </w:r>
      <w:r w:rsidR="00BB7C4E">
        <w:rPr>
          <w:rFonts w:hint="cs"/>
          <w:rtl/>
        </w:rPr>
        <w:t xml:space="preserve">. </w:t>
      </w:r>
      <w:r w:rsidR="004512E8">
        <w:rPr>
          <w:rtl/>
        </w:rPr>
        <w:t>ی</w:t>
      </w:r>
      <w:r w:rsidRPr="007917A3">
        <w:rPr>
          <w:rtl/>
        </w:rPr>
        <w:t>ا نَوْفُ إِنْ سَرَّ</w:t>
      </w:r>
      <w:r>
        <w:rPr>
          <w:rtl/>
        </w:rPr>
        <w:t>ک</w:t>
      </w:r>
      <w:r w:rsidRPr="007917A3">
        <w:rPr>
          <w:rtl/>
        </w:rPr>
        <w:t xml:space="preserve"> أَنْ تَ</w:t>
      </w:r>
      <w:r>
        <w:rPr>
          <w:rtl/>
        </w:rPr>
        <w:t>ک</w:t>
      </w:r>
      <w:r w:rsidRPr="007917A3">
        <w:rPr>
          <w:rtl/>
        </w:rPr>
        <w:t xml:space="preserve">ونَ </w:t>
      </w:r>
      <w:r w:rsidR="006B2532">
        <w:rPr>
          <w:rtl/>
        </w:rPr>
        <w:t>مَعِ</w:t>
      </w:r>
      <w:r w:rsidR="004512E8">
        <w:rPr>
          <w:rtl/>
        </w:rPr>
        <w:t>ی</w:t>
      </w:r>
      <w:r w:rsidR="006B2532">
        <w:rPr>
          <w:rtl/>
        </w:rPr>
        <w:t xml:space="preserve"> </w:t>
      </w:r>
      <w:r w:rsidR="004512E8">
        <w:rPr>
          <w:rtl/>
        </w:rPr>
        <w:t>ی</w:t>
      </w:r>
      <w:r w:rsidR="006B2532">
        <w:rPr>
          <w:rtl/>
        </w:rPr>
        <w:t>وْمَ الْقِ</w:t>
      </w:r>
      <w:r w:rsidR="004512E8">
        <w:rPr>
          <w:rtl/>
        </w:rPr>
        <w:t>ی</w:t>
      </w:r>
      <w:r w:rsidR="006B2532">
        <w:rPr>
          <w:rtl/>
        </w:rPr>
        <w:t>امَةِ فَ</w:t>
      </w:r>
      <w:r w:rsidR="00D15EE0">
        <w:rPr>
          <w:rtl/>
        </w:rPr>
        <w:t>لا</w:t>
      </w:r>
      <w:r w:rsidRPr="007917A3">
        <w:rPr>
          <w:rtl/>
        </w:rPr>
        <w:t>تَ</w:t>
      </w:r>
      <w:r>
        <w:rPr>
          <w:rtl/>
        </w:rPr>
        <w:t>ک</w:t>
      </w:r>
      <w:r w:rsidRPr="007917A3">
        <w:rPr>
          <w:rtl/>
        </w:rPr>
        <w:t>نْ لِلظَّالِمِ</w:t>
      </w:r>
      <w:r w:rsidR="004512E8">
        <w:rPr>
          <w:rtl/>
        </w:rPr>
        <w:t>ی</w:t>
      </w:r>
      <w:r w:rsidRPr="007917A3">
        <w:rPr>
          <w:rtl/>
        </w:rPr>
        <w:t>نَ مُعِ</w:t>
      </w:r>
      <w:r w:rsidR="004512E8">
        <w:rPr>
          <w:rtl/>
        </w:rPr>
        <w:t>ی</w:t>
      </w:r>
      <w:r w:rsidRPr="007917A3">
        <w:rPr>
          <w:rtl/>
        </w:rPr>
        <w:t>ناً</w:t>
      </w:r>
      <w:r w:rsidR="00BB7C4E">
        <w:rPr>
          <w:rFonts w:hint="cs"/>
          <w:rtl/>
        </w:rPr>
        <w:t xml:space="preserve">. </w:t>
      </w:r>
      <w:r w:rsidR="004512E8">
        <w:rPr>
          <w:rtl/>
        </w:rPr>
        <w:t>ی</w:t>
      </w:r>
      <w:r w:rsidRPr="007917A3">
        <w:rPr>
          <w:rtl/>
        </w:rPr>
        <w:t xml:space="preserve">ا نَوْفُ مَنْ أَحَبَّنَا </w:t>
      </w:r>
      <w:r>
        <w:rPr>
          <w:rtl/>
        </w:rPr>
        <w:t>ک</w:t>
      </w:r>
      <w:r w:rsidRPr="007917A3">
        <w:rPr>
          <w:rtl/>
        </w:rPr>
        <w:t xml:space="preserve">انَ مَعَنَا </w:t>
      </w:r>
      <w:r w:rsidR="004512E8">
        <w:rPr>
          <w:rtl/>
        </w:rPr>
        <w:t>ی</w:t>
      </w:r>
      <w:r w:rsidRPr="007917A3">
        <w:rPr>
          <w:rtl/>
        </w:rPr>
        <w:t>وْمَ ا</w:t>
      </w:r>
      <w:r w:rsidR="006B2532">
        <w:rPr>
          <w:rtl/>
        </w:rPr>
        <w:t>لْقِ</w:t>
      </w:r>
      <w:r w:rsidR="004512E8">
        <w:rPr>
          <w:rtl/>
        </w:rPr>
        <w:t>ی</w:t>
      </w:r>
      <w:r w:rsidR="006B2532">
        <w:rPr>
          <w:rtl/>
        </w:rPr>
        <w:t>امَةِ وَ لَوْ أَنَّ رَجُ</w:t>
      </w:r>
      <w:r w:rsidR="00D15EE0">
        <w:rPr>
          <w:rtl/>
        </w:rPr>
        <w:t>لا</w:t>
      </w:r>
      <w:r w:rsidRPr="007917A3">
        <w:rPr>
          <w:rtl/>
        </w:rPr>
        <w:t xml:space="preserve"> أَحَبَّ حَجَراً لَحَشَرَهُ اللَّهُ مَعَهُ</w:t>
      </w:r>
      <w:r w:rsidR="00BB7C4E">
        <w:rPr>
          <w:rFonts w:hint="cs"/>
          <w:rtl/>
        </w:rPr>
        <w:t xml:space="preserve">. </w:t>
      </w:r>
      <w:r w:rsidR="004512E8">
        <w:rPr>
          <w:rtl/>
        </w:rPr>
        <w:t>ی</w:t>
      </w:r>
      <w:r w:rsidRPr="007917A3">
        <w:rPr>
          <w:rtl/>
        </w:rPr>
        <w:t>ا نَوْفُ إِ</w:t>
      </w:r>
      <w:r w:rsidR="004512E8">
        <w:rPr>
          <w:rtl/>
        </w:rPr>
        <w:t>ی</w:t>
      </w:r>
      <w:r w:rsidRPr="007917A3">
        <w:rPr>
          <w:rtl/>
        </w:rPr>
        <w:t>ا</w:t>
      </w:r>
      <w:r>
        <w:rPr>
          <w:rtl/>
        </w:rPr>
        <w:t>ک</w:t>
      </w:r>
      <w:r w:rsidRPr="007917A3">
        <w:rPr>
          <w:rtl/>
        </w:rPr>
        <w:t xml:space="preserve"> أَنْ تَتَزَ</w:t>
      </w:r>
      <w:r w:rsidR="004512E8">
        <w:rPr>
          <w:rtl/>
        </w:rPr>
        <w:t>ی</w:t>
      </w:r>
      <w:r w:rsidRPr="007917A3">
        <w:rPr>
          <w:rtl/>
        </w:rPr>
        <w:t>نَ لِلنَّاسِ وَ تُبَارِزَ اللَّهَ بِالْمَعَاصِ</w:t>
      </w:r>
      <w:r w:rsidR="004512E8">
        <w:rPr>
          <w:rtl/>
        </w:rPr>
        <w:t>ی</w:t>
      </w:r>
      <w:r w:rsidRPr="007917A3">
        <w:rPr>
          <w:rtl/>
        </w:rPr>
        <w:t xml:space="preserve"> فَ</w:t>
      </w:r>
      <w:r w:rsidR="004512E8">
        <w:rPr>
          <w:rtl/>
        </w:rPr>
        <w:t>ی</w:t>
      </w:r>
      <w:r w:rsidRPr="007917A3">
        <w:rPr>
          <w:rtl/>
        </w:rPr>
        <w:t>فْضَحَ</w:t>
      </w:r>
      <w:r>
        <w:rPr>
          <w:rtl/>
        </w:rPr>
        <w:t>ک</w:t>
      </w:r>
      <w:r w:rsidRPr="007917A3">
        <w:rPr>
          <w:rtl/>
        </w:rPr>
        <w:t xml:space="preserve"> اللَّهُ </w:t>
      </w:r>
      <w:r w:rsidR="004512E8">
        <w:rPr>
          <w:rtl/>
        </w:rPr>
        <w:t>ی</w:t>
      </w:r>
      <w:r w:rsidRPr="007917A3">
        <w:rPr>
          <w:rtl/>
        </w:rPr>
        <w:t>وْمَ تَلْقَاهُ</w:t>
      </w:r>
      <w:r w:rsidR="00BB7C4E">
        <w:rPr>
          <w:rFonts w:hint="cs"/>
          <w:rtl/>
        </w:rPr>
        <w:t xml:space="preserve">. </w:t>
      </w:r>
      <w:r w:rsidR="004512E8">
        <w:rPr>
          <w:rtl/>
        </w:rPr>
        <w:t>ی</w:t>
      </w:r>
      <w:r w:rsidRPr="007917A3">
        <w:rPr>
          <w:rtl/>
        </w:rPr>
        <w:t>ا نَوْفُ احْفَظْ عَنِّ</w:t>
      </w:r>
      <w:r w:rsidR="004512E8">
        <w:rPr>
          <w:rtl/>
        </w:rPr>
        <w:t>ی</w:t>
      </w:r>
      <w:r w:rsidRPr="007917A3">
        <w:rPr>
          <w:rtl/>
        </w:rPr>
        <w:t xml:space="preserve"> مَا أَقُولُ لَ</w:t>
      </w:r>
      <w:r>
        <w:rPr>
          <w:rtl/>
        </w:rPr>
        <w:t>ک</w:t>
      </w:r>
      <w:r w:rsidRPr="007917A3">
        <w:rPr>
          <w:rtl/>
        </w:rPr>
        <w:t xml:space="preserve"> تَنَلْ بِهِ خَ</w:t>
      </w:r>
      <w:r w:rsidR="004512E8">
        <w:rPr>
          <w:rtl/>
        </w:rPr>
        <w:t>ی</w:t>
      </w:r>
      <w:r w:rsidRPr="007917A3">
        <w:rPr>
          <w:rtl/>
        </w:rPr>
        <w:t>رَ الدُّنْ</w:t>
      </w:r>
      <w:r w:rsidR="004512E8">
        <w:rPr>
          <w:rtl/>
        </w:rPr>
        <w:t>ی</w:t>
      </w:r>
      <w:r w:rsidRPr="007917A3">
        <w:rPr>
          <w:rtl/>
        </w:rPr>
        <w:t>ا وَ ا</w:t>
      </w:r>
      <w:r w:rsidR="00D15EE0">
        <w:rPr>
          <w:rtl/>
        </w:rPr>
        <w:t>لا</w:t>
      </w:r>
      <w:r w:rsidRPr="007917A3">
        <w:rPr>
          <w:rtl/>
        </w:rPr>
        <w:t>خِرَة</w:t>
      </w:r>
      <w:r>
        <w:rPr>
          <w:rStyle w:val="FootnoteReference"/>
          <w:rtl/>
        </w:rPr>
        <w:footnoteReference w:id="91"/>
      </w:r>
    </w:p>
    <w:p w:rsidR="00BB7C4E" w:rsidRDefault="00C55682" w:rsidP="00884BDE">
      <w:pPr>
        <w:pStyle w:val="a0"/>
        <w:ind w:firstLine="237"/>
        <w:rPr>
          <w:rFonts w:hint="cs"/>
          <w:rtl/>
        </w:rPr>
      </w:pPr>
      <w:r w:rsidRPr="00862F67">
        <w:rPr>
          <w:rtl/>
        </w:rPr>
        <w:t>سَعِ</w:t>
      </w:r>
      <w:r>
        <w:rPr>
          <w:rtl/>
        </w:rPr>
        <w:t>ی</w:t>
      </w:r>
      <w:r w:rsidRPr="00862F67">
        <w:rPr>
          <w:rtl/>
        </w:rPr>
        <w:t>دِ بْنِ هِ</w:t>
      </w:r>
      <w:r w:rsidR="00D15EE0">
        <w:rPr>
          <w:rtl/>
        </w:rPr>
        <w:t>لا</w:t>
      </w:r>
      <w:r w:rsidRPr="00862F67">
        <w:rPr>
          <w:rtl/>
        </w:rPr>
        <w:t>لٍ</w:t>
      </w:r>
      <w:r w:rsidR="00BB7C4E">
        <w:rPr>
          <w:rFonts w:hint="cs"/>
          <w:rtl/>
        </w:rPr>
        <w:t xml:space="preserve">: </w:t>
      </w:r>
      <w:r w:rsidRPr="00862F67">
        <w:rPr>
          <w:rtl/>
        </w:rPr>
        <w:t xml:space="preserve">قُلْتُ </w:t>
      </w:r>
      <w:r w:rsidR="00D15EE0">
        <w:rPr>
          <w:rtl/>
        </w:rPr>
        <w:t>لا</w:t>
      </w:r>
      <w:r w:rsidRPr="00862F67">
        <w:rPr>
          <w:rtl/>
        </w:rPr>
        <w:t>بِ</w:t>
      </w:r>
      <w:r>
        <w:rPr>
          <w:rtl/>
        </w:rPr>
        <w:t>ی</w:t>
      </w:r>
      <w:r w:rsidRPr="00862F67">
        <w:rPr>
          <w:rtl/>
        </w:rPr>
        <w:t xml:space="preserve"> عَبْدِ اللَّهِ</w:t>
      </w:r>
      <w:r w:rsidR="00BB7C4E">
        <w:rPr>
          <w:rtl/>
        </w:rPr>
        <w:t xml:space="preserve"> </w:t>
      </w:r>
      <w:r w:rsidR="00BB7C4E">
        <w:rPr>
          <w:rFonts w:hint="cs"/>
          <w:rtl/>
        </w:rPr>
        <w:t>(</w:t>
      </w:r>
      <w:r w:rsidRPr="00862F67">
        <w:rPr>
          <w:rtl/>
        </w:rPr>
        <w:t>ع</w:t>
      </w:r>
      <w:r w:rsidR="00BB7C4E">
        <w:rPr>
          <w:rFonts w:hint="cs"/>
          <w:rtl/>
        </w:rPr>
        <w:t xml:space="preserve">) </w:t>
      </w:r>
      <w:r w:rsidRPr="00862F67">
        <w:rPr>
          <w:rtl/>
        </w:rPr>
        <w:t>أَوْصِنِ</w:t>
      </w:r>
      <w:r>
        <w:rPr>
          <w:rtl/>
        </w:rPr>
        <w:t>ی</w:t>
      </w:r>
      <w:r w:rsidR="00BB7C4E">
        <w:rPr>
          <w:rFonts w:hint="cs"/>
          <w:rtl/>
        </w:rPr>
        <w:t xml:space="preserve">. </w:t>
      </w:r>
      <w:r w:rsidRPr="00862F67">
        <w:rPr>
          <w:rtl/>
        </w:rPr>
        <w:t>قَالَ أُوصِ</w:t>
      </w:r>
      <w:r>
        <w:rPr>
          <w:rtl/>
        </w:rPr>
        <w:t>یک</w:t>
      </w:r>
      <w:r w:rsidRPr="00862F67">
        <w:rPr>
          <w:rtl/>
        </w:rPr>
        <w:t xml:space="preserve"> بِتَقْوَ</w:t>
      </w:r>
      <w:r>
        <w:rPr>
          <w:rtl/>
        </w:rPr>
        <w:t>ی</w:t>
      </w:r>
      <w:r w:rsidRPr="00862F67">
        <w:rPr>
          <w:rtl/>
        </w:rPr>
        <w:t xml:space="preserve"> اللَّهِ وَ الْوَرَعِ وَ ا</w:t>
      </w:r>
      <w:r w:rsidR="00D15EE0">
        <w:rPr>
          <w:rtl/>
        </w:rPr>
        <w:t>لا</w:t>
      </w:r>
      <w:r w:rsidRPr="00862F67">
        <w:rPr>
          <w:rtl/>
        </w:rPr>
        <w:t>ج</w:t>
      </w:r>
      <w:r>
        <w:rPr>
          <w:rtl/>
        </w:rPr>
        <w:t xml:space="preserve">ْتِهَادِ وَ اعْلَمْ أَنَّهُ </w:t>
      </w:r>
      <w:r w:rsidR="00D15EE0">
        <w:rPr>
          <w:rtl/>
        </w:rPr>
        <w:t>لا</w:t>
      </w:r>
      <w:r>
        <w:rPr>
          <w:rtl/>
        </w:rPr>
        <w:t xml:space="preserve">ینْفَعُ اجْتِهَادٌ </w:t>
      </w:r>
      <w:r w:rsidR="00D15EE0">
        <w:rPr>
          <w:rtl/>
        </w:rPr>
        <w:t>لا</w:t>
      </w:r>
      <w:r w:rsidRPr="00862F67">
        <w:rPr>
          <w:rtl/>
        </w:rPr>
        <w:t xml:space="preserve"> وَرَعَ فِ</w:t>
      </w:r>
      <w:r>
        <w:rPr>
          <w:rtl/>
        </w:rPr>
        <w:t>ی</w:t>
      </w:r>
      <w:r w:rsidRPr="00862F67">
        <w:rPr>
          <w:rtl/>
        </w:rPr>
        <w:t>هِ</w:t>
      </w:r>
      <w:r>
        <w:rPr>
          <w:rStyle w:val="FootnoteReference"/>
          <w:rtl/>
        </w:rPr>
        <w:footnoteReference w:id="92"/>
      </w:r>
    </w:p>
    <w:p w:rsidR="00BB7C4E" w:rsidRDefault="00821C2B" w:rsidP="00884BDE">
      <w:pPr>
        <w:pStyle w:val="a0"/>
        <w:ind w:firstLine="237"/>
        <w:rPr>
          <w:rtl/>
        </w:rPr>
      </w:pPr>
      <w:r>
        <w:rPr>
          <w:rFonts w:hint="cs"/>
          <w:rtl/>
        </w:rPr>
        <w:lastRenderedPageBreak/>
        <w:t>ابوذر</w:t>
      </w:r>
      <w:r w:rsidR="00BB7C4E">
        <w:rPr>
          <w:rFonts w:hint="cs"/>
          <w:rtl/>
        </w:rPr>
        <w:t xml:space="preserve">: </w:t>
      </w:r>
      <w:r>
        <w:rPr>
          <w:rtl/>
        </w:rPr>
        <w:t xml:space="preserve">قلت </w:t>
      </w:r>
      <w:r>
        <w:rPr>
          <w:rFonts w:hint="cs"/>
          <w:rtl/>
        </w:rPr>
        <w:t>لرسول الله</w:t>
      </w:r>
      <w:r w:rsidR="00BB7C4E">
        <w:rPr>
          <w:rFonts w:hint="cs"/>
          <w:rtl/>
        </w:rPr>
        <w:t xml:space="preserve"> (</w:t>
      </w:r>
      <w:r>
        <w:rPr>
          <w:rFonts w:hint="cs"/>
          <w:rtl/>
        </w:rPr>
        <w:t>ص</w:t>
      </w:r>
      <w:r w:rsidR="00BB7C4E">
        <w:rPr>
          <w:rFonts w:hint="cs"/>
          <w:rtl/>
        </w:rPr>
        <w:t xml:space="preserve">) </w:t>
      </w:r>
      <w:r w:rsidR="004512E8">
        <w:rPr>
          <w:rtl/>
        </w:rPr>
        <w:t>ی</w:t>
      </w:r>
      <w:r>
        <w:rPr>
          <w:rtl/>
        </w:rPr>
        <w:t>ا رسول الله أوصن</w:t>
      </w:r>
      <w:r w:rsidR="004512E8">
        <w:rPr>
          <w:rtl/>
        </w:rPr>
        <w:t>ی</w:t>
      </w:r>
      <w:r>
        <w:rPr>
          <w:rtl/>
        </w:rPr>
        <w:t xml:space="preserve"> قال أوص</w:t>
      </w:r>
      <w:r w:rsidR="004512E8">
        <w:rPr>
          <w:rtl/>
        </w:rPr>
        <w:t>ی</w:t>
      </w:r>
      <w:r>
        <w:rPr>
          <w:rtl/>
        </w:rPr>
        <w:t>ک بتقو</w:t>
      </w:r>
      <w:r w:rsidR="004512E8">
        <w:rPr>
          <w:rtl/>
        </w:rPr>
        <w:t>ی</w:t>
      </w:r>
      <w:r>
        <w:rPr>
          <w:rtl/>
        </w:rPr>
        <w:t xml:space="preserve"> الله فإنه رأس أمرک کله</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عل</w:t>
      </w:r>
      <w:r w:rsidR="004512E8">
        <w:rPr>
          <w:rtl/>
        </w:rPr>
        <w:t>ی</w:t>
      </w:r>
      <w:r>
        <w:rPr>
          <w:rtl/>
        </w:rPr>
        <w:t>ک بت</w:t>
      </w:r>
      <w:r w:rsidR="00D15EE0">
        <w:rPr>
          <w:rtl/>
        </w:rPr>
        <w:t>لا</w:t>
      </w:r>
      <w:r>
        <w:rPr>
          <w:rtl/>
        </w:rPr>
        <w:t>وة القرآن و ذکر الله</w:t>
      </w:r>
      <w:r w:rsidR="00BB7C4E">
        <w:rPr>
          <w:rFonts w:hint="cs"/>
          <w:rtl/>
        </w:rPr>
        <w:t xml:space="preserve">؛ </w:t>
      </w:r>
      <w:r>
        <w:rPr>
          <w:rtl/>
        </w:rPr>
        <w:t>فإنه ذکر لک ف</w:t>
      </w:r>
      <w:r w:rsidR="004512E8">
        <w:rPr>
          <w:rtl/>
        </w:rPr>
        <w:t>ی</w:t>
      </w:r>
      <w:r>
        <w:rPr>
          <w:rtl/>
        </w:rPr>
        <w:t xml:space="preserve"> السماء و نور لک ف</w:t>
      </w:r>
      <w:r w:rsidR="004512E8">
        <w:rPr>
          <w:rtl/>
        </w:rPr>
        <w:t>ی</w:t>
      </w:r>
      <w:r>
        <w:rPr>
          <w:rtl/>
        </w:rPr>
        <w:t xml:space="preserve"> ا</w:t>
      </w:r>
      <w:r w:rsidR="00D15EE0">
        <w:rPr>
          <w:rtl/>
        </w:rPr>
        <w:t>لا</w:t>
      </w:r>
      <w:r>
        <w:rPr>
          <w:rtl/>
        </w:rPr>
        <w:t>رض</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عل</w:t>
      </w:r>
      <w:r w:rsidR="004512E8">
        <w:rPr>
          <w:rtl/>
        </w:rPr>
        <w:t>ی</w:t>
      </w:r>
      <w:r>
        <w:rPr>
          <w:rtl/>
        </w:rPr>
        <w:t>ک بالجهاد</w:t>
      </w:r>
      <w:r w:rsidR="00BB7C4E">
        <w:rPr>
          <w:rFonts w:hint="cs"/>
          <w:rtl/>
        </w:rPr>
        <w:t xml:space="preserve">، </w:t>
      </w:r>
      <w:r>
        <w:rPr>
          <w:rtl/>
        </w:rPr>
        <w:t>فإنه رهبان</w:t>
      </w:r>
      <w:r w:rsidR="004512E8">
        <w:rPr>
          <w:rtl/>
        </w:rPr>
        <w:t>ی</w:t>
      </w:r>
      <w:r>
        <w:rPr>
          <w:rtl/>
        </w:rPr>
        <w:t>ة أمت</w:t>
      </w:r>
      <w:r w:rsidR="004512E8">
        <w:rPr>
          <w:rtl/>
        </w:rPr>
        <w:t>ی</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عل</w:t>
      </w:r>
      <w:r w:rsidR="004512E8">
        <w:rPr>
          <w:rtl/>
        </w:rPr>
        <w:t>ی</w:t>
      </w:r>
      <w:r>
        <w:rPr>
          <w:rtl/>
        </w:rPr>
        <w:t>ک بالصمت إ</w:t>
      </w:r>
      <w:r w:rsidR="00D15EE0">
        <w:rPr>
          <w:rtl/>
        </w:rPr>
        <w:t>لا</w:t>
      </w:r>
      <w:r>
        <w:rPr>
          <w:rtl/>
        </w:rPr>
        <w:t xml:space="preserve"> من خ</w:t>
      </w:r>
      <w:r w:rsidR="004512E8">
        <w:rPr>
          <w:rtl/>
        </w:rPr>
        <w:t>ی</w:t>
      </w:r>
      <w:r>
        <w:rPr>
          <w:rtl/>
        </w:rPr>
        <w:t>ر فإنه مطرد للش</w:t>
      </w:r>
      <w:r w:rsidR="004512E8">
        <w:rPr>
          <w:rtl/>
        </w:rPr>
        <w:t>ی</w:t>
      </w:r>
      <w:r>
        <w:rPr>
          <w:rtl/>
        </w:rPr>
        <w:t>طان عنک و عون لک عل</w:t>
      </w:r>
      <w:r w:rsidR="004512E8">
        <w:rPr>
          <w:rtl/>
        </w:rPr>
        <w:t>ی</w:t>
      </w:r>
      <w:r>
        <w:rPr>
          <w:rtl/>
        </w:rPr>
        <w:t xml:space="preserve"> أمر د</w:t>
      </w:r>
      <w:r w:rsidR="004512E8">
        <w:rPr>
          <w:rtl/>
        </w:rPr>
        <w:t>ی</w:t>
      </w:r>
      <w:r>
        <w:rPr>
          <w:rtl/>
        </w:rPr>
        <w:t>نک</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إ</w:t>
      </w:r>
      <w:r w:rsidR="004512E8">
        <w:rPr>
          <w:rtl/>
        </w:rPr>
        <w:t>ی</w:t>
      </w:r>
      <w:r>
        <w:rPr>
          <w:rtl/>
        </w:rPr>
        <w:t xml:space="preserve">اک و کثرة الضحک فإنه </w:t>
      </w:r>
      <w:r w:rsidR="004512E8">
        <w:rPr>
          <w:rtl/>
        </w:rPr>
        <w:t>ی</w:t>
      </w:r>
      <w:r>
        <w:rPr>
          <w:rtl/>
        </w:rPr>
        <w:t>م</w:t>
      </w:r>
      <w:r w:rsidR="004512E8">
        <w:rPr>
          <w:rtl/>
        </w:rPr>
        <w:t>ی</w:t>
      </w:r>
      <w:r>
        <w:rPr>
          <w:rtl/>
        </w:rPr>
        <w:t xml:space="preserve">ت القلب و </w:t>
      </w:r>
      <w:r w:rsidR="004512E8">
        <w:rPr>
          <w:rtl/>
        </w:rPr>
        <w:t>ی</w:t>
      </w:r>
      <w:r>
        <w:rPr>
          <w:rtl/>
        </w:rPr>
        <w:t>ذهب بنور الوجه</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انظر إل</w:t>
      </w:r>
      <w:r w:rsidR="004512E8">
        <w:rPr>
          <w:rtl/>
        </w:rPr>
        <w:t>ی</w:t>
      </w:r>
      <w:r>
        <w:rPr>
          <w:rtl/>
        </w:rPr>
        <w:t xml:space="preserve"> من هو تحتک</w:t>
      </w:r>
      <w:r w:rsidR="006B2532">
        <w:rPr>
          <w:rtl/>
        </w:rPr>
        <w:t xml:space="preserve"> و </w:t>
      </w:r>
      <w:r w:rsidR="00D15EE0">
        <w:rPr>
          <w:rtl/>
        </w:rPr>
        <w:t>لا</w:t>
      </w:r>
      <w:r>
        <w:rPr>
          <w:rtl/>
        </w:rPr>
        <w:t>تنظر إل</w:t>
      </w:r>
      <w:r w:rsidR="004512E8">
        <w:rPr>
          <w:rtl/>
        </w:rPr>
        <w:t>ی</w:t>
      </w:r>
      <w:r>
        <w:rPr>
          <w:rtl/>
        </w:rPr>
        <w:t xml:space="preserve"> من هو فوقک</w:t>
      </w:r>
      <w:r w:rsidR="00BB7C4E">
        <w:rPr>
          <w:rFonts w:hint="cs"/>
          <w:rtl/>
        </w:rPr>
        <w:t xml:space="preserve">. </w:t>
      </w:r>
      <w:r w:rsidR="006B2532">
        <w:rPr>
          <w:rtl/>
        </w:rPr>
        <w:t xml:space="preserve">فإنه أجدر أن </w:t>
      </w:r>
      <w:r w:rsidR="00D15EE0">
        <w:rPr>
          <w:rtl/>
        </w:rPr>
        <w:t>لا</w:t>
      </w:r>
      <w:r>
        <w:rPr>
          <w:rtl/>
        </w:rPr>
        <w:t>تزدر</w:t>
      </w:r>
      <w:r w:rsidR="004512E8">
        <w:rPr>
          <w:rtl/>
        </w:rPr>
        <w:t>ی</w:t>
      </w:r>
      <w:r>
        <w:rPr>
          <w:rtl/>
        </w:rPr>
        <w:t xml:space="preserve"> نعمة الله عل</w:t>
      </w:r>
      <w:r w:rsidR="004512E8">
        <w:rPr>
          <w:rtl/>
        </w:rPr>
        <w:t>ی</w:t>
      </w:r>
      <w:r>
        <w:rPr>
          <w:rtl/>
        </w:rPr>
        <w:t>ک</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قال صل قرابتک و إن قطعوک</w:t>
      </w:r>
      <w:r w:rsidR="00BB7C4E">
        <w:rPr>
          <w:rFonts w:hint="cs"/>
          <w:rtl/>
        </w:rPr>
        <w:t xml:space="preserve">، </w:t>
      </w:r>
      <w:r>
        <w:rPr>
          <w:rtl/>
        </w:rPr>
        <w:t>و أحب المساک</w:t>
      </w:r>
      <w:r w:rsidR="004512E8">
        <w:rPr>
          <w:rtl/>
        </w:rPr>
        <w:t>ی</w:t>
      </w:r>
      <w:r>
        <w:rPr>
          <w:rtl/>
        </w:rPr>
        <w:t>ن و أکثر مجالستهم</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sidR="006B2532">
        <w:rPr>
          <w:rtl/>
        </w:rPr>
        <w:t xml:space="preserve">قال </w:t>
      </w:r>
      <w:r w:rsidR="00D15EE0">
        <w:rPr>
          <w:rtl/>
        </w:rPr>
        <w:t>لا</w:t>
      </w:r>
      <w:r>
        <w:rPr>
          <w:rtl/>
        </w:rPr>
        <w:t>تخف ف</w:t>
      </w:r>
      <w:r w:rsidR="004512E8">
        <w:rPr>
          <w:rtl/>
        </w:rPr>
        <w:t>ی</w:t>
      </w:r>
      <w:r>
        <w:rPr>
          <w:rtl/>
        </w:rPr>
        <w:t xml:space="preserve"> الله لومة </w:t>
      </w:r>
      <w:r w:rsidR="00D15EE0">
        <w:rPr>
          <w:rtl/>
        </w:rPr>
        <w:t>لا</w:t>
      </w:r>
      <w:r>
        <w:rPr>
          <w:rtl/>
        </w:rPr>
        <w:t>ئم</w:t>
      </w:r>
      <w:r w:rsidR="00BB7C4E">
        <w:rPr>
          <w:rFonts w:hint="cs"/>
          <w:rtl/>
        </w:rPr>
        <w:t xml:space="preserve">. </w:t>
      </w:r>
      <w:r>
        <w:rPr>
          <w:rtl/>
        </w:rPr>
        <w:t xml:space="preserve">قلت </w:t>
      </w:r>
      <w:r w:rsidR="004512E8">
        <w:rPr>
          <w:rtl/>
        </w:rPr>
        <w:t>ی</w:t>
      </w:r>
      <w:r>
        <w:rPr>
          <w:rtl/>
        </w:rPr>
        <w:t>ا رسول الله زدن</w:t>
      </w:r>
      <w:r w:rsidR="004512E8">
        <w:rPr>
          <w:rtl/>
        </w:rPr>
        <w:t>ی</w:t>
      </w:r>
      <w:r w:rsidR="00BB7C4E">
        <w:rPr>
          <w:rFonts w:hint="cs"/>
          <w:rtl/>
        </w:rPr>
        <w:t xml:space="preserve">. </w:t>
      </w:r>
      <w:r>
        <w:rPr>
          <w:rtl/>
        </w:rPr>
        <w:t xml:space="preserve">قال </w:t>
      </w:r>
      <w:r w:rsidR="004512E8">
        <w:rPr>
          <w:rtl/>
        </w:rPr>
        <w:t>ی</w:t>
      </w:r>
      <w:r>
        <w:rPr>
          <w:rtl/>
        </w:rPr>
        <w:t>ا</w:t>
      </w:r>
      <w:r>
        <w:rPr>
          <w:rFonts w:hint="cs"/>
          <w:rtl/>
        </w:rPr>
        <w:t xml:space="preserve"> </w:t>
      </w:r>
      <w:r w:rsidR="006B2532">
        <w:rPr>
          <w:rtl/>
        </w:rPr>
        <w:t>أبا</w:t>
      </w:r>
      <w:r>
        <w:rPr>
          <w:rtl/>
        </w:rPr>
        <w:t>ذر ل</w:t>
      </w:r>
      <w:r w:rsidR="004512E8">
        <w:rPr>
          <w:rtl/>
        </w:rPr>
        <w:t>ی</w:t>
      </w:r>
      <w:r>
        <w:rPr>
          <w:rtl/>
        </w:rPr>
        <w:t>ردک عن الناس ما تعرف من نفسک</w:t>
      </w:r>
      <w:r w:rsidR="009E4E97">
        <w:rPr>
          <w:rtl/>
        </w:rPr>
        <w:t xml:space="preserve"> و </w:t>
      </w:r>
      <w:r w:rsidR="00D15EE0">
        <w:rPr>
          <w:rtl/>
        </w:rPr>
        <w:t>لا</w:t>
      </w:r>
      <w:r>
        <w:rPr>
          <w:rtl/>
        </w:rPr>
        <w:t>تجد عل</w:t>
      </w:r>
      <w:r w:rsidR="004512E8">
        <w:rPr>
          <w:rtl/>
        </w:rPr>
        <w:t>ی</w:t>
      </w:r>
      <w:r>
        <w:rPr>
          <w:rtl/>
        </w:rPr>
        <w:t>هم ف</w:t>
      </w:r>
      <w:r w:rsidR="004512E8">
        <w:rPr>
          <w:rtl/>
        </w:rPr>
        <w:t>ی</w:t>
      </w:r>
      <w:r>
        <w:rPr>
          <w:rtl/>
        </w:rPr>
        <w:t>ما تأت</w:t>
      </w:r>
      <w:r w:rsidR="004512E8">
        <w:rPr>
          <w:rtl/>
        </w:rPr>
        <w:t>ی</w:t>
      </w:r>
      <w:r>
        <w:rPr>
          <w:rtl/>
        </w:rPr>
        <w:t xml:space="preserve"> و کف</w:t>
      </w:r>
      <w:r w:rsidR="004512E8">
        <w:rPr>
          <w:rtl/>
        </w:rPr>
        <w:t>ی</w:t>
      </w:r>
      <w:r>
        <w:rPr>
          <w:rtl/>
        </w:rPr>
        <w:t xml:space="preserve"> بالرجل ع</w:t>
      </w:r>
      <w:r w:rsidR="004512E8">
        <w:rPr>
          <w:rtl/>
        </w:rPr>
        <w:t>ی</w:t>
      </w:r>
      <w:r>
        <w:rPr>
          <w:rtl/>
        </w:rPr>
        <w:t xml:space="preserve">با أن </w:t>
      </w:r>
      <w:r w:rsidR="004512E8">
        <w:rPr>
          <w:rtl/>
        </w:rPr>
        <w:t>ی</w:t>
      </w:r>
      <w:r>
        <w:rPr>
          <w:rtl/>
        </w:rPr>
        <w:t xml:space="preserve">عرف من الناس ما </w:t>
      </w:r>
      <w:r w:rsidR="004512E8">
        <w:rPr>
          <w:rtl/>
        </w:rPr>
        <w:t>ی</w:t>
      </w:r>
      <w:r>
        <w:rPr>
          <w:rtl/>
        </w:rPr>
        <w:t xml:space="preserve">جهل من نفسه و </w:t>
      </w:r>
      <w:r w:rsidR="004512E8">
        <w:rPr>
          <w:rtl/>
        </w:rPr>
        <w:t>ی</w:t>
      </w:r>
      <w:r>
        <w:rPr>
          <w:rtl/>
        </w:rPr>
        <w:t>جد عل</w:t>
      </w:r>
      <w:r w:rsidR="004512E8">
        <w:rPr>
          <w:rtl/>
        </w:rPr>
        <w:t>ی</w:t>
      </w:r>
      <w:r>
        <w:rPr>
          <w:rtl/>
        </w:rPr>
        <w:t>هم ف</w:t>
      </w:r>
      <w:r w:rsidR="004512E8">
        <w:rPr>
          <w:rtl/>
        </w:rPr>
        <w:t>ی</w:t>
      </w:r>
      <w:r>
        <w:rPr>
          <w:rtl/>
        </w:rPr>
        <w:t xml:space="preserve">ما </w:t>
      </w:r>
      <w:r w:rsidR="004512E8">
        <w:rPr>
          <w:rtl/>
        </w:rPr>
        <w:t>ی</w:t>
      </w:r>
      <w:r>
        <w:rPr>
          <w:rtl/>
        </w:rPr>
        <w:t>أت</w:t>
      </w:r>
      <w:r w:rsidR="004512E8">
        <w:rPr>
          <w:rtl/>
        </w:rPr>
        <w:t>ی</w:t>
      </w:r>
      <w:r>
        <w:rPr>
          <w:rtl/>
        </w:rPr>
        <w:t xml:space="preserve"> ق</w:t>
      </w:r>
      <w:r w:rsidR="009E4E97">
        <w:rPr>
          <w:rtl/>
        </w:rPr>
        <w:t>ال ثم ضرب عل</w:t>
      </w:r>
      <w:r w:rsidR="004512E8">
        <w:rPr>
          <w:rtl/>
        </w:rPr>
        <w:t>ی</w:t>
      </w:r>
      <w:r w:rsidR="009E4E97">
        <w:rPr>
          <w:rtl/>
        </w:rPr>
        <w:t xml:space="preserve"> صدر</w:t>
      </w:r>
      <w:r w:rsidR="004512E8">
        <w:rPr>
          <w:rtl/>
        </w:rPr>
        <w:t>ی</w:t>
      </w:r>
      <w:r w:rsidR="009E4E97">
        <w:rPr>
          <w:rtl/>
        </w:rPr>
        <w:t xml:space="preserve"> و قال </w:t>
      </w:r>
      <w:r w:rsidR="004512E8">
        <w:rPr>
          <w:rtl/>
        </w:rPr>
        <w:t>ی</w:t>
      </w:r>
      <w:r w:rsidR="009E4E97">
        <w:rPr>
          <w:rtl/>
        </w:rPr>
        <w:t>ا أبا</w:t>
      </w:r>
      <w:r>
        <w:rPr>
          <w:rtl/>
        </w:rPr>
        <w:t xml:space="preserve">ذر </w:t>
      </w:r>
      <w:r w:rsidR="00D15EE0">
        <w:rPr>
          <w:rtl/>
        </w:rPr>
        <w:t>لا</w:t>
      </w:r>
      <w:r>
        <w:rPr>
          <w:rtl/>
        </w:rPr>
        <w:t xml:space="preserve"> عقل کالتدب</w:t>
      </w:r>
      <w:r w:rsidR="004512E8">
        <w:rPr>
          <w:rtl/>
        </w:rPr>
        <w:t>ی</w:t>
      </w:r>
      <w:r>
        <w:rPr>
          <w:rtl/>
        </w:rPr>
        <w:t xml:space="preserve">ر و </w:t>
      </w:r>
      <w:r w:rsidR="00D15EE0">
        <w:rPr>
          <w:rtl/>
        </w:rPr>
        <w:t>لا</w:t>
      </w:r>
      <w:r>
        <w:rPr>
          <w:rtl/>
        </w:rPr>
        <w:t xml:space="preserve"> ورع کالکف و </w:t>
      </w:r>
      <w:r w:rsidR="00D15EE0">
        <w:rPr>
          <w:rtl/>
        </w:rPr>
        <w:t>لا</w:t>
      </w:r>
      <w:r w:rsidR="00615FCD">
        <w:rPr>
          <w:rtl/>
        </w:rPr>
        <w:t xml:space="preserve"> حسب کحسن الخلق</w:t>
      </w:r>
      <w:r>
        <w:rPr>
          <w:rStyle w:val="FootnoteReference"/>
          <w:rtl/>
        </w:rPr>
        <w:footnoteReference w:id="93"/>
      </w:r>
    </w:p>
    <w:p w:rsidR="00BB7C4E" w:rsidRDefault="00821C2B" w:rsidP="00884BDE">
      <w:pPr>
        <w:ind w:firstLine="237"/>
        <w:rPr>
          <w:rFonts w:hint="cs"/>
          <w:rtl/>
        </w:rPr>
      </w:pPr>
      <w:r>
        <w:rPr>
          <w:rFonts w:hint="cs"/>
          <w:rtl/>
        </w:rPr>
        <w:t>در همه این احادیث می‌توان نوعی اکتفا به توصیه واحد را مشاهده کرد</w:t>
      </w:r>
      <w:r w:rsidR="00BB7C4E">
        <w:rPr>
          <w:rFonts w:hint="cs"/>
          <w:rtl/>
        </w:rPr>
        <w:t xml:space="preserve">. </w:t>
      </w:r>
      <w:r w:rsidR="003362CC">
        <w:rPr>
          <w:rFonts w:hint="cs"/>
          <w:rtl/>
        </w:rPr>
        <w:t>یعنی برخ</w:t>
      </w:r>
      <w:r w:rsidR="00D15EE0">
        <w:rPr>
          <w:rFonts w:hint="cs"/>
          <w:rtl/>
        </w:rPr>
        <w:t>لا</w:t>
      </w:r>
      <w:r w:rsidR="003362CC">
        <w:rPr>
          <w:rFonts w:hint="cs"/>
          <w:rtl/>
        </w:rPr>
        <w:t>ف احتمال اول توصیه تربیتی ابتداءً واحد است</w:t>
      </w:r>
      <w:r w:rsidR="00BB7C4E">
        <w:rPr>
          <w:rFonts w:hint="cs"/>
          <w:rtl/>
        </w:rPr>
        <w:t xml:space="preserve">. </w:t>
      </w:r>
      <w:r>
        <w:rPr>
          <w:rFonts w:hint="cs"/>
          <w:rtl/>
        </w:rPr>
        <w:t>امام معصوم در برخورد اول تنها به یک دستور اکتفا می‌کنند اما اگر مخاطب تقاضای بیش از آن داشته باشد</w:t>
      </w:r>
      <w:r w:rsidR="00BB7C4E">
        <w:rPr>
          <w:rFonts w:hint="cs"/>
          <w:rtl/>
        </w:rPr>
        <w:t xml:space="preserve">، </w:t>
      </w:r>
      <w:r>
        <w:rPr>
          <w:rFonts w:hint="cs"/>
          <w:rtl/>
        </w:rPr>
        <w:t>از آن دریغ ندارند</w:t>
      </w:r>
      <w:r w:rsidR="00BB7C4E">
        <w:rPr>
          <w:rFonts w:hint="cs"/>
          <w:rtl/>
        </w:rPr>
        <w:t>.</w:t>
      </w:r>
    </w:p>
    <w:p w:rsidR="00BB7C4E" w:rsidRDefault="00821C2B" w:rsidP="00884BDE">
      <w:pPr>
        <w:ind w:firstLine="237"/>
        <w:rPr>
          <w:rFonts w:hint="cs"/>
          <w:rtl/>
        </w:rPr>
      </w:pPr>
      <w:r>
        <w:rPr>
          <w:rFonts w:hint="cs"/>
          <w:rtl/>
        </w:rPr>
        <w:t>استناد به این روایات در صورتی روا است که این روایات را در مقام تربیت بدانیم</w:t>
      </w:r>
      <w:r w:rsidR="00BB7C4E">
        <w:rPr>
          <w:rFonts w:hint="cs"/>
          <w:rtl/>
        </w:rPr>
        <w:t xml:space="preserve">. </w:t>
      </w:r>
      <w:r>
        <w:rPr>
          <w:rFonts w:hint="cs"/>
          <w:rtl/>
        </w:rPr>
        <w:t xml:space="preserve">اما اگر کسی بگوید این روایات در مقام تربیت به معنای خاص نیست بلکه در مقام </w:t>
      </w:r>
      <w:r w:rsidR="0062211F">
        <w:rPr>
          <w:rFonts w:hint="cs"/>
          <w:rtl/>
        </w:rPr>
        <w:t xml:space="preserve">تعلیم و </w:t>
      </w:r>
      <w:r>
        <w:rPr>
          <w:rFonts w:hint="cs"/>
          <w:rtl/>
        </w:rPr>
        <w:t>بیان خوب و بدها است و نظر به توصیه عمومی دارد</w:t>
      </w:r>
      <w:r w:rsidR="00BB7C4E">
        <w:rPr>
          <w:rFonts w:hint="cs"/>
          <w:rtl/>
        </w:rPr>
        <w:t xml:space="preserve">، </w:t>
      </w:r>
      <w:r>
        <w:rPr>
          <w:rFonts w:hint="cs"/>
          <w:rtl/>
        </w:rPr>
        <w:t>نمی‌توان بدان استناد کرد</w:t>
      </w:r>
      <w:r w:rsidR="00BB7C4E">
        <w:rPr>
          <w:rFonts w:hint="cs"/>
          <w:rtl/>
        </w:rPr>
        <w:t>.</w:t>
      </w:r>
    </w:p>
    <w:p w:rsidR="00BB7C4E" w:rsidRDefault="00821C2B" w:rsidP="00884BDE">
      <w:pPr>
        <w:ind w:firstLine="237"/>
        <w:rPr>
          <w:rFonts w:hint="cs"/>
          <w:rtl/>
        </w:rPr>
      </w:pPr>
      <w:r>
        <w:rPr>
          <w:rFonts w:hint="cs"/>
          <w:rtl/>
        </w:rPr>
        <w:t>ممکن است اشتراک انسان‌ها در فطرت واحد انسانی را با این نظریه در صورت ک</w:t>
      </w:r>
      <w:r w:rsidR="00D15EE0">
        <w:rPr>
          <w:rFonts w:hint="cs"/>
          <w:rtl/>
        </w:rPr>
        <w:t>لا</w:t>
      </w:r>
      <w:r>
        <w:rPr>
          <w:rFonts w:hint="cs"/>
          <w:rtl/>
        </w:rPr>
        <w:t>ن خود مغایر بدانیم</w:t>
      </w:r>
      <w:r w:rsidR="00BB7C4E">
        <w:rPr>
          <w:rFonts w:hint="cs"/>
          <w:rtl/>
        </w:rPr>
        <w:t xml:space="preserve">. </w:t>
      </w:r>
      <w:r>
        <w:rPr>
          <w:rFonts w:hint="cs"/>
          <w:rtl/>
        </w:rPr>
        <w:t>یعنی بگوییم از آنجا که انسان‌ها فطرت واحد دارند نمی‌توان پذیرفت که راهبرد تربیتی برای آنان به‌کلی متفاوت باشد</w:t>
      </w:r>
      <w:r w:rsidR="00BB7C4E">
        <w:rPr>
          <w:rFonts w:hint="cs"/>
          <w:rtl/>
        </w:rPr>
        <w:t xml:space="preserve">. </w:t>
      </w:r>
      <w:r>
        <w:rPr>
          <w:rFonts w:hint="cs"/>
          <w:rtl/>
        </w:rPr>
        <w:t>اگر سرمایه‌ها و محدودیت‌های انسان</w:t>
      </w:r>
      <w:r w:rsidR="00F31D9A">
        <w:rPr>
          <w:rFonts w:hint="cs"/>
          <w:rtl/>
        </w:rPr>
        <w:t>‌</w:t>
      </w:r>
      <w:r>
        <w:rPr>
          <w:rFonts w:hint="cs"/>
          <w:rtl/>
        </w:rPr>
        <w:t>ها مشترک است مسیر تحول آنان نیز مشترک خواهد بود</w:t>
      </w:r>
      <w:r w:rsidR="00BB7C4E">
        <w:rPr>
          <w:rFonts w:hint="cs"/>
          <w:rtl/>
        </w:rPr>
        <w:t xml:space="preserve">. </w:t>
      </w:r>
      <w:r>
        <w:rPr>
          <w:rFonts w:hint="cs"/>
          <w:rtl/>
        </w:rPr>
        <w:t xml:space="preserve">بنابراین </w:t>
      </w:r>
      <w:r w:rsidR="00D15EE0">
        <w:rPr>
          <w:rFonts w:hint="cs"/>
          <w:rtl/>
        </w:rPr>
        <w:t>لا</w:t>
      </w:r>
      <w:r>
        <w:rPr>
          <w:rFonts w:hint="cs"/>
          <w:rtl/>
        </w:rPr>
        <w:t>اقل در سطح کلیات می‌توان یک راهبرد واحد را برای همه انسان‌ها در نظر گرفت و عبارت</w:t>
      </w:r>
      <w:r w:rsidR="00BB7C4E">
        <w:rPr>
          <w:rFonts w:hint="cs"/>
          <w:rtl/>
        </w:rPr>
        <w:t xml:space="preserve"> </w:t>
      </w:r>
      <w:r w:rsidR="00BB7C4E">
        <w:rPr>
          <w:rFonts w:cs="B Badr" w:hint="cs"/>
          <w:rtl/>
        </w:rPr>
        <w:t>«</w:t>
      </w:r>
      <w:r w:rsidRPr="00F31D9A">
        <w:rPr>
          <w:rFonts w:cs="B Badr" w:hint="cs"/>
          <w:rtl/>
        </w:rPr>
        <w:t>الطرق الی الله بعدد انفاس الخ</w:t>
      </w:r>
      <w:r w:rsidR="00D15EE0">
        <w:rPr>
          <w:rFonts w:cs="B Badr" w:hint="cs"/>
          <w:rtl/>
        </w:rPr>
        <w:t>لا</w:t>
      </w:r>
      <w:r w:rsidRPr="00F31D9A">
        <w:rPr>
          <w:rFonts w:cs="B Badr" w:hint="cs"/>
          <w:rtl/>
        </w:rPr>
        <w:t>ئق</w:t>
      </w:r>
      <w:r w:rsidR="00BB7C4E">
        <w:rPr>
          <w:rFonts w:cs="B Badr" w:hint="cs"/>
          <w:rtl/>
        </w:rPr>
        <w:t xml:space="preserve">» </w:t>
      </w:r>
      <w:r w:rsidR="00F31D9A">
        <w:rPr>
          <w:rFonts w:hint="cs"/>
          <w:rtl/>
        </w:rPr>
        <w:t>و آیة</w:t>
      </w:r>
      <w:r w:rsidR="00BB7C4E">
        <w:rPr>
          <w:rFonts w:hint="cs"/>
          <w:rtl/>
        </w:rPr>
        <w:t xml:space="preserve"> </w:t>
      </w:r>
      <w:r w:rsidR="00BB7C4E">
        <w:rPr>
          <w:rFonts w:cs="B Badr" w:hint="cs"/>
          <w:rtl/>
        </w:rPr>
        <w:t>«</w:t>
      </w:r>
      <w:r w:rsidRPr="00F31D9A">
        <w:rPr>
          <w:rFonts w:cs="B Badr" w:hint="cs"/>
          <w:rtl/>
        </w:rPr>
        <w:t>و لکل وجهه هو مولیها</w:t>
      </w:r>
      <w:r w:rsidR="00BB7C4E">
        <w:rPr>
          <w:rFonts w:cs="B Badr" w:hint="cs"/>
          <w:rtl/>
        </w:rPr>
        <w:t xml:space="preserve">» </w:t>
      </w:r>
      <w:r>
        <w:rPr>
          <w:rFonts w:hint="cs"/>
          <w:rtl/>
        </w:rPr>
        <w:t>را به دایره جزئیات اختصاص می‌دهیم</w:t>
      </w:r>
      <w:r w:rsidR="00BB7C4E">
        <w:rPr>
          <w:rFonts w:hint="cs"/>
          <w:rtl/>
        </w:rPr>
        <w:t xml:space="preserve">. </w:t>
      </w:r>
      <w:r>
        <w:rPr>
          <w:rFonts w:hint="cs"/>
          <w:rtl/>
        </w:rPr>
        <w:t xml:space="preserve">یعنی سوال </w:t>
      </w:r>
      <w:r w:rsidR="009E4E97">
        <w:rPr>
          <w:rFonts w:hint="cs"/>
          <w:rtl/>
        </w:rPr>
        <w:t xml:space="preserve">فعلی </w:t>
      </w:r>
      <w:r>
        <w:rPr>
          <w:rFonts w:hint="cs"/>
          <w:rtl/>
        </w:rPr>
        <w:t xml:space="preserve">ما این </w:t>
      </w:r>
      <w:r w:rsidR="009E4E97">
        <w:rPr>
          <w:rFonts w:hint="cs"/>
          <w:rtl/>
        </w:rPr>
        <w:t xml:space="preserve">گونه </w:t>
      </w:r>
      <w:r>
        <w:rPr>
          <w:rFonts w:hint="cs"/>
          <w:rtl/>
        </w:rPr>
        <w:t>است که قرآن کریم برای تربیت انسان به قول مطلق چه رویکرد تربیتی را در نظر گرفته است</w:t>
      </w:r>
      <w:r w:rsidR="00BB7C4E">
        <w:rPr>
          <w:rFonts w:hint="cs"/>
          <w:rtl/>
        </w:rPr>
        <w:t xml:space="preserve">. </w:t>
      </w:r>
      <w:r>
        <w:rPr>
          <w:rFonts w:hint="cs"/>
          <w:rtl/>
        </w:rPr>
        <w:t>نه برای تربیت کسی که تا مراحل و منازلی پیش رفته است</w:t>
      </w:r>
      <w:r w:rsidR="00BB7C4E">
        <w:rPr>
          <w:rFonts w:hint="cs"/>
          <w:rtl/>
        </w:rPr>
        <w:t xml:space="preserve">. </w:t>
      </w:r>
      <w:r>
        <w:rPr>
          <w:rFonts w:hint="cs"/>
          <w:rtl/>
        </w:rPr>
        <w:t>شکی نداریم که هرکس به اقتضای روحیات و ویژگی‌های شخصی خود اختصاصاتی دارد</w:t>
      </w:r>
      <w:r w:rsidR="00BB7C4E">
        <w:rPr>
          <w:rFonts w:hint="cs"/>
          <w:rtl/>
        </w:rPr>
        <w:t xml:space="preserve">، </w:t>
      </w:r>
      <w:r>
        <w:rPr>
          <w:rFonts w:hint="cs"/>
          <w:rtl/>
        </w:rPr>
        <w:t xml:space="preserve">اما از سوی دیگر هم شکی نداریم که همه </w:t>
      </w:r>
      <w:r>
        <w:rPr>
          <w:rFonts w:hint="cs"/>
          <w:rtl/>
        </w:rPr>
        <w:lastRenderedPageBreak/>
        <w:t>انسان‌ها به اقتضای انسانیت خود با هم اشتراکاتی دارند</w:t>
      </w:r>
      <w:r w:rsidR="00BB7C4E">
        <w:rPr>
          <w:rFonts w:hint="cs"/>
          <w:rtl/>
        </w:rPr>
        <w:t xml:space="preserve">. </w:t>
      </w:r>
      <w:r>
        <w:rPr>
          <w:rFonts w:hint="cs"/>
          <w:rtl/>
        </w:rPr>
        <w:t>اگر بخواهیم تنها با نظر به آن اشتراکات استراتژی تربیتی خود را بیابیم چه دستاوردی داریم</w:t>
      </w:r>
      <w:r w:rsidR="00BB7C4E">
        <w:rPr>
          <w:rFonts w:hint="cs"/>
          <w:rtl/>
        </w:rPr>
        <w:t>؟</w:t>
      </w:r>
    </w:p>
    <w:p w:rsidR="00BB7C4E" w:rsidRDefault="00735544" w:rsidP="00884BDE">
      <w:pPr>
        <w:ind w:firstLine="237"/>
        <w:rPr>
          <w:rFonts w:hint="cs"/>
          <w:rtl/>
        </w:rPr>
      </w:pPr>
      <w:r>
        <w:rPr>
          <w:rFonts w:hint="cs"/>
          <w:rtl/>
        </w:rPr>
        <w:t xml:space="preserve">به هر حال اگر این وجه جمع را بپذیریم و بگوییم با هر کسی باید به تناسب روحیات و احوال او مواجه شد </w:t>
      </w:r>
      <w:r w:rsidR="00F13ECE">
        <w:rPr>
          <w:rFonts w:hint="cs"/>
          <w:rtl/>
        </w:rPr>
        <w:t>و راهبرد تربیتی خاصی را دنبال کرد</w:t>
      </w:r>
      <w:r w:rsidR="00BB7C4E">
        <w:rPr>
          <w:rFonts w:hint="cs"/>
          <w:rtl/>
        </w:rPr>
        <w:t xml:space="preserve">، </w:t>
      </w:r>
      <w:r>
        <w:rPr>
          <w:rFonts w:hint="cs"/>
          <w:rtl/>
        </w:rPr>
        <w:t>آنگاه هر یک از رویکردهای تربیتی پیش گفته مخاطب خاصی دارد و برای روحیات دیگر قابل توصیه نیست</w:t>
      </w:r>
      <w:r w:rsidR="00BB7C4E">
        <w:rPr>
          <w:rFonts w:hint="cs"/>
          <w:rtl/>
        </w:rPr>
        <w:t xml:space="preserve">. </w:t>
      </w:r>
      <w:r>
        <w:rPr>
          <w:rFonts w:hint="cs"/>
          <w:rtl/>
        </w:rPr>
        <w:t>بر اساس</w:t>
      </w:r>
      <w:r w:rsidR="00F13ECE">
        <w:rPr>
          <w:rFonts w:hint="cs"/>
          <w:rtl/>
        </w:rPr>
        <w:t>ِ</w:t>
      </w:r>
      <w:r>
        <w:rPr>
          <w:rFonts w:hint="cs"/>
          <w:rtl/>
        </w:rPr>
        <w:t xml:space="preserve"> ویژگی</w:t>
      </w:r>
      <w:r w:rsidR="00F13ECE">
        <w:rPr>
          <w:rFonts w:hint="cs"/>
          <w:rtl/>
        </w:rPr>
        <w:t>ِ</w:t>
      </w:r>
      <w:r>
        <w:rPr>
          <w:rFonts w:hint="cs"/>
          <w:rtl/>
        </w:rPr>
        <w:t xml:space="preserve"> خاص</w:t>
      </w:r>
      <w:r w:rsidR="00F13ECE">
        <w:rPr>
          <w:rFonts w:hint="cs"/>
          <w:rtl/>
        </w:rPr>
        <w:t>ِ</w:t>
      </w:r>
      <w:r>
        <w:rPr>
          <w:rFonts w:hint="cs"/>
          <w:rtl/>
        </w:rPr>
        <w:t xml:space="preserve"> مخاطب</w:t>
      </w:r>
      <w:r w:rsidR="00BB7C4E">
        <w:rPr>
          <w:rFonts w:hint="cs"/>
          <w:rtl/>
        </w:rPr>
        <w:t xml:space="preserve">، </w:t>
      </w:r>
      <w:r>
        <w:rPr>
          <w:rFonts w:hint="cs"/>
          <w:rtl/>
        </w:rPr>
        <w:t>مربی باید از میان این رویکردها یکی را برگزیند و توصیه کند</w:t>
      </w:r>
      <w:r w:rsidR="00BB7C4E">
        <w:rPr>
          <w:rFonts w:hint="cs"/>
          <w:rtl/>
        </w:rPr>
        <w:t xml:space="preserve">. </w:t>
      </w:r>
      <w:r>
        <w:rPr>
          <w:rFonts w:hint="cs"/>
          <w:rtl/>
        </w:rPr>
        <w:t>طبعا با این نگاه</w:t>
      </w:r>
      <w:r w:rsidR="00BB7C4E">
        <w:rPr>
          <w:rFonts w:hint="cs"/>
          <w:rtl/>
        </w:rPr>
        <w:t xml:space="preserve">، </w:t>
      </w:r>
      <w:r w:rsidR="00383312">
        <w:rPr>
          <w:rFonts w:hint="cs"/>
          <w:rtl/>
        </w:rPr>
        <w:t>راهبردِ</w:t>
      </w:r>
      <w:r>
        <w:rPr>
          <w:rFonts w:hint="cs"/>
          <w:rtl/>
        </w:rPr>
        <w:t xml:space="preserve"> تربیت منحصر به این موارد نیست و بسته به نیاز متربی تغییر می‌کند</w:t>
      </w:r>
      <w:r w:rsidR="00BB7C4E">
        <w:rPr>
          <w:rFonts w:hint="cs"/>
          <w:rtl/>
        </w:rPr>
        <w:t xml:space="preserve">. </w:t>
      </w:r>
      <w:r w:rsidR="006C13AF">
        <w:rPr>
          <w:rFonts w:hint="cs"/>
          <w:rtl/>
        </w:rPr>
        <w:t xml:space="preserve">به همین ترتیب </w:t>
      </w:r>
      <w:r w:rsidR="00383312">
        <w:rPr>
          <w:rFonts w:hint="cs"/>
          <w:rtl/>
        </w:rPr>
        <w:t>راز اخت</w:t>
      </w:r>
      <w:r w:rsidR="00D15EE0">
        <w:rPr>
          <w:rFonts w:hint="cs"/>
          <w:rtl/>
        </w:rPr>
        <w:t>لا</w:t>
      </w:r>
      <w:r w:rsidR="00383312">
        <w:rPr>
          <w:rFonts w:hint="cs"/>
          <w:rtl/>
        </w:rPr>
        <w:t xml:space="preserve">ف </w:t>
      </w:r>
      <w:r>
        <w:rPr>
          <w:rFonts w:hint="cs"/>
          <w:rtl/>
        </w:rPr>
        <w:t xml:space="preserve">روایات </w:t>
      </w:r>
      <w:r w:rsidR="00383312">
        <w:rPr>
          <w:rFonts w:hint="cs"/>
          <w:rtl/>
        </w:rPr>
        <w:t xml:space="preserve">را </w:t>
      </w:r>
      <w:r>
        <w:rPr>
          <w:rFonts w:hint="cs"/>
          <w:rtl/>
        </w:rPr>
        <w:t xml:space="preserve">هم </w:t>
      </w:r>
      <w:r w:rsidR="00383312">
        <w:rPr>
          <w:rFonts w:hint="cs"/>
          <w:rtl/>
        </w:rPr>
        <w:t>در اخت</w:t>
      </w:r>
      <w:r w:rsidR="00D15EE0">
        <w:rPr>
          <w:rFonts w:hint="cs"/>
          <w:rtl/>
        </w:rPr>
        <w:t>لا</w:t>
      </w:r>
      <w:r w:rsidR="00383312">
        <w:rPr>
          <w:rFonts w:hint="cs"/>
          <w:rtl/>
        </w:rPr>
        <w:t xml:space="preserve">ف </w:t>
      </w:r>
      <w:r>
        <w:rPr>
          <w:rFonts w:hint="cs"/>
          <w:rtl/>
        </w:rPr>
        <w:t xml:space="preserve">مخاطبان </w:t>
      </w:r>
      <w:r w:rsidR="00383312">
        <w:rPr>
          <w:rFonts w:hint="cs"/>
          <w:rtl/>
        </w:rPr>
        <w:t>باید جست</w:t>
      </w:r>
      <w:r w:rsidR="00BB7C4E">
        <w:rPr>
          <w:rFonts w:hint="cs"/>
          <w:rtl/>
        </w:rPr>
        <w:t xml:space="preserve">. </w:t>
      </w:r>
      <w:r w:rsidR="00F31D9A">
        <w:rPr>
          <w:rFonts w:hint="cs"/>
          <w:rtl/>
        </w:rPr>
        <w:t>مث</w:t>
      </w:r>
      <w:r w:rsidR="00D15EE0">
        <w:rPr>
          <w:rFonts w:hint="cs"/>
          <w:rtl/>
        </w:rPr>
        <w:t>لا</w:t>
      </w:r>
      <w:r w:rsidR="00F31D9A">
        <w:rPr>
          <w:rFonts w:hint="cs"/>
          <w:rtl/>
        </w:rPr>
        <w:t xml:space="preserve"> اگر </w:t>
      </w:r>
      <w:r w:rsidR="00060A05">
        <w:rPr>
          <w:rFonts w:hint="cs"/>
          <w:rtl/>
        </w:rPr>
        <w:t>شخص ثروتمندی که دائم در نماز جماعت شرکت می‌کند از افضل ا</w:t>
      </w:r>
      <w:r w:rsidR="00D15EE0">
        <w:rPr>
          <w:rFonts w:hint="cs"/>
          <w:rtl/>
        </w:rPr>
        <w:t>لا</w:t>
      </w:r>
      <w:r w:rsidR="00060A05">
        <w:rPr>
          <w:rFonts w:hint="cs"/>
          <w:rtl/>
        </w:rPr>
        <w:t>عمال سوال کند</w:t>
      </w:r>
      <w:r w:rsidR="00BB7C4E">
        <w:rPr>
          <w:rFonts w:hint="cs"/>
          <w:rtl/>
        </w:rPr>
        <w:t xml:space="preserve">، </w:t>
      </w:r>
      <w:r w:rsidR="00060A05">
        <w:rPr>
          <w:rFonts w:hint="cs"/>
          <w:rtl/>
        </w:rPr>
        <w:t>نباید نماز را برای او به عنوان برترین عمل معرفی کرد</w:t>
      </w:r>
      <w:r w:rsidR="00BB7C4E">
        <w:rPr>
          <w:rFonts w:hint="cs"/>
          <w:rtl/>
        </w:rPr>
        <w:t xml:space="preserve">. </w:t>
      </w:r>
      <w:r w:rsidR="00060A05">
        <w:rPr>
          <w:rFonts w:hint="cs"/>
          <w:rtl/>
        </w:rPr>
        <w:t>برترین عمل برای چنین کسی احتما</w:t>
      </w:r>
      <w:r w:rsidR="00D15EE0">
        <w:rPr>
          <w:rFonts w:hint="cs"/>
          <w:rtl/>
        </w:rPr>
        <w:t>لا</w:t>
      </w:r>
      <w:r w:rsidR="00060A05">
        <w:rPr>
          <w:rFonts w:hint="cs"/>
          <w:rtl/>
        </w:rPr>
        <w:t xml:space="preserve"> دست‌گیری از درماندگان و انفاق در راه خدا است</w:t>
      </w:r>
      <w:r w:rsidR="00BB7C4E">
        <w:rPr>
          <w:rFonts w:hint="cs"/>
          <w:rtl/>
        </w:rPr>
        <w:t xml:space="preserve">. </w:t>
      </w:r>
      <w:r w:rsidR="00060A05">
        <w:rPr>
          <w:rFonts w:hint="cs"/>
          <w:rtl/>
        </w:rPr>
        <w:t>برعکس اگر کسی به سخاوت و خدمت شهره باشد اما در نماز سه</w:t>
      </w:r>
      <w:r w:rsidR="00D15EE0">
        <w:rPr>
          <w:rFonts w:hint="cs"/>
          <w:rtl/>
        </w:rPr>
        <w:t>ل</w:t>
      </w:r>
      <w:r w:rsidR="009F450C">
        <w:rPr>
          <w:rFonts w:hint="cs"/>
          <w:rtl/>
        </w:rPr>
        <w:t>‌</w:t>
      </w:r>
      <w:r w:rsidR="00D15EE0">
        <w:rPr>
          <w:rFonts w:hint="cs"/>
          <w:rtl/>
        </w:rPr>
        <w:t>ا</w:t>
      </w:r>
      <w:r w:rsidR="00060A05">
        <w:rPr>
          <w:rFonts w:hint="cs"/>
          <w:rtl/>
        </w:rPr>
        <w:t>نگاری کند برترین عمل برای او نماز و ارتباط با خدا است</w:t>
      </w:r>
      <w:r w:rsidR="00BB7C4E">
        <w:rPr>
          <w:rFonts w:hint="cs"/>
          <w:rtl/>
        </w:rPr>
        <w:t xml:space="preserve">. </w:t>
      </w:r>
      <w:r w:rsidR="0037582A">
        <w:rPr>
          <w:rFonts w:hint="cs"/>
          <w:rtl/>
        </w:rPr>
        <w:t>کسی که مادر پیر مریضی در منزل دارد و در نماز جماعت هم مرتب حضور دارد برترین عمل برای او رسیدگی به مادر است</w:t>
      </w:r>
      <w:r w:rsidR="00BB7C4E">
        <w:rPr>
          <w:rFonts w:hint="cs"/>
          <w:rtl/>
        </w:rPr>
        <w:t xml:space="preserve">. </w:t>
      </w:r>
      <w:r w:rsidR="004366C7">
        <w:rPr>
          <w:rFonts w:hint="cs"/>
          <w:rtl/>
        </w:rPr>
        <w:t>سعدی شیرین سخن شیراز می‌گوید</w:t>
      </w:r>
      <w:r w:rsidR="00BB7C4E">
        <w:rPr>
          <w:rFonts w:hint="cs"/>
          <w:rtl/>
        </w:rPr>
        <w:t>:</w:t>
      </w:r>
    </w:p>
    <w:p w:rsidR="00BB7C4E" w:rsidRDefault="00BB7C4E" w:rsidP="00884BDE">
      <w:pPr>
        <w:pStyle w:val="a1"/>
        <w:ind w:firstLine="237"/>
        <w:rPr>
          <w:rtl/>
        </w:rPr>
      </w:pPr>
      <w:r>
        <w:rPr>
          <w:rtl/>
        </w:rPr>
        <w:t>ی</w:t>
      </w:r>
      <w:r w:rsidR="004366C7" w:rsidRPr="00DC447B">
        <w:rPr>
          <w:rtl/>
        </w:rPr>
        <w:t>کی از ملوک بی انصاف</w:t>
      </w:r>
      <w:r>
        <w:rPr>
          <w:rtl/>
        </w:rPr>
        <w:t xml:space="preserve">، </w:t>
      </w:r>
      <w:r w:rsidR="004366C7" w:rsidRPr="00DC447B">
        <w:rPr>
          <w:rtl/>
        </w:rPr>
        <w:t>پارسا</w:t>
      </w:r>
      <w:r>
        <w:rPr>
          <w:rtl/>
        </w:rPr>
        <w:t>ی</w:t>
      </w:r>
      <w:r w:rsidR="004366C7" w:rsidRPr="00DC447B">
        <w:rPr>
          <w:rtl/>
        </w:rPr>
        <w:t>ی را پرس</w:t>
      </w:r>
      <w:r>
        <w:rPr>
          <w:rtl/>
        </w:rPr>
        <w:t>ی</w:t>
      </w:r>
      <w:r w:rsidR="004366C7" w:rsidRPr="00DC447B">
        <w:rPr>
          <w:rtl/>
        </w:rPr>
        <w:t>د</w:t>
      </w:r>
      <w:r>
        <w:rPr>
          <w:rtl/>
        </w:rPr>
        <w:t xml:space="preserve">: </w:t>
      </w:r>
      <w:r w:rsidR="004366C7" w:rsidRPr="00DC447B">
        <w:rPr>
          <w:rtl/>
        </w:rPr>
        <w:t>از عبادت</w:t>
      </w:r>
      <w:r w:rsidR="004366C7">
        <w:rPr>
          <w:rFonts w:hint="cs"/>
          <w:rtl/>
        </w:rPr>
        <w:t>‌</w:t>
      </w:r>
      <w:r w:rsidR="004366C7" w:rsidRPr="00DC447B">
        <w:rPr>
          <w:rtl/>
        </w:rPr>
        <w:t>ها کدام فاضل</w:t>
      </w:r>
      <w:r>
        <w:rPr>
          <w:rtl/>
        </w:rPr>
        <w:t xml:space="preserve">‌تر </w:t>
      </w:r>
      <w:r w:rsidR="004366C7" w:rsidRPr="00DC447B">
        <w:rPr>
          <w:rtl/>
        </w:rPr>
        <w:t>است</w:t>
      </w:r>
      <w:r>
        <w:rPr>
          <w:rtl/>
        </w:rPr>
        <w:t xml:space="preserve">؟ </w:t>
      </w:r>
      <w:r w:rsidR="004366C7" w:rsidRPr="00DC447B">
        <w:rPr>
          <w:rtl/>
        </w:rPr>
        <w:t>گفت</w:t>
      </w:r>
      <w:r>
        <w:rPr>
          <w:rtl/>
        </w:rPr>
        <w:t xml:space="preserve">: </w:t>
      </w:r>
      <w:r w:rsidR="004366C7" w:rsidRPr="00DC447B">
        <w:rPr>
          <w:rtl/>
        </w:rPr>
        <w:t>تو را خواب ن</w:t>
      </w:r>
      <w:r>
        <w:rPr>
          <w:rtl/>
        </w:rPr>
        <w:t>ی</w:t>
      </w:r>
      <w:r w:rsidR="004366C7" w:rsidRPr="00DC447B">
        <w:rPr>
          <w:rtl/>
        </w:rPr>
        <w:t xml:space="preserve">م روز تا در آن </w:t>
      </w:r>
      <w:r>
        <w:rPr>
          <w:rtl/>
        </w:rPr>
        <w:t>ی</w:t>
      </w:r>
      <w:r w:rsidR="004366C7" w:rsidRPr="00DC447B">
        <w:rPr>
          <w:rtl/>
        </w:rPr>
        <w:t>ک نفس خلق را ن</w:t>
      </w:r>
      <w:r>
        <w:rPr>
          <w:rtl/>
        </w:rPr>
        <w:t>ی</w:t>
      </w:r>
      <w:r w:rsidR="004366C7" w:rsidRPr="00DC447B">
        <w:rPr>
          <w:rtl/>
        </w:rPr>
        <w:t>ازاری</w:t>
      </w:r>
      <w:r>
        <w:rPr>
          <w:rtl/>
        </w:rPr>
        <w:t>.</w:t>
      </w:r>
    </w:p>
    <w:p w:rsidR="00BB7C4E" w:rsidRDefault="00060A05" w:rsidP="00884BDE">
      <w:pPr>
        <w:ind w:firstLine="237"/>
        <w:rPr>
          <w:rFonts w:hint="cs"/>
          <w:rtl/>
        </w:rPr>
      </w:pPr>
      <w:r>
        <w:rPr>
          <w:rFonts w:hint="cs"/>
          <w:rtl/>
        </w:rPr>
        <w:t xml:space="preserve">به احتمال قوی امام معصوم </w:t>
      </w:r>
      <w:r w:rsidR="0037582A">
        <w:rPr>
          <w:rFonts w:hint="cs"/>
          <w:rtl/>
        </w:rPr>
        <w:t xml:space="preserve">نیز </w:t>
      </w:r>
      <w:r>
        <w:rPr>
          <w:rFonts w:hint="cs"/>
          <w:rtl/>
        </w:rPr>
        <w:t>ویژگی‌های فردی مخاطب را در پاسخ در نظر گرفته</w:t>
      </w:r>
      <w:r w:rsidR="00FF744D">
        <w:rPr>
          <w:rFonts w:hint="cs"/>
          <w:rtl/>
        </w:rPr>
        <w:t xml:space="preserve"> و این توصیه را به صورت یک قضیه خارجیه نه قضیه حقیقیه بیان کرده است</w:t>
      </w:r>
      <w:r w:rsidR="00BB7C4E">
        <w:rPr>
          <w:rFonts w:hint="cs"/>
          <w:rtl/>
        </w:rPr>
        <w:t>.</w:t>
      </w:r>
    </w:p>
    <w:p w:rsidR="00BB7C4E" w:rsidRDefault="00ED22E3" w:rsidP="00884BDE">
      <w:pPr>
        <w:ind w:firstLine="237"/>
        <w:rPr>
          <w:rFonts w:hint="cs"/>
          <w:rtl/>
        </w:rPr>
      </w:pPr>
      <w:r>
        <w:rPr>
          <w:rFonts w:hint="cs"/>
          <w:rtl/>
        </w:rPr>
        <w:t>3</w:t>
      </w:r>
      <w:r w:rsidR="00BB7C4E">
        <w:rPr>
          <w:rFonts w:hint="cs"/>
          <w:rtl/>
        </w:rPr>
        <w:t xml:space="preserve">. </w:t>
      </w:r>
      <w:r w:rsidR="007638B9">
        <w:rPr>
          <w:rFonts w:hint="cs"/>
          <w:rtl/>
        </w:rPr>
        <w:t>تنوع راهبرد بر حسب اصناف شخصیتی</w:t>
      </w:r>
      <w:r w:rsidR="00BB7C4E">
        <w:rPr>
          <w:rFonts w:hint="cs"/>
          <w:rtl/>
        </w:rPr>
        <w:t xml:space="preserve">: </w:t>
      </w:r>
      <w:r w:rsidR="00821C2B">
        <w:rPr>
          <w:rFonts w:hint="cs"/>
          <w:rtl/>
        </w:rPr>
        <w:t>احتمال دیگر این است که چند رویکرد تربیتی ک</w:t>
      </w:r>
      <w:r w:rsidR="00D15EE0">
        <w:rPr>
          <w:rFonts w:hint="cs"/>
          <w:rtl/>
        </w:rPr>
        <w:t>لا</w:t>
      </w:r>
      <w:r w:rsidR="00821C2B">
        <w:rPr>
          <w:rFonts w:hint="cs"/>
          <w:rtl/>
        </w:rPr>
        <w:t>ن فرض کنیم و انسان‌ها را در چند تیپ شخصیتی مشمول آن چند رویکرد بشناسیم</w:t>
      </w:r>
      <w:r w:rsidR="00BB7C4E">
        <w:rPr>
          <w:rFonts w:hint="cs"/>
          <w:rtl/>
        </w:rPr>
        <w:t xml:space="preserve">. </w:t>
      </w:r>
      <w:r w:rsidR="00821C2B">
        <w:rPr>
          <w:rFonts w:hint="cs"/>
          <w:rtl/>
        </w:rPr>
        <w:t>مث</w:t>
      </w:r>
      <w:r w:rsidR="00D15EE0">
        <w:rPr>
          <w:rFonts w:hint="cs"/>
          <w:rtl/>
        </w:rPr>
        <w:t>لا</w:t>
      </w:r>
      <w:r w:rsidR="00821C2B">
        <w:rPr>
          <w:rFonts w:hint="cs"/>
          <w:rtl/>
        </w:rPr>
        <w:t xml:space="preserve"> راهبرد تربیتی را به سه رویکرد عمل محور</w:t>
      </w:r>
      <w:r w:rsidR="00BB7C4E">
        <w:rPr>
          <w:rFonts w:hint="cs"/>
          <w:rtl/>
        </w:rPr>
        <w:t xml:space="preserve">، </w:t>
      </w:r>
      <w:r w:rsidR="00821C2B">
        <w:rPr>
          <w:rFonts w:hint="cs"/>
          <w:rtl/>
        </w:rPr>
        <w:t>معرفت محور و محبت محور منحصر بدانیم و متربیان را بر اساس آن طبقه‌بندی کنیم</w:t>
      </w:r>
      <w:r w:rsidR="00BB7C4E">
        <w:rPr>
          <w:rFonts w:hint="cs"/>
          <w:rtl/>
        </w:rPr>
        <w:t xml:space="preserve">. </w:t>
      </w:r>
      <w:r w:rsidR="00821C2B">
        <w:rPr>
          <w:rFonts w:hint="cs"/>
          <w:rtl/>
        </w:rPr>
        <w:t xml:space="preserve">یا سه راهبرد </w:t>
      </w:r>
      <w:r w:rsidR="001863A0">
        <w:rPr>
          <w:rFonts w:hint="cs"/>
          <w:rtl/>
        </w:rPr>
        <w:t xml:space="preserve">مبتنی بر </w:t>
      </w:r>
      <w:r w:rsidR="00821C2B">
        <w:rPr>
          <w:rFonts w:hint="cs"/>
          <w:rtl/>
        </w:rPr>
        <w:t>اخ</w:t>
      </w:r>
      <w:r w:rsidR="00D15EE0">
        <w:rPr>
          <w:rFonts w:hint="cs"/>
          <w:rtl/>
        </w:rPr>
        <w:t>لا</w:t>
      </w:r>
      <w:r w:rsidR="00821C2B">
        <w:rPr>
          <w:rFonts w:hint="cs"/>
          <w:rtl/>
        </w:rPr>
        <w:t>ق فردی</w:t>
      </w:r>
      <w:r w:rsidR="00BB7C4E">
        <w:rPr>
          <w:rFonts w:hint="cs"/>
          <w:rtl/>
        </w:rPr>
        <w:t xml:space="preserve">، </w:t>
      </w:r>
      <w:r w:rsidR="00821C2B">
        <w:rPr>
          <w:rFonts w:hint="cs"/>
          <w:rtl/>
        </w:rPr>
        <w:t>اخ</w:t>
      </w:r>
      <w:r w:rsidR="00D15EE0">
        <w:rPr>
          <w:rFonts w:hint="cs"/>
          <w:rtl/>
        </w:rPr>
        <w:t>لا</w:t>
      </w:r>
      <w:r w:rsidR="00821C2B">
        <w:rPr>
          <w:rFonts w:hint="cs"/>
          <w:rtl/>
        </w:rPr>
        <w:t>ق بندگی و اخ</w:t>
      </w:r>
      <w:r w:rsidR="00D15EE0">
        <w:rPr>
          <w:rFonts w:hint="cs"/>
          <w:rtl/>
        </w:rPr>
        <w:t>لا</w:t>
      </w:r>
      <w:r w:rsidR="00821C2B">
        <w:rPr>
          <w:rFonts w:hint="cs"/>
          <w:rtl/>
        </w:rPr>
        <w:t>ق اجتماعی را برای اصناف متفاوت توصیه کنیم</w:t>
      </w:r>
      <w:r w:rsidR="009F450C">
        <w:rPr>
          <w:rFonts w:hint="cs"/>
          <w:rtl/>
        </w:rPr>
        <w:t>.</w:t>
      </w:r>
      <w:r w:rsidR="00821C2B">
        <w:rPr>
          <w:rStyle w:val="FootnoteReference"/>
          <w:rtl/>
        </w:rPr>
        <w:footnoteReference w:id="94"/>
      </w:r>
      <w:r w:rsidR="007638B9">
        <w:rPr>
          <w:rFonts w:hint="cs"/>
          <w:rtl/>
        </w:rPr>
        <w:t xml:space="preserve"> تفاوت این احتمال با صورت قبلی در این است که در این احتمال راهبردهای تربیتی بسیار محدود هستند</w:t>
      </w:r>
      <w:r w:rsidR="00BB7C4E">
        <w:rPr>
          <w:rFonts w:hint="cs"/>
          <w:rtl/>
        </w:rPr>
        <w:t xml:space="preserve">، </w:t>
      </w:r>
      <w:r w:rsidR="007638B9">
        <w:rPr>
          <w:rFonts w:hint="cs"/>
          <w:rtl/>
        </w:rPr>
        <w:t>اما در احتمال گذشته راهبردهای فراوان و متعددی فرض شده بود</w:t>
      </w:r>
      <w:r w:rsidR="00BB7C4E">
        <w:rPr>
          <w:rFonts w:hint="cs"/>
          <w:rtl/>
        </w:rPr>
        <w:t>.</w:t>
      </w:r>
    </w:p>
    <w:p w:rsidR="00BB7C4E" w:rsidRDefault="0020256B" w:rsidP="00884BDE">
      <w:pPr>
        <w:ind w:firstLine="237"/>
        <w:rPr>
          <w:rFonts w:cs="Times New Roman" w:hint="cs"/>
          <w:rtl/>
          <w:lang w:eastAsia="zh-CN"/>
        </w:rPr>
      </w:pPr>
      <w:r>
        <w:rPr>
          <w:rFonts w:hint="cs"/>
          <w:rtl/>
          <w:lang w:eastAsia="zh-CN"/>
        </w:rPr>
        <w:t>4</w:t>
      </w:r>
      <w:r w:rsidR="00BB7C4E">
        <w:rPr>
          <w:rFonts w:hint="cs"/>
          <w:rtl/>
          <w:lang w:eastAsia="zh-CN"/>
        </w:rPr>
        <w:t xml:space="preserve">. </w:t>
      </w:r>
      <w:r w:rsidR="007638B9">
        <w:rPr>
          <w:rFonts w:hint="cs"/>
          <w:rtl/>
          <w:lang w:eastAsia="zh-CN"/>
        </w:rPr>
        <w:t xml:space="preserve">راهبرد </w:t>
      </w:r>
      <w:r w:rsidR="001863A0">
        <w:rPr>
          <w:rFonts w:hint="cs"/>
          <w:rtl/>
          <w:lang w:eastAsia="zh-CN"/>
        </w:rPr>
        <w:t>منازلی</w:t>
      </w:r>
      <w:r w:rsidR="00D06096">
        <w:rPr>
          <w:rFonts w:hint="cs"/>
          <w:rtl/>
          <w:lang w:eastAsia="zh-CN"/>
        </w:rPr>
        <w:t>ِ</w:t>
      </w:r>
      <w:r w:rsidR="001863A0">
        <w:rPr>
          <w:rFonts w:hint="cs"/>
          <w:rtl/>
          <w:lang w:eastAsia="zh-CN"/>
        </w:rPr>
        <w:t xml:space="preserve"> </w:t>
      </w:r>
      <w:r w:rsidR="009E4E97">
        <w:rPr>
          <w:rFonts w:hint="cs"/>
          <w:rtl/>
          <w:lang w:eastAsia="zh-CN"/>
        </w:rPr>
        <w:t>مرحله به مرحله</w:t>
      </w:r>
      <w:r w:rsidR="00BB7C4E">
        <w:rPr>
          <w:rFonts w:hint="cs"/>
          <w:rtl/>
          <w:lang w:eastAsia="zh-CN"/>
        </w:rPr>
        <w:t xml:space="preserve">: </w:t>
      </w:r>
      <w:r w:rsidR="00ED22E3">
        <w:rPr>
          <w:rFonts w:hint="cs"/>
          <w:rtl/>
          <w:lang w:eastAsia="zh-CN"/>
        </w:rPr>
        <w:t xml:space="preserve">احتمال دیگر این است که </w:t>
      </w:r>
      <w:r w:rsidR="00706667">
        <w:rPr>
          <w:rFonts w:hint="cs"/>
          <w:rtl/>
          <w:lang w:eastAsia="zh-CN"/>
        </w:rPr>
        <w:t xml:space="preserve">نیاز تربیت به مرکز ثقل را بپذیریم اما مرکز ثقل فرایند تربیت را </w:t>
      </w:r>
      <w:r w:rsidR="00ED22E3">
        <w:rPr>
          <w:rFonts w:hint="cs"/>
          <w:rtl/>
          <w:lang w:eastAsia="zh-CN"/>
        </w:rPr>
        <w:t xml:space="preserve">بر اساس </w:t>
      </w:r>
      <w:r w:rsidR="007638B9">
        <w:rPr>
          <w:rFonts w:hint="cs"/>
          <w:rtl/>
          <w:lang w:eastAsia="zh-CN"/>
        </w:rPr>
        <w:t xml:space="preserve">گذر از </w:t>
      </w:r>
      <w:r w:rsidR="00ED22E3">
        <w:rPr>
          <w:rFonts w:hint="cs"/>
          <w:rtl/>
          <w:lang w:eastAsia="zh-CN"/>
        </w:rPr>
        <w:t>مراحل رشد</w:t>
      </w:r>
      <w:r w:rsidR="009F450C">
        <w:rPr>
          <w:rFonts w:hint="cs"/>
          <w:rtl/>
          <w:lang w:eastAsia="zh-CN"/>
        </w:rPr>
        <w:t>،</w:t>
      </w:r>
      <w:r w:rsidR="00ED22E3">
        <w:rPr>
          <w:rFonts w:hint="cs"/>
          <w:rtl/>
          <w:lang w:eastAsia="zh-CN"/>
        </w:rPr>
        <w:t xml:space="preserve"> </w:t>
      </w:r>
      <w:r w:rsidR="00706667">
        <w:rPr>
          <w:rFonts w:hint="cs"/>
          <w:rtl/>
          <w:lang w:eastAsia="zh-CN"/>
        </w:rPr>
        <w:t xml:space="preserve">متنوع و متعدد </w:t>
      </w:r>
      <w:r w:rsidR="007638B9">
        <w:rPr>
          <w:rFonts w:hint="cs"/>
          <w:rtl/>
          <w:lang w:eastAsia="zh-CN"/>
        </w:rPr>
        <w:t xml:space="preserve">در نظر </w:t>
      </w:r>
      <w:r w:rsidR="00706667">
        <w:rPr>
          <w:rFonts w:hint="cs"/>
          <w:rtl/>
          <w:lang w:eastAsia="zh-CN"/>
        </w:rPr>
        <w:t>بگیریم</w:t>
      </w:r>
      <w:r w:rsidR="00BB7C4E">
        <w:rPr>
          <w:rFonts w:hint="cs"/>
          <w:rtl/>
          <w:lang w:eastAsia="zh-CN"/>
        </w:rPr>
        <w:t xml:space="preserve">. </w:t>
      </w:r>
      <w:r w:rsidR="00706667">
        <w:rPr>
          <w:rFonts w:hint="cs"/>
          <w:rtl/>
          <w:lang w:eastAsia="zh-CN"/>
        </w:rPr>
        <w:t>یعنی مربی در همراهی با متربی راهبرد تربیتی خود را به تناسب موقعیت او تغییر می‌دهد</w:t>
      </w:r>
      <w:r w:rsidR="00BB7C4E">
        <w:rPr>
          <w:rFonts w:hint="cs"/>
          <w:rtl/>
          <w:lang w:eastAsia="zh-CN"/>
        </w:rPr>
        <w:t xml:space="preserve">. </w:t>
      </w:r>
      <w:r w:rsidR="007638B9">
        <w:rPr>
          <w:rFonts w:hint="cs"/>
          <w:rtl/>
          <w:lang w:eastAsia="zh-CN"/>
        </w:rPr>
        <w:t>مث</w:t>
      </w:r>
      <w:r w:rsidR="00D15EE0">
        <w:rPr>
          <w:rFonts w:hint="cs"/>
          <w:rtl/>
          <w:lang w:eastAsia="zh-CN"/>
        </w:rPr>
        <w:t>لا</w:t>
      </w:r>
      <w:r w:rsidR="007638B9">
        <w:rPr>
          <w:rFonts w:hint="cs"/>
          <w:rtl/>
          <w:lang w:eastAsia="zh-CN"/>
        </w:rPr>
        <w:t xml:space="preserve"> کسی که در قدم اول رشد قرار دارد</w:t>
      </w:r>
      <w:r w:rsidR="00BB7C4E">
        <w:rPr>
          <w:rFonts w:hint="cs"/>
          <w:rtl/>
          <w:lang w:eastAsia="zh-CN"/>
        </w:rPr>
        <w:t xml:space="preserve">، </w:t>
      </w:r>
      <w:r w:rsidR="00EF7024">
        <w:rPr>
          <w:rFonts w:hint="cs"/>
          <w:rtl/>
          <w:lang w:eastAsia="zh-CN"/>
        </w:rPr>
        <w:t>نیاز به رویکرد عمل‌</w:t>
      </w:r>
      <w:r w:rsidR="007638B9">
        <w:rPr>
          <w:rFonts w:hint="cs"/>
          <w:rtl/>
          <w:lang w:eastAsia="zh-CN"/>
        </w:rPr>
        <w:t>محور داشته باشد</w:t>
      </w:r>
      <w:r w:rsidR="00BB7C4E">
        <w:rPr>
          <w:rFonts w:hint="cs"/>
          <w:rtl/>
          <w:lang w:eastAsia="zh-CN"/>
        </w:rPr>
        <w:t xml:space="preserve">، </w:t>
      </w:r>
      <w:r w:rsidR="007638B9">
        <w:rPr>
          <w:rFonts w:hint="cs"/>
          <w:rtl/>
          <w:lang w:eastAsia="zh-CN"/>
        </w:rPr>
        <w:t>اما در قدم بعد نیاز به رویکرد</w:t>
      </w:r>
      <w:r w:rsidR="00EF7024">
        <w:rPr>
          <w:rFonts w:hint="cs"/>
          <w:rtl/>
          <w:lang w:eastAsia="zh-CN"/>
        </w:rPr>
        <w:t xml:space="preserve"> معرفت‌محور یا</w:t>
      </w:r>
      <w:r w:rsidR="006852EB">
        <w:rPr>
          <w:rFonts w:cs="Times New Roman" w:hint="cs"/>
          <w:rtl/>
          <w:lang w:eastAsia="zh-CN"/>
        </w:rPr>
        <w:t>.</w:t>
      </w:r>
      <w:r w:rsidR="00BB7C4E">
        <w:rPr>
          <w:rFonts w:cs="Times New Roman" w:hint="cs"/>
          <w:rtl/>
          <w:lang w:eastAsia="zh-CN"/>
        </w:rPr>
        <w:t>..</w:t>
      </w:r>
    </w:p>
    <w:p w:rsidR="00BB7C4E" w:rsidRDefault="009E4E97" w:rsidP="00884BDE">
      <w:pPr>
        <w:ind w:firstLine="237"/>
        <w:rPr>
          <w:rFonts w:hint="cs"/>
          <w:rtl/>
        </w:rPr>
      </w:pPr>
      <w:r>
        <w:rPr>
          <w:rFonts w:hint="cs"/>
          <w:rtl/>
        </w:rPr>
        <w:t xml:space="preserve">این </w:t>
      </w:r>
      <w:r w:rsidR="00EF7024">
        <w:rPr>
          <w:rFonts w:hint="cs"/>
          <w:rtl/>
        </w:rPr>
        <w:t xml:space="preserve">راهبرد </w:t>
      </w:r>
      <w:r>
        <w:rPr>
          <w:rFonts w:hint="cs"/>
          <w:rtl/>
        </w:rPr>
        <w:t>مبنای منازل سلوک عرفا</w:t>
      </w:r>
      <w:r w:rsidR="00EF7024">
        <w:rPr>
          <w:rFonts w:hint="cs"/>
          <w:rtl/>
        </w:rPr>
        <w:t>نی است و به سلیقه‌های متعددی نیز تدوین شده است</w:t>
      </w:r>
      <w:r w:rsidR="00BB7C4E">
        <w:rPr>
          <w:rFonts w:hint="cs"/>
          <w:rtl/>
        </w:rPr>
        <w:t xml:space="preserve">. </w:t>
      </w:r>
      <w:r w:rsidR="00EF7024">
        <w:rPr>
          <w:rFonts w:hint="cs"/>
          <w:rtl/>
        </w:rPr>
        <w:t xml:space="preserve">در </w:t>
      </w:r>
      <w:r w:rsidR="00EF7024" w:rsidRPr="00EF7024">
        <w:rPr>
          <w:rFonts w:hint="cs"/>
          <w:b/>
          <w:bCs/>
          <w:rtl/>
        </w:rPr>
        <w:t>تعداد</w:t>
      </w:r>
      <w:r w:rsidR="00EF7024">
        <w:rPr>
          <w:rFonts w:hint="cs"/>
          <w:rtl/>
        </w:rPr>
        <w:t xml:space="preserve"> و </w:t>
      </w:r>
      <w:r w:rsidR="00EF7024" w:rsidRPr="00EF7024">
        <w:rPr>
          <w:rFonts w:hint="cs"/>
          <w:b/>
          <w:bCs/>
          <w:rtl/>
        </w:rPr>
        <w:t>ترتیب</w:t>
      </w:r>
      <w:r w:rsidR="00EF7024">
        <w:rPr>
          <w:rFonts w:hint="cs"/>
          <w:rtl/>
        </w:rPr>
        <w:t xml:space="preserve"> این منازل نیز اخت</w:t>
      </w:r>
      <w:r w:rsidR="00D15EE0">
        <w:rPr>
          <w:rFonts w:hint="cs"/>
          <w:rtl/>
        </w:rPr>
        <w:t>لا</w:t>
      </w:r>
      <w:r w:rsidR="00EF7024">
        <w:rPr>
          <w:rFonts w:hint="cs"/>
          <w:rtl/>
        </w:rPr>
        <w:t>ف فراوان وجود دارد</w:t>
      </w:r>
      <w:r w:rsidR="00BB7C4E">
        <w:rPr>
          <w:rFonts w:hint="cs"/>
          <w:rtl/>
        </w:rPr>
        <w:t xml:space="preserve">. </w:t>
      </w:r>
      <w:r w:rsidR="00EF7024">
        <w:rPr>
          <w:rFonts w:hint="cs"/>
          <w:rtl/>
        </w:rPr>
        <w:t>به مرحله‌بندی‌های معروف زیر توجه کنید</w:t>
      </w:r>
      <w:r w:rsidR="00BB7C4E">
        <w:rPr>
          <w:rFonts w:hint="cs"/>
          <w:rtl/>
        </w:rPr>
        <w:t>؛</w:t>
      </w:r>
    </w:p>
    <w:p w:rsidR="00BB7C4E" w:rsidRDefault="009E4E97" w:rsidP="00884BDE">
      <w:pPr>
        <w:numPr>
          <w:ilvl w:val="0"/>
          <w:numId w:val="1"/>
        </w:numPr>
        <w:ind w:firstLine="237"/>
        <w:rPr>
          <w:rFonts w:hint="cs"/>
          <w:rtl/>
          <w:lang w:bidi="ar-SA"/>
        </w:rPr>
      </w:pPr>
      <w:r>
        <w:rPr>
          <w:rFonts w:hint="cs"/>
          <w:rtl/>
          <w:lang w:bidi="ar-SA"/>
        </w:rPr>
        <w:lastRenderedPageBreak/>
        <w:t>تخلیه</w:t>
      </w:r>
      <w:r w:rsidR="00BB7C4E">
        <w:rPr>
          <w:rFonts w:hint="cs"/>
          <w:rtl/>
          <w:lang w:bidi="ar-SA"/>
        </w:rPr>
        <w:t xml:space="preserve">، </w:t>
      </w:r>
      <w:r>
        <w:rPr>
          <w:rFonts w:hint="cs"/>
          <w:rtl/>
          <w:lang w:bidi="ar-SA"/>
        </w:rPr>
        <w:t>تحلیه</w:t>
      </w:r>
      <w:r w:rsidR="00BB7C4E">
        <w:rPr>
          <w:rFonts w:hint="cs"/>
          <w:rtl/>
          <w:lang w:bidi="ar-SA"/>
        </w:rPr>
        <w:t xml:space="preserve">، </w:t>
      </w:r>
      <w:r>
        <w:rPr>
          <w:rFonts w:hint="cs"/>
          <w:rtl/>
          <w:lang w:bidi="ar-SA"/>
        </w:rPr>
        <w:t>تجلیه</w:t>
      </w:r>
    </w:p>
    <w:p w:rsidR="00BB7C4E" w:rsidRDefault="009E4E97" w:rsidP="00884BDE">
      <w:pPr>
        <w:numPr>
          <w:ilvl w:val="0"/>
          <w:numId w:val="1"/>
        </w:numPr>
        <w:ind w:firstLine="237"/>
        <w:rPr>
          <w:rFonts w:hint="cs"/>
          <w:rtl/>
          <w:lang w:bidi="ar-SA"/>
        </w:rPr>
      </w:pPr>
      <w:r>
        <w:rPr>
          <w:rFonts w:hint="cs"/>
          <w:rtl/>
          <w:lang w:bidi="ar-SA"/>
        </w:rPr>
        <w:t>علم الیقین</w:t>
      </w:r>
      <w:r w:rsidR="00BB7C4E">
        <w:rPr>
          <w:rFonts w:hint="cs"/>
          <w:rtl/>
          <w:lang w:bidi="ar-SA"/>
        </w:rPr>
        <w:t xml:space="preserve">، </w:t>
      </w:r>
      <w:r>
        <w:rPr>
          <w:rFonts w:hint="cs"/>
          <w:rtl/>
          <w:lang w:bidi="ar-SA"/>
        </w:rPr>
        <w:t>عین الیقین</w:t>
      </w:r>
      <w:r w:rsidR="00BB7C4E">
        <w:rPr>
          <w:rFonts w:hint="cs"/>
          <w:rtl/>
          <w:lang w:bidi="ar-SA"/>
        </w:rPr>
        <w:t xml:space="preserve">، </w:t>
      </w:r>
      <w:r>
        <w:rPr>
          <w:rFonts w:hint="cs"/>
          <w:rtl/>
          <w:lang w:bidi="ar-SA"/>
        </w:rPr>
        <w:t>حق الیقین</w:t>
      </w:r>
    </w:p>
    <w:p w:rsidR="00BB7C4E" w:rsidRDefault="009E4E97" w:rsidP="00884BDE">
      <w:pPr>
        <w:numPr>
          <w:ilvl w:val="0"/>
          <w:numId w:val="1"/>
        </w:numPr>
        <w:ind w:firstLine="237"/>
        <w:rPr>
          <w:rFonts w:hint="cs"/>
          <w:rtl/>
          <w:lang w:bidi="ar-SA"/>
        </w:rPr>
      </w:pPr>
      <w:r>
        <w:rPr>
          <w:rFonts w:hint="cs"/>
          <w:rtl/>
          <w:lang w:bidi="ar-SA"/>
        </w:rPr>
        <w:t>اس</w:t>
      </w:r>
      <w:r w:rsidR="00D15EE0">
        <w:rPr>
          <w:rFonts w:hint="cs"/>
          <w:rtl/>
          <w:lang w:bidi="ar-SA"/>
        </w:rPr>
        <w:t>لا</w:t>
      </w:r>
      <w:r>
        <w:rPr>
          <w:rFonts w:hint="cs"/>
          <w:rtl/>
          <w:lang w:bidi="ar-SA"/>
        </w:rPr>
        <w:t>م</w:t>
      </w:r>
      <w:r w:rsidR="00BB7C4E">
        <w:rPr>
          <w:rFonts w:hint="cs"/>
          <w:rtl/>
          <w:lang w:bidi="ar-SA"/>
        </w:rPr>
        <w:t xml:space="preserve">، </w:t>
      </w:r>
      <w:r>
        <w:rPr>
          <w:rFonts w:hint="cs"/>
          <w:rtl/>
          <w:lang w:bidi="ar-SA"/>
        </w:rPr>
        <w:t>ایمان</w:t>
      </w:r>
      <w:r w:rsidR="00BB7C4E">
        <w:rPr>
          <w:rFonts w:hint="cs"/>
          <w:rtl/>
          <w:lang w:bidi="ar-SA"/>
        </w:rPr>
        <w:t xml:space="preserve">، </w:t>
      </w:r>
      <w:r>
        <w:rPr>
          <w:rFonts w:hint="cs"/>
          <w:rtl/>
          <w:lang w:bidi="ar-SA"/>
        </w:rPr>
        <w:t>احسان</w:t>
      </w:r>
    </w:p>
    <w:p w:rsidR="00BB7C4E" w:rsidRDefault="003965BB" w:rsidP="00884BDE">
      <w:pPr>
        <w:numPr>
          <w:ilvl w:val="0"/>
          <w:numId w:val="1"/>
        </w:numPr>
        <w:ind w:firstLine="237"/>
        <w:rPr>
          <w:rFonts w:hint="cs"/>
          <w:rtl/>
          <w:lang w:bidi="ar-SA"/>
        </w:rPr>
      </w:pPr>
      <w:r>
        <w:rPr>
          <w:rFonts w:hint="cs"/>
          <w:rtl/>
          <w:lang w:bidi="ar-SA"/>
        </w:rPr>
        <w:t>اسفار اربعه</w:t>
      </w:r>
      <w:r w:rsidR="00BB7C4E">
        <w:rPr>
          <w:rFonts w:hint="cs"/>
          <w:rtl/>
          <w:lang w:bidi="ar-SA"/>
        </w:rPr>
        <w:t xml:space="preserve">؛ </w:t>
      </w:r>
      <w:r>
        <w:rPr>
          <w:rFonts w:hint="cs"/>
          <w:rtl/>
          <w:lang w:bidi="ar-SA"/>
        </w:rPr>
        <w:t>من الخلق الی الحق</w:t>
      </w:r>
      <w:r w:rsidR="00BB7C4E">
        <w:rPr>
          <w:rFonts w:hint="cs"/>
          <w:rtl/>
          <w:lang w:bidi="ar-SA"/>
        </w:rPr>
        <w:t xml:space="preserve">، </w:t>
      </w:r>
      <w:r w:rsidR="00D06096">
        <w:rPr>
          <w:rFonts w:hint="cs"/>
          <w:rtl/>
          <w:lang w:bidi="ar-SA"/>
        </w:rPr>
        <w:t>فی الحق بالحق</w:t>
      </w:r>
      <w:r w:rsidR="00BB7C4E">
        <w:rPr>
          <w:rFonts w:hint="cs"/>
          <w:rtl/>
          <w:lang w:bidi="ar-SA"/>
        </w:rPr>
        <w:t xml:space="preserve">، </w:t>
      </w:r>
      <w:r w:rsidR="00D06096">
        <w:rPr>
          <w:rFonts w:hint="cs"/>
          <w:rtl/>
          <w:lang w:bidi="ar-SA"/>
        </w:rPr>
        <w:t>من الحق الی الخلق</w:t>
      </w:r>
      <w:r>
        <w:rPr>
          <w:rFonts w:hint="cs"/>
          <w:rtl/>
          <w:lang w:bidi="ar-SA"/>
        </w:rPr>
        <w:t xml:space="preserve"> و </w:t>
      </w:r>
      <w:r w:rsidR="00D06096">
        <w:rPr>
          <w:rFonts w:hint="cs"/>
          <w:rtl/>
          <w:lang w:bidi="ar-SA"/>
        </w:rPr>
        <w:t>فی الخلق بالحق</w:t>
      </w:r>
    </w:p>
    <w:p w:rsidR="00BB7C4E" w:rsidRDefault="009E4E97" w:rsidP="00884BDE">
      <w:pPr>
        <w:numPr>
          <w:ilvl w:val="0"/>
          <w:numId w:val="1"/>
        </w:numPr>
        <w:ind w:firstLine="237"/>
        <w:rPr>
          <w:rFonts w:hint="cs"/>
          <w:rtl/>
          <w:lang w:bidi="ar-SA"/>
        </w:rPr>
      </w:pPr>
      <w:r>
        <w:rPr>
          <w:rFonts w:hint="cs"/>
          <w:rtl/>
          <w:lang w:bidi="ar-SA"/>
        </w:rPr>
        <w:t>عقاید</w:t>
      </w:r>
      <w:r w:rsidR="00BB7C4E">
        <w:rPr>
          <w:rFonts w:hint="cs"/>
          <w:rtl/>
          <w:lang w:bidi="ar-SA"/>
        </w:rPr>
        <w:t xml:space="preserve">، </w:t>
      </w:r>
      <w:r>
        <w:rPr>
          <w:rFonts w:hint="cs"/>
          <w:rtl/>
          <w:lang w:bidi="ar-SA"/>
        </w:rPr>
        <w:t>اخ</w:t>
      </w:r>
      <w:r w:rsidR="00D15EE0">
        <w:rPr>
          <w:rFonts w:hint="cs"/>
          <w:rtl/>
          <w:lang w:bidi="ar-SA"/>
        </w:rPr>
        <w:t>لا</w:t>
      </w:r>
      <w:r>
        <w:rPr>
          <w:rFonts w:hint="cs"/>
          <w:rtl/>
          <w:lang w:bidi="ar-SA"/>
        </w:rPr>
        <w:t>ق</w:t>
      </w:r>
      <w:r w:rsidR="00BB7C4E">
        <w:rPr>
          <w:rFonts w:hint="cs"/>
          <w:rtl/>
          <w:lang w:bidi="ar-SA"/>
        </w:rPr>
        <w:t xml:space="preserve">، </w:t>
      </w:r>
      <w:r w:rsidR="00D06096">
        <w:rPr>
          <w:rFonts w:hint="cs"/>
          <w:rtl/>
          <w:lang w:bidi="ar-SA"/>
        </w:rPr>
        <w:t>احکام</w:t>
      </w:r>
      <w:r w:rsidR="00BB7C4E">
        <w:rPr>
          <w:rFonts w:hint="cs"/>
          <w:rtl/>
          <w:lang w:bidi="ar-SA"/>
        </w:rPr>
        <w:t xml:space="preserve">، </w:t>
      </w:r>
      <w:r w:rsidR="00D06096">
        <w:rPr>
          <w:rFonts w:hint="cs"/>
          <w:rtl/>
          <w:lang w:bidi="ar-SA"/>
        </w:rPr>
        <w:t>آداب</w:t>
      </w:r>
      <w:r w:rsidR="00BB7C4E">
        <w:rPr>
          <w:rFonts w:hint="cs"/>
          <w:rtl/>
          <w:lang w:bidi="ar-SA"/>
        </w:rPr>
        <w:t>.</w:t>
      </w:r>
    </w:p>
    <w:p w:rsidR="00BB7C4E" w:rsidRDefault="009E4E97" w:rsidP="00884BDE">
      <w:pPr>
        <w:numPr>
          <w:ilvl w:val="0"/>
          <w:numId w:val="1"/>
        </w:numPr>
        <w:ind w:firstLine="237"/>
        <w:rPr>
          <w:rFonts w:hint="cs"/>
          <w:rtl/>
          <w:lang w:eastAsia="zh-CN"/>
        </w:rPr>
      </w:pPr>
      <w:r>
        <w:rPr>
          <w:rFonts w:hint="cs"/>
          <w:rtl/>
          <w:lang w:bidi="ar-SA"/>
        </w:rPr>
        <w:t>اس</w:t>
      </w:r>
      <w:r w:rsidR="00D15EE0">
        <w:rPr>
          <w:rFonts w:hint="cs"/>
          <w:rtl/>
          <w:lang w:bidi="ar-SA"/>
        </w:rPr>
        <w:t>لا</w:t>
      </w:r>
      <w:r>
        <w:rPr>
          <w:rFonts w:hint="cs"/>
          <w:rtl/>
          <w:lang w:bidi="ar-SA"/>
        </w:rPr>
        <w:t>م</w:t>
      </w:r>
      <w:r w:rsidR="00BB7C4E">
        <w:rPr>
          <w:rFonts w:hint="cs"/>
          <w:rtl/>
          <w:lang w:bidi="ar-SA"/>
        </w:rPr>
        <w:t xml:space="preserve">، </w:t>
      </w:r>
      <w:r>
        <w:rPr>
          <w:rFonts w:hint="cs"/>
          <w:rtl/>
          <w:lang w:bidi="ar-SA"/>
        </w:rPr>
        <w:t>ایمان</w:t>
      </w:r>
      <w:r w:rsidR="00BB7C4E">
        <w:rPr>
          <w:rFonts w:hint="cs"/>
          <w:rtl/>
          <w:lang w:bidi="ar-SA"/>
        </w:rPr>
        <w:t xml:space="preserve">، </w:t>
      </w:r>
      <w:r>
        <w:rPr>
          <w:rFonts w:hint="cs"/>
          <w:rtl/>
          <w:lang w:bidi="ar-SA"/>
        </w:rPr>
        <w:t>هجرت</w:t>
      </w:r>
      <w:r w:rsidR="00BB7C4E">
        <w:rPr>
          <w:rFonts w:hint="cs"/>
          <w:rtl/>
          <w:lang w:bidi="ar-SA"/>
        </w:rPr>
        <w:t xml:space="preserve">، </w:t>
      </w:r>
      <w:r>
        <w:rPr>
          <w:rFonts w:hint="cs"/>
          <w:rtl/>
          <w:lang w:bidi="ar-SA"/>
        </w:rPr>
        <w:t>جهاد</w:t>
      </w:r>
    </w:p>
    <w:p w:rsidR="00BB7C4E" w:rsidRDefault="00396643" w:rsidP="00884BDE">
      <w:pPr>
        <w:ind w:firstLine="237"/>
        <w:rPr>
          <w:rFonts w:hint="cs"/>
          <w:rtl/>
          <w:lang w:eastAsia="zh-CN"/>
        </w:rPr>
      </w:pPr>
      <w:r>
        <w:rPr>
          <w:rFonts w:hint="cs"/>
          <w:rtl/>
          <w:lang w:eastAsia="zh-CN"/>
        </w:rPr>
        <w:t>در مقابلِ کسانی که برای رسیدن به خدا تنها یک مرحله قائ</w:t>
      </w:r>
      <w:r w:rsidR="00D15EE0">
        <w:rPr>
          <w:rFonts w:hint="cs"/>
          <w:rtl/>
          <w:lang w:eastAsia="zh-CN"/>
        </w:rPr>
        <w:t>ل</w:t>
      </w:r>
      <w:r w:rsidR="00BB07E4">
        <w:rPr>
          <w:rFonts w:hint="cs"/>
          <w:rtl/>
          <w:lang w:eastAsia="zh-CN"/>
        </w:rPr>
        <w:t>‌</w:t>
      </w:r>
      <w:r w:rsidR="00D15EE0">
        <w:rPr>
          <w:rFonts w:hint="cs"/>
          <w:rtl/>
          <w:lang w:eastAsia="zh-CN"/>
        </w:rPr>
        <w:t>ا</w:t>
      </w:r>
      <w:r>
        <w:rPr>
          <w:rFonts w:hint="cs"/>
          <w:rtl/>
          <w:lang w:eastAsia="zh-CN"/>
        </w:rPr>
        <w:t>ند و می‌گویند</w:t>
      </w:r>
      <w:r w:rsidR="00BB7C4E">
        <w:rPr>
          <w:rFonts w:hint="cs"/>
          <w:rtl/>
          <w:lang w:eastAsia="zh-CN"/>
        </w:rPr>
        <w:t xml:space="preserve">: </w:t>
      </w:r>
      <w:r>
        <w:rPr>
          <w:rFonts w:hint="cs"/>
          <w:rtl/>
          <w:lang w:eastAsia="zh-CN"/>
        </w:rPr>
        <w:t>یک قدم بر خویش ن</w:t>
      </w:r>
      <w:r w:rsidR="00D921BD">
        <w:rPr>
          <w:rFonts w:hint="cs"/>
          <w:rtl/>
          <w:lang w:eastAsia="zh-CN"/>
        </w:rPr>
        <w:t>ِ</w:t>
      </w:r>
      <w:r>
        <w:rPr>
          <w:rFonts w:hint="cs"/>
          <w:rtl/>
          <w:lang w:eastAsia="zh-CN"/>
        </w:rPr>
        <w:t>ه و آن دگر در کوی دوست</w:t>
      </w:r>
      <w:r w:rsidR="00BB7C4E">
        <w:rPr>
          <w:rFonts w:hint="cs"/>
          <w:rtl/>
          <w:lang w:eastAsia="zh-CN"/>
        </w:rPr>
        <w:t xml:space="preserve">، </w:t>
      </w:r>
      <w:r w:rsidR="0020256B">
        <w:rPr>
          <w:rFonts w:hint="cs"/>
          <w:rtl/>
          <w:lang w:eastAsia="zh-CN"/>
        </w:rPr>
        <w:t xml:space="preserve">خواجه عبدالله انصاری </w:t>
      </w:r>
      <w:r w:rsidR="007B5147">
        <w:rPr>
          <w:rFonts w:hint="cs"/>
          <w:rtl/>
          <w:lang w:eastAsia="zh-CN"/>
        </w:rPr>
        <w:t xml:space="preserve">در </w:t>
      </w:r>
      <w:r w:rsidR="007B5147" w:rsidRPr="00723789">
        <w:rPr>
          <w:rFonts w:hint="cs"/>
          <w:i/>
          <w:iCs/>
          <w:rtl/>
          <w:lang w:eastAsia="zh-CN"/>
        </w:rPr>
        <w:t>منازل السائرین</w:t>
      </w:r>
      <w:r w:rsidR="007B5147">
        <w:rPr>
          <w:rFonts w:hint="cs"/>
          <w:rtl/>
          <w:lang w:eastAsia="zh-CN"/>
        </w:rPr>
        <w:t xml:space="preserve"> </w:t>
      </w:r>
      <w:r w:rsidR="0020256B">
        <w:rPr>
          <w:rFonts w:hint="cs"/>
          <w:rtl/>
          <w:lang w:eastAsia="zh-CN"/>
        </w:rPr>
        <w:t>که برترین متن ک</w:t>
      </w:r>
      <w:r w:rsidR="00D15EE0">
        <w:rPr>
          <w:rFonts w:hint="cs"/>
          <w:rtl/>
          <w:lang w:eastAsia="zh-CN"/>
        </w:rPr>
        <w:t>لا</w:t>
      </w:r>
      <w:r w:rsidR="0020256B">
        <w:rPr>
          <w:rFonts w:hint="cs"/>
          <w:rtl/>
          <w:lang w:eastAsia="zh-CN"/>
        </w:rPr>
        <w:t>سیک عرفان عملی محسوب</w:t>
      </w:r>
      <w:r w:rsidR="004512E8">
        <w:rPr>
          <w:rFonts w:hint="cs"/>
          <w:rtl/>
          <w:lang w:eastAsia="zh-CN"/>
        </w:rPr>
        <w:t xml:space="preserve"> می‌</w:t>
      </w:r>
      <w:r w:rsidR="0020256B">
        <w:rPr>
          <w:rFonts w:hint="cs"/>
          <w:rtl/>
          <w:lang w:eastAsia="zh-CN"/>
        </w:rPr>
        <w:t>شود</w:t>
      </w:r>
      <w:r w:rsidR="00BB7C4E">
        <w:rPr>
          <w:rFonts w:hint="cs"/>
          <w:rtl/>
          <w:lang w:eastAsia="zh-CN"/>
        </w:rPr>
        <w:t xml:space="preserve">، </w:t>
      </w:r>
      <w:r w:rsidR="0020256B">
        <w:rPr>
          <w:rFonts w:hint="cs"/>
          <w:rtl/>
          <w:lang w:eastAsia="zh-CN"/>
        </w:rPr>
        <w:t xml:space="preserve">100 منزل برای سلوک ذکر </w:t>
      </w:r>
      <w:r w:rsidR="007B5147">
        <w:rPr>
          <w:rFonts w:hint="cs"/>
          <w:rtl/>
          <w:lang w:eastAsia="zh-CN"/>
        </w:rPr>
        <w:t>کر</w:t>
      </w:r>
      <w:r w:rsidR="0020256B">
        <w:rPr>
          <w:rFonts w:hint="cs"/>
          <w:rtl/>
          <w:lang w:eastAsia="zh-CN"/>
        </w:rPr>
        <w:t>ده</w:t>
      </w:r>
      <w:r w:rsidR="00723789">
        <w:rPr>
          <w:rFonts w:hint="cs"/>
          <w:rtl/>
          <w:lang w:eastAsia="zh-CN"/>
        </w:rPr>
        <w:t xml:space="preserve"> و هر یک از این منازل را در سه سطح عوام</w:t>
      </w:r>
      <w:r w:rsidR="00BB7C4E">
        <w:rPr>
          <w:rFonts w:hint="cs"/>
          <w:rtl/>
          <w:lang w:eastAsia="zh-CN"/>
        </w:rPr>
        <w:t xml:space="preserve">، </w:t>
      </w:r>
      <w:r w:rsidR="00723789">
        <w:rPr>
          <w:rFonts w:hint="cs"/>
          <w:rtl/>
          <w:lang w:eastAsia="zh-CN"/>
        </w:rPr>
        <w:t>خواص و اخص الخواص مرتب ساخته است</w:t>
      </w:r>
      <w:r w:rsidR="00BB7C4E">
        <w:rPr>
          <w:rFonts w:hint="cs"/>
          <w:rtl/>
          <w:lang w:eastAsia="zh-CN"/>
        </w:rPr>
        <w:t xml:space="preserve">. </w:t>
      </w:r>
      <w:r w:rsidR="005C4FA9">
        <w:rPr>
          <w:rFonts w:hint="cs"/>
          <w:rtl/>
          <w:lang w:eastAsia="zh-CN"/>
        </w:rPr>
        <w:t>خواجه نصیرالدین طوسی</w:t>
      </w:r>
      <w:r w:rsidR="007B5147">
        <w:rPr>
          <w:rFonts w:hint="cs"/>
          <w:rtl/>
          <w:lang w:eastAsia="zh-CN"/>
        </w:rPr>
        <w:t xml:space="preserve"> در </w:t>
      </w:r>
      <w:r w:rsidR="007B5147" w:rsidRPr="00723789">
        <w:rPr>
          <w:rFonts w:hint="cs"/>
          <w:i/>
          <w:iCs/>
          <w:rtl/>
          <w:lang w:eastAsia="zh-CN"/>
        </w:rPr>
        <w:t>اوصاف ا</w:t>
      </w:r>
      <w:r w:rsidR="00D15EE0">
        <w:rPr>
          <w:rFonts w:hint="cs"/>
          <w:i/>
          <w:iCs/>
          <w:rtl/>
          <w:lang w:eastAsia="zh-CN"/>
        </w:rPr>
        <w:t>لا</w:t>
      </w:r>
      <w:r w:rsidR="007B5147" w:rsidRPr="00723789">
        <w:rPr>
          <w:rFonts w:hint="cs"/>
          <w:i/>
          <w:iCs/>
          <w:rtl/>
          <w:lang w:eastAsia="zh-CN"/>
        </w:rPr>
        <w:t>شراف</w:t>
      </w:r>
      <w:r w:rsidR="007B5147">
        <w:rPr>
          <w:rFonts w:hint="cs"/>
          <w:rtl/>
          <w:lang w:eastAsia="zh-CN"/>
        </w:rPr>
        <w:t xml:space="preserve"> به سبک و ترتیب دیگری منازل سلوک را 31 منزل برشمرده</w:t>
      </w:r>
      <w:r w:rsidR="00723789">
        <w:rPr>
          <w:rFonts w:hint="cs"/>
          <w:rtl/>
          <w:lang w:eastAsia="zh-CN"/>
        </w:rPr>
        <w:t xml:space="preserve"> که آیه الله جوادی آملی در</w:t>
      </w:r>
      <w:r>
        <w:rPr>
          <w:rFonts w:hint="cs"/>
          <w:rtl/>
          <w:lang w:eastAsia="zh-CN"/>
        </w:rPr>
        <w:t xml:space="preserve"> کتاب</w:t>
      </w:r>
      <w:r w:rsidR="00723789">
        <w:rPr>
          <w:rFonts w:hint="cs"/>
          <w:rtl/>
          <w:lang w:eastAsia="zh-CN"/>
        </w:rPr>
        <w:t xml:space="preserve"> </w:t>
      </w:r>
      <w:r w:rsidR="00723789" w:rsidRPr="00723789">
        <w:rPr>
          <w:rFonts w:hint="cs"/>
          <w:i/>
          <w:iCs/>
          <w:rtl/>
          <w:lang w:eastAsia="zh-CN"/>
        </w:rPr>
        <w:t>مراحل اخ</w:t>
      </w:r>
      <w:r w:rsidR="00D15EE0">
        <w:rPr>
          <w:rFonts w:hint="cs"/>
          <w:i/>
          <w:iCs/>
          <w:rtl/>
          <w:lang w:eastAsia="zh-CN"/>
        </w:rPr>
        <w:t>لا</w:t>
      </w:r>
      <w:r w:rsidR="00723789" w:rsidRPr="00723789">
        <w:rPr>
          <w:rFonts w:hint="cs"/>
          <w:i/>
          <w:iCs/>
          <w:rtl/>
          <w:lang w:eastAsia="zh-CN"/>
        </w:rPr>
        <w:t>ق در قرآن</w:t>
      </w:r>
      <w:r w:rsidR="00723789">
        <w:rPr>
          <w:rFonts w:hint="cs"/>
          <w:rtl/>
          <w:lang w:eastAsia="zh-CN"/>
        </w:rPr>
        <w:t xml:space="preserve"> بدان ملتزم گردیده‌اند</w:t>
      </w:r>
      <w:r w:rsidR="00BB7C4E">
        <w:rPr>
          <w:rFonts w:hint="cs"/>
          <w:rtl/>
          <w:lang w:eastAsia="zh-CN"/>
        </w:rPr>
        <w:t xml:space="preserve">. </w:t>
      </w:r>
      <w:r w:rsidR="007B5147">
        <w:rPr>
          <w:rFonts w:hint="cs"/>
          <w:rtl/>
          <w:lang w:eastAsia="zh-CN"/>
        </w:rPr>
        <w:t>بوعلی سینا در نمط نهم</w:t>
      </w:r>
      <w:r w:rsidR="00723789">
        <w:rPr>
          <w:rFonts w:hint="cs"/>
          <w:rtl/>
          <w:lang w:eastAsia="zh-CN"/>
        </w:rPr>
        <w:t xml:space="preserve"> کتاب</w:t>
      </w:r>
      <w:r w:rsidR="007B5147">
        <w:rPr>
          <w:rFonts w:hint="cs"/>
          <w:rtl/>
          <w:lang w:eastAsia="zh-CN"/>
        </w:rPr>
        <w:t xml:space="preserve"> </w:t>
      </w:r>
      <w:r w:rsidR="00723789">
        <w:rPr>
          <w:rFonts w:hint="cs"/>
          <w:i/>
          <w:iCs/>
          <w:rtl/>
          <w:lang w:eastAsia="zh-CN"/>
        </w:rPr>
        <w:t>ا</w:t>
      </w:r>
      <w:r w:rsidR="00D15EE0">
        <w:rPr>
          <w:rFonts w:hint="cs"/>
          <w:i/>
          <w:iCs/>
          <w:rtl/>
          <w:lang w:eastAsia="zh-CN"/>
        </w:rPr>
        <w:t>لا</w:t>
      </w:r>
      <w:r w:rsidR="007B5147" w:rsidRPr="00723789">
        <w:rPr>
          <w:rFonts w:hint="cs"/>
          <w:i/>
          <w:iCs/>
          <w:rtl/>
          <w:lang w:eastAsia="zh-CN"/>
        </w:rPr>
        <w:t>شارات</w:t>
      </w:r>
      <w:r w:rsidR="00723789">
        <w:rPr>
          <w:rFonts w:hint="cs"/>
          <w:i/>
          <w:iCs/>
          <w:rtl/>
          <w:lang w:eastAsia="zh-CN"/>
        </w:rPr>
        <w:t xml:space="preserve"> و التنبیهات</w:t>
      </w:r>
      <w:r w:rsidR="00BB7C4E">
        <w:rPr>
          <w:rFonts w:hint="cs"/>
          <w:rtl/>
          <w:lang w:eastAsia="zh-CN"/>
        </w:rPr>
        <w:t xml:space="preserve">، </w:t>
      </w:r>
      <w:r w:rsidR="007B5147">
        <w:rPr>
          <w:rFonts w:hint="cs"/>
          <w:rtl/>
          <w:lang w:eastAsia="zh-CN"/>
        </w:rPr>
        <w:t>10 درجه برای عرفان در نظر گرفته است</w:t>
      </w:r>
      <w:r w:rsidR="00BB7C4E">
        <w:rPr>
          <w:rFonts w:hint="cs"/>
          <w:rtl/>
          <w:lang w:eastAsia="zh-CN"/>
        </w:rPr>
        <w:t xml:space="preserve">. </w:t>
      </w:r>
      <w:r w:rsidR="007B5147">
        <w:rPr>
          <w:rFonts w:hint="cs"/>
          <w:rtl/>
          <w:lang w:eastAsia="zh-CN"/>
        </w:rPr>
        <w:t xml:space="preserve">قشیری در </w:t>
      </w:r>
      <w:r w:rsidR="007B5147" w:rsidRPr="00723789">
        <w:rPr>
          <w:rFonts w:hint="cs"/>
          <w:i/>
          <w:iCs/>
          <w:rtl/>
          <w:lang w:eastAsia="zh-CN"/>
        </w:rPr>
        <w:t>رساله</w:t>
      </w:r>
      <w:r w:rsidR="007B5147">
        <w:rPr>
          <w:rFonts w:hint="cs"/>
          <w:rtl/>
          <w:lang w:eastAsia="zh-CN"/>
        </w:rPr>
        <w:t xml:space="preserve"> خود نظام دیگری پیشنهاد کرده </w:t>
      </w:r>
      <w:r w:rsidR="00723789">
        <w:rPr>
          <w:rFonts w:hint="cs"/>
          <w:rtl/>
          <w:lang w:eastAsia="zh-CN"/>
        </w:rPr>
        <w:t xml:space="preserve">و </w:t>
      </w:r>
      <w:r w:rsidR="007B5147">
        <w:rPr>
          <w:rFonts w:hint="cs"/>
          <w:rtl/>
          <w:lang w:eastAsia="zh-CN"/>
        </w:rPr>
        <w:t xml:space="preserve">ابوطالب مکی در </w:t>
      </w:r>
      <w:r w:rsidR="007B5147" w:rsidRPr="00723789">
        <w:rPr>
          <w:rFonts w:hint="cs"/>
          <w:i/>
          <w:iCs/>
          <w:rtl/>
          <w:lang w:eastAsia="zh-CN"/>
        </w:rPr>
        <w:t>قوت القلوب</w:t>
      </w:r>
      <w:r w:rsidR="007B5147">
        <w:rPr>
          <w:rFonts w:hint="cs"/>
          <w:rtl/>
          <w:lang w:eastAsia="zh-CN"/>
        </w:rPr>
        <w:t xml:space="preserve"> به 9 منزل اکتفا کرده است</w:t>
      </w:r>
      <w:r w:rsidR="00BB7C4E">
        <w:rPr>
          <w:rFonts w:hint="cs"/>
          <w:rtl/>
          <w:lang w:eastAsia="zh-CN"/>
        </w:rPr>
        <w:t xml:space="preserve">. </w:t>
      </w:r>
      <w:r w:rsidR="00723789">
        <w:rPr>
          <w:rFonts w:hint="cs"/>
          <w:rtl/>
          <w:lang w:eastAsia="zh-CN"/>
        </w:rPr>
        <w:t xml:space="preserve">سید بحرالعلوم نیز در </w:t>
      </w:r>
      <w:r w:rsidR="00723789" w:rsidRPr="00396643">
        <w:rPr>
          <w:rFonts w:hint="cs"/>
          <w:i/>
          <w:iCs/>
          <w:rtl/>
          <w:lang w:eastAsia="zh-CN"/>
        </w:rPr>
        <w:t xml:space="preserve">رساله </w:t>
      </w:r>
      <w:r w:rsidRPr="00396643">
        <w:rPr>
          <w:rFonts w:hint="cs"/>
          <w:i/>
          <w:iCs/>
          <w:rtl/>
          <w:lang w:eastAsia="zh-CN"/>
        </w:rPr>
        <w:t>تحفه الملوک</w:t>
      </w:r>
      <w:r w:rsidR="00723789">
        <w:rPr>
          <w:rFonts w:hint="cs"/>
          <w:rtl/>
          <w:lang w:eastAsia="zh-CN"/>
        </w:rPr>
        <w:t xml:space="preserve"> 12 مرحله </w:t>
      </w:r>
      <w:r>
        <w:rPr>
          <w:rFonts w:hint="cs"/>
          <w:rtl/>
          <w:lang w:eastAsia="zh-CN"/>
        </w:rPr>
        <w:t xml:space="preserve">ارائه داده </w:t>
      </w:r>
      <w:r w:rsidR="00723789">
        <w:rPr>
          <w:rFonts w:hint="cs"/>
          <w:rtl/>
          <w:lang w:eastAsia="zh-CN"/>
        </w:rPr>
        <w:t>است</w:t>
      </w:r>
      <w:r w:rsidR="00BB7C4E">
        <w:rPr>
          <w:rFonts w:hint="cs"/>
          <w:rtl/>
          <w:lang w:eastAsia="zh-CN"/>
        </w:rPr>
        <w:t xml:space="preserve">. </w:t>
      </w:r>
      <w:r w:rsidR="00723789" w:rsidRPr="00723789">
        <w:rPr>
          <w:rFonts w:hint="cs"/>
          <w:i/>
          <w:iCs/>
          <w:rtl/>
          <w:lang w:eastAsia="zh-CN"/>
        </w:rPr>
        <w:t>مدارج الکمال</w:t>
      </w:r>
      <w:r w:rsidR="00723789">
        <w:rPr>
          <w:rFonts w:hint="cs"/>
          <w:rtl/>
          <w:lang w:eastAsia="zh-CN"/>
        </w:rPr>
        <w:t xml:space="preserve"> بابا افضل کاشانی مشتمل بر 7 درجه برای رسیدن به کمال است</w:t>
      </w:r>
      <w:r w:rsidR="00BB7C4E">
        <w:rPr>
          <w:rFonts w:hint="cs"/>
          <w:rtl/>
          <w:lang w:eastAsia="zh-CN"/>
        </w:rPr>
        <w:t xml:space="preserve">. </w:t>
      </w:r>
      <w:r>
        <w:rPr>
          <w:rFonts w:hint="cs"/>
          <w:rtl/>
          <w:lang w:eastAsia="zh-CN"/>
        </w:rPr>
        <w:t xml:space="preserve">برخی نیز </w:t>
      </w:r>
      <w:r w:rsidR="006A40DE">
        <w:rPr>
          <w:rFonts w:hint="cs"/>
          <w:rtl/>
          <w:lang w:eastAsia="zh-CN"/>
        </w:rPr>
        <w:t>با استناد به حدیث نبوی</w:t>
      </w:r>
      <w:r w:rsidR="00BB7C4E">
        <w:rPr>
          <w:rFonts w:hint="cs"/>
          <w:rtl/>
          <w:lang w:eastAsia="zh-CN"/>
        </w:rPr>
        <w:t xml:space="preserve"> «</w:t>
      </w:r>
      <w:r w:rsidR="006A40DE">
        <w:rPr>
          <w:rFonts w:hint="cs"/>
          <w:rtl/>
          <w:lang w:eastAsia="zh-CN"/>
        </w:rPr>
        <w:t>مدرجه الزهد</w:t>
      </w:r>
      <w:r w:rsidR="00971F2F">
        <w:rPr>
          <w:rStyle w:val="FootnoteReference"/>
          <w:lang w:bidi="ar-SA"/>
        </w:rPr>
        <w:footnoteReference w:id="95"/>
      </w:r>
      <w:r w:rsidR="00BB7C4E">
        <w:rPr>
          <w:rFonts w:hint="cs"/>
          <w:rtl/>
          <w:lang w:eastAsia="zh-CN"/>
        </w:rPr>
        <w:t xml:space="preserve">» </w:t>
      </w:r>
      <w:r w:rsidR="006A40DE">
        <w:rPr>
          <w:rFonts w:hint="cs"/>
          <w:rtl/>
          <w:lang w:eastAsia="zh-CN"/>
        </w:rPr>
        <w:t xml:space="preserve">بر </w:t>
      </w:r>
      <w:r>
        <w:rPr>
          <w:rFonts w:hint="cs"/>
          <w:rtl/>
          <w:lang w:eastAsia="zh-CN"/>
        </w:rPr>
        <w:t xml:space="preserve">این تنوع و تکثر </w:t>
      </w:r>
      <w:r w:rsidR="006A40DE">
        <w:rPr>
          <w:rFonts w:hint="cs"/>
          <w:rtl/>
          <w:lang w:eastAsia="zh-CN"/>
        </w:rPr>
        <w:t>خرده گرفته و مطابق نظام موجود در حدیث</w:t>
      </w:r>
      <w:r w:rsidR="00BB7C4E">
        <w:rPr>
          <w:rFonts w:hint="cs"/>
          <w:rtl/>
          <w:lang w:eastAsia="zh-CN"/>
        </w:rPr>
        <w:t xml:space="preserve">، </w:t>
      </w:r>
      <w:r w:rsidR="006A40DE">
        <w:rPr>
          <w:rFonts w:hint="cs"/>
          <w:rtl/>
          <w:lang w:eastAsia="zh-CN"/>
        </w:rPr>
        <w:t>مراحل سلوک را صبر و قناعت و رضا و زهد و اخ</w:t>
      </w:r>
      <w:r w:rsidR="00D15EE0">
        <w:rPr>
          <w:rFonts w:hint="cs"/>
          <w:rtl/>
          <w:lang w:eastAsia="zh-CN"/>
        </w:rPr>
        <w:t>لا</w:t>
      </w:r>
      <w:r w:rsidR="006A40DE">
        <w:rPr>
          <w:rFonts w:hint="cs"/>
          <w:rtl/>
          <w:lang w:eastAsia="zh-CN"/>
        </w:rPr>
        <w:t xml:space="preserve">ص و یقین </w:t>
      </w:r>
      <w:r w:rsidR="00971F2F">
        <w:rPr>
          <w:rFonts w:hint="cs"/>
          <w:rtl/>
          <w:lang w:eastAsia="zh-CN"/>
        </w:rPr>
        <w:t>معرفی کرده و پلکان حرکت آن را توکل دانسته‌اند</w:t>
      </w:r>
      <w:r w:rsidR="00971F2F">
        <w:rPr>
          <w:rStyle w:val="FootnoteReference"/>
          <w:rtl/>
          <w:lang w:eastAsia="zh-CN"/>
        </w:rPr>
        <w:footnoteReference w:id="96"/>
      </w:r>
      <w:r w:rsidR="00BB7C4E">
        <w:rPr>
          <w:rFonts w:hint="cs"/>
          <w:rtl/>
          <w:lang w:eastAsia="zh-CN"/>
        </w:rPr>
        <w:t xml:space="preserve">. </w:t>
      </w:r>
      <w:r w:rsidR="007C5B5E">
        <w:rPr>
          <w:rFonts w:hint="cs"/>
          <w:rtl/>
          <w:lang w:eastAsia="zh-CN"/>
        </w:rPr>
        <w:t>به هر حال گویا تاکنون تحقیق مستوفایی در این زمینه صورت نگرفته و همچنان باب کاوش و تأمل در آن باز است</w:t>
      </w:r>
      <w:r w:rsidR="00BB7C4E">
        <w:rPr>
          <w:rFonts w:hint="cs"/>
          <w:rtl/>
          <w:lang w:eastAsia="zh-CN"/>
        </w:rPr>
        <w:t>.</w:t>
      </w:r>
    </w:p>
    <w:p w:rsidR="00BB7C4E" w:rsidRDefault="00D921BD" w:rsidP="00884BDE">
      <w:pPr>
        <w:ind w:firstLine="237"/>
        <w:rPr>
          <w:rFonts w:hint="cs"/>
          <w:rtl/>
          <w:lang w:eastAsia="zh-CN"/>
        </w:rPr>
      </w:pPr>
      <w:r>
        <w:rPr>
          <w:rFonts w:hint="cs"/>
          <w:rtl/>
          <w:lang w:eastAsia="zh-CN"/>
        </w:rPr>
        <w:t>با این نگاه</w:t>
      </w:r>
      <w:r w:rsidR="00BB7C4E">
        <w:rPr>
          <w:rFonts w:hint="cs"/>
          <w:rtl/>
          <w:lang w:eastAsia="zh-CN"/>
        </w:rPr>
        <w:t xml:space="preserve">، </w:t>
      </w:r>
      <w:r>
        <w:rPr>
          <w:rFonts w:hint="cs"/>
          <w:rtl/>
          <w:lang w:eastAsia="zh-CN"/>
        </w:rPr>
        <w:t>رویکردهای تربیتی را باید به مراحل خاص دوران رشد انسان اختصاص داد</w:t>
      </w:r>
      <w:r w:rsidR="00BB7C4E">
        <w:rPr>
          <w:rFonts w:hint="cs"/>
          <w:rtl/>
          <w:lang w:eastAsia="zh-CN"/>
        </w:rPr>
        <w:t xml:space="preserve">. </w:t>
      </w:r>
      <w:r>
        <w:rPr>
          <w:rFonts w:hint="cs"/>
          <w:rtl/>
          <w:lang w:eastAsia="zh-CN"/>
        </w:rPr>
        <w:t>مث</w:t>
      </w:r>
      <w:r w:rsidR="00D15EE0">
        <w:rPr>
          <w:rFonts w:hint="cs"/>
          <w:rtl/>
          <w:lang w:eastAsia="zh-CN"/>
        </w:rPr>
        <w:t>لا</w:t>
      </w:r>
      <w:r>
        <w:rPr>
          <w:rFonts w:hint="cs"/>
          <w:rtl/>
          <w:lang w:eastAsia="zh-CN"/>
        </w:rPr>
        <w:t xml:space="preserve"> ممکن است یک دوره از مراحل رشد اخ</w:t>
      </w:r>
      <w:r w:rsidR="00D15EE0">
        <w:rPr>
          <w:rFonts w:hint="cs"/>
          <w:rtl/>
          <w:lang w:eastAsia="zh-CN"/>
        </w:rPr>
        <w:t>لا</w:t>
      </w:r>
      <w:r>
        <w:rPr>
          <w:rFonts w:hint="cs"/>
          <w:rtl/>
          <w:lang w:eastAsia="zh-CN"/>
        </w:rPr>
        <w:t>قی و معنوی مبتنی بر اخ</w:t>
      </w:r>
      <w:r w:rsidR="00D15EE0">
        <w:rPr>
          <w:rFonts w:hint="cs"/>
          <w:rtl/>
          <w:lang w:eastAsia="zh-CN"/>
        </w:rPr>
        <w:t>لا</w:t>
      </w:r>
      <w:r>
        <w:rPr>
          <w:rFonts w:hint="cs"/>
          <w:rtl/>
          <w:lang w:eastAsia="zh-CN"/>
        </w:rPr>
        <w:t xml:space="preserve">ق فردی باشد و </w:t>
      </w:r>
      <w:r w:rsidR="00B0730A">
        <w:rPr>
          <w:rFonts w:hint="cs"/>
          <w:rtl/>
          <w:lang w:eastAsia="zh-CN"/>
        </w:rPr>
        <w:t>دوره بعد مبتنی بر اخ</w:t>
      </w:r>
      <w:r w:rsidR="00D15EE0">
        <w:rPr>
          <w:rFonts w:hint="cs"/>
          <w:rtl/>
          <w:lang w:eastAsia="zh-CN"/>
        </w:rPr>
        <w:t>لا</w:t>
      </w:r>
      <w:r w:rsidR="00B0730A">
        <w:rPr>
          <w:rFonts w:hint="cs"/>
          <w:rtl/>
          <w:lang w:eastAsia="zh-CN"/>
        </w:rPr>
        <w:t>ق بندگی و</w:t>
      </w:r>
      <w:r w:rsidR="00BB7C4E">
        <w:rPr>
          <w:rFonts w:hint="cs"/>
          <w:rtl/>
          <w:lang w:eastAsia="zh-CN"/>
        </w:rPr>
        <w:t xml:space="preserve">...، </w:t>
      </w:r>
      <w:r>
        <w:rPr>
          <w:rFonts w:hint="cs"/>
          <w:rtl/>
          <w:lang w:eastAsia="zh-CN"/>
        </w:rPr>
        <w:t>به همین ترتیب روایات پیش گفته نیز ناظر به شرایط رشد مخاطب تلقی می‌شود</w:t>
      </w:r>
      <w:r w:rsidR="00BB7C4E">
        <w:rPr>
          <w:rFonts w:hint="cs"/>
          <w:rtl/>
          <w:lang w:eastAsia="zh-CN"/>
        </w:rPr>
        <w:t xml:space="preserve">. </w:t>
      </w:r>
      <w:r w:rsidR="001501FD">
        <w:rPr>
          <w:rFonts w:hint="cs"/>
          <w:rtl/>
          <w:lang w:eastAsia="zh-CN"/>
        </w:rPr>
        <w:t>یعنی هر یک از آن موضوعات</w:t>
      </w:r>
      <w:r w:rsidR="00BB7C4E">
        <w:rPr>
          <w:rFonts w:hint="cs"/>
          <w:rtl/>
          <w:lang w:eastAsia="zh-CN"/>
        </w:rPr>
        <w:t xml:space="preserve">، </w:t>
      </w:r>
      <w:r w:rsidR="001501FD">
        <w:rPr>
          <w:rFonts w:hint="cs"/>
          <w:rtl/>
          <w:lang w:eastAsia="zh-CN"/>
        </w:rPr>
        <w:t>در مرتبه و جایگاه خود افضل ا</w:t>
      </w:r>
      <w:r w:rsidR="00D15EE0">
        <w:rPr>
          <w:rFonts w:hint="cs"/>
          <w:rtl/>
          <w:lang w:eastAsia="zh-CN"/>
        </w:rPr>
        <w:t>لا</w:t>
      </w:r>
      <w:r w:rsidR="001501FD">
        <w:rPr>
          <w:rFonts w:hint="cs"/>
          <w:rtl/>
          <w:lang w:eastAsia="zh-CN"/>
        </w:rPr>
        <w:t>عمال است و با در نظر گرفتن قیود و شرایطی</w:t>
      </w:r>
      <w:r w:rsidR="00BB7C4E">
        <w:rPr>
          <w:rFonts w:hint="cs"/>
          <w:rtl/>
          <w:lang w:eastAsia="zh-CN"/>
        </w:rPr>
        <w:t xml:space="preserve">، </w:t>
      </w:r>
      <w:r w:rsidR="001501FD">
        <w:rPr>
          <w:rFonts w:hint="cs"/>
          <w:rtl/>
          <w:lang w:eastAsia="zh-CN"/>
        </w:rPr>
        <w:t>جایگزین‌ناپذیر محسوب می‌شوند</w:t>
      </w:r>
      <w:r w:rsidR="00BB7C4E">
        <w:rPr>
          <w:rFonts w:hint="cs"/>
          <w:rtl/>
          <w:lang w:eastAsia="zh-CN"/>
        </w:rPr>
        <w:t>.</w:t>
      </w:r>
    </w:p>
    <w:p w:rsidR="00BB7C4E" w:rsidRDefault="00914877" w:rsidP="00884BDE">
      <w:pPr>
        <w:ind w:firstLine="237"/>
        <w:rPr>
          <w:rFonts w:hint="cs"/>
          <w:rtl/>
          <w:lang w:eastAsia="zh-CN"/>
        </w:rPr>
      </w:pPr>
      <w:r>
        <w:rPr>
          <w:rFonts w:hint="cs"/>
          <w:rtl/>
          <w:lang w:eastAsia="zh-CN"/>
        </w:rPr>
        <w:t>5</w:t>
      </w:r>
      <w:r w:rsidR="00BB7C4E">
        <w:rPr>
          <w:rFonts w:hint="cs"/>
          <w:rtl/>
          <w:lang w:eastAsia="zh-CN"/>
        </w:rPr>
        <w:t xml:space="preserve">. </w:t>
      </w:r>
      <w:r w:rsidR="0020256B">
        <w:rPr>
          <w:rFonts w:hint="cs"/>
          <w:rtl/>
          <w:lang w:eastAsia="zh-CN"/>
        </w:rPr>
        <w:t xml:space="preserve">راهبرد </w:t>
      </w:r>
      <w:r w:rsidR="001F1A4B">
        <w:rPr>
          <w:rFonts w:hint="cs"/>
          <w:rtl/>
          <w:lang w:eastAsia="zh-CN"/>
        </w:rPr>
        <w:t xml:space="preserve">تکثرگرای </w:t>
      </w:r>
      <w:r w:rsidR="009E4E97">
        <w:rPr>
          <w:rFonts w:hint="cs"/>
          <w:rtl/>
          <w:lang w:eastAsia="zh-CN"/>
        </w:rPr>
        <w:t>پازلی</w:t>
      </w:r>
      <w:r w:rsidR="00BB7C4E">
        <w:rPr>
          <w:rFonts w:hint="cs"/>
          <w:rtl/>
          <w:lang w:eastAsia="zh-CN"/>
        </w:rPr>
        <w:t xml:space="preserve">: </w:t>
      </w:r>
      <w:r w:rsidR="004629AD">
        <w:rPr>
          <w:rFonts w:hint="cs"/>
          <w:rtl/>
          <w:lang w:eastAsia="zh-CN"/>
        </w:rPr>
        <w:t xml:space="preserve">در این </w:t>
      </w:r>
      <w:r w:rsidR="002817ED">
        <w:rPr>
          <w:rFonts w:hint="cs"/>
          <w:rtl/>
          <w:lang w:eastAsia="zh-CN"/>
        </w:rPr>
        <w:t xml:space="preserve">احتمال </w:t>
      </w:r>
      <w:r w:rsidR="00C45EE8">
        <w:rPr>
          <w:rFonts w:hint="cs"/>
          <w:rtl/>
          <w:lang w:eastAsia="zh-CN"/>
        </w:rPr>
        <w:t xml:space="preserve">نه تنها </w:t>
      </w:r>
      <w:r w:rsidR="004629AD">
        <w:rPr>
          <w:rFonts w:hint="cs"/>
          <w:rtl/>
          <w:lang w:eastAsia="zh-CN"/>
        </w:rPr>
        <w:t xml:space="preserve">اصل تمرکز انکار نمی‌شود بلکه ضروری </w:t>
      </w:r>
      <w:r w:rsidR="00C45EE8">
        <w:rPr>
          <w:rFonts w:hint="cs"/>
          <w:rtl/>
          <w:lang w:eastAsia="zh-CN"/>
        </w:rPr>
        <w:t xml:space="preserve">نیز </w:t>
      </w:r>
      <w:r w:rsidR="004629AD">
        <w:rPr>
          <w:rFonts w:hint="cs"/>
          <w:rtl/>
          <w:lang w:eastAsia="zh-CN"/>
        </w:rPr>
        <w:t>دانسته می‌شود</w:t>
      </w:r>
      <w:r w:rsidR="00BB7C4E">
        <w:rPr>
          <w:rFonts w:hint="cs"/>
          <w:rtl/>
          <w:lang w:eastAsia="zh-CN"/>
        </w:rPr>
        <w:t xml:space="preserve">. </w:t>
      </w:r>
      <w:r w:rsidR="004629AD">
        <w:rPr>
          <w:rFonts w:hint="cs"/>
          <w:rtl/>
          <w:lang w:eastAsia="zh-CN"/>
        </w:rPr>
        <w:t xml:space="preserve">از سوی دیگر </w:t>
      </w:r>
      <w:r w:rsidR="002817ED">
        <w:rPr>
          <w:rFonts w:hint="cs"/>
          <w:rtl/>
          <w:lang w:eastAsia="zh-CN"/>
        </w:rPr>
        <w:t xml:space="preserve">همه اهداف تربیتی مهم </w:t>
      </w:r>
      <w:r w:rsidR="004629AD">
        <w:rPr>
          <w:rFonts w:hint="cs"/>
          <w:rtl/>
          <w:lang w:eastAsia="zh-CN"/>
        </w:rPr>
        <w:t>و تقریبا هم‌عرض شناخته می‌شو</w:t>
      </w:r>
      <w:r w:rsidR="00C45EE8">
        <w:rPr>
          <w:rFonts w:hint="cs"/>
          <w:rtl/>
          <w:lang w:eastAsia="zh-CN"/>
        </w:rPr>
        <w:t>ن</w:t>
      </w:r>
      <w:r w:rsidR="004629AD">
        <w:rPr>
          <w:rFonts w:hint="cs"/>
          <w:rtl/>
          <w:lang w:eastAsia="zh-CN"/>
        </w:rPr>
        <w:t xml:space="preserve">د </w:t>
      </w:r>
      <w:r w:rsidR="002817ED">
        <w:rPr>
          <w:rFonts w:hint="cs"/>
          <w:rtl/>
          <w:lang w:eastAsia="zh-CN"/>
        </w:rPr>
        <w:t>و بر اساس یک استراتژی شرایط‌محور</w:t>
      </w:r>
      <w:r w:rsidR="00243C20">
        <w:rPr>
          <w:rFonts w:hint="cs"/>
          <w:rtl/>
          <w:lang w:eastAsia="zh-CN"/>
        </w:rPr>
        <w:t xml:space="preserve"> و اقتضایی</w:t>
      </w:r>
      <w:r w:rsidR="00BB7C4E">
        <w:rPr>
          <w:rFonts w:hint="cs"/>
          <w:rtl/>
          <w:lang w:eastAsia="zh-CN"/>
        </w:rPr>
        <w:t xml:space="preserve">، </w:t>
      </w:r>
      <w:r w:rsidR="002817ED">
        <w:rPr>
          <w:rFonts w:hint="cs"/>
          <w:rtl/>
          <w:lang w:eastAsia="zh-CN"/>
        </w:rPr>
        <w:t xml:space="preserve">در مقاطع زمانی گوناگون به تناسب نیاز </w:t>
      </w:r>
      <w:r w:rsidR="004629AD">
        <w:rPr>
          <w:rFonts w:hint="cs"/>
          <w:rtl/>
          <w:lang w:eastAsia="zh-CN"/>
        </w:rPr>
        <w:t>فرد یا اجتماع یکی از این اهداف</w:t>
      </w:r>
      <w:r w:rsidR="002817ED">
        <w:rPr>
          <w:rFonts w:hint="cs"/>
          <w:rtl/>
          <w:lang w:eastAsia="zh-CN"/>
        </w:rPr>
        <w:t xml:space="preserve"> برجسته‌سازی و عرضه</w:t>
      </w:r>
      <w:r w:rsidR="004629AD">
        <w:rPr>
          <w:rFonts w:hint="cs"/>
          <w:rtl/>
          <w:lang w:eastAsia="zh-CN"/>
        </w:rPr>
        <w:t xml:space="preserve"> می‌گردد</w:t>
      </w:r>
      <w:r w:rsidR="00BB7C4E">
        <w:rPr>
          <w:rFonts w:hint="cs"/>
          <w:rtl/>
          <w:lang w:eastAsia="zh-CN"/>
        </w:rPr>
        <w:t xml:space="preserve">. </w:t>
      </w:r>
      <w:r w:rsidR="002817ED">
        <w:rPr>
          <w:rFonts w:hint="cs"/>
          <w:rtl/>
          <w:lang w:eastAsia="zh-CN"/>
        </w:rPr>
        <w:t>مث</w:t>
      </w:r>
      <w:r w:rsidR="00D15EE0">
        <w:rPr>
          <w:rFonts w:hint="cs"/>
          <w:rtl/>
          <w:lang w:eastAsia="zh-CN"/>
        </w:rPr>
        <w:t>لا</w:t>
      </w:r>
      <w:r w:rsidR="002817ED">
        <w:rPr>
          <w:rFonts w:hint="cs"/>
          <w:rtl/>
          <w:lang w:eastAsia="zh-CN"/>
        </w:rPr>
        <w:t xml:space="preserve"> </w:t>
      </w:r>
      <w:r w:rsidR="004629AD">
        <w:rPr>
          <w:rFonts w:hint="cs"/>
          <w:rtl/>
          <w:lang w:eastAsia="zh-CN"/>
        </w:rPr>
        <w:t>ما می‌توانیم بر اساس این راهبرد</w:t>
      </w:r>
      <w:r w:rsidR="00BB7C4E">
        <w:rPr>
          <w:rFonts w:hint="cs"/>
          <w:rtl/>
          <w:lang w:eastAsia="zh-CN"/>
        </w:rPr>
        <w:t xml:space="preserve">، </w:t>
      </w:r>
      <w:r w:rsidR="002817ED">
        <w:rPr>
          <w:rFonts w:hint="cs"/>
          <w:rtl/>
          <w:lang w:eastAsia="zh-CN"/>
        </w:rPr>
        <w:t>در مقام خودسازی یا تربیت خانواده</w:t>
      </w:r>
      <w:r w:rsidR="00BB7C4E">
        <w:rPr>
          <w:rFonts w:hint="cs"/>
          <w:rtl/>
          <w:lang w:eastAsia="zh-CN"/>
        </w:rPr>
        <w:t xml:space="preserve">، </w:t>
      </w:r>
      <w:r w:rsidR="002817ED">
        <w:rPr>
          <w:rFonts w:hint="cs"/>
          <w:rtl/>
          <w:lang w:eastAsia="zh-CN"/>
        </w:rPr>
        <w:lastRenderedPageBreak/>
        <w:t>یا فرهنگ‌سازی</w:t>
      </w:r>
      <w:r w:rsidR="00DA11E7">
        <w:rPr>
          <w:rFonts w:hint="cs"/>
          <w:rtl/>
          <w:lang w:eastAsia="zh-CN"/>
        </w:rPr>
        <w:t>ِ</w:t>
      </w:r>
      <w:r w:rsidR="002817ED">
        <w:rPr>
          <w:rFonts w:hint="cs"/>
          <w:rtl/>
          <w:lang w:eastAsia="zh-CN"/>
        </w:rPr>
        <w:t xml:space="preserve"> اجتماعی </w:t>
      </w:r>
      <w:r w:rsidR="00DA11E7">
        <w:rPr>
          <w:rFonts w:hint="cs"/>
          <w:rtl/>
          <w:lang w:eastAsia="zh-CN"/>
        </w:rPr>
        <w:t>هر چند یک‌</w:t>
      </w:r>
      <w:r w:rsidR="002817ED">
        <w:rPr>
          <w:rFonts w:hint="cs"/>
          <w:rtl/>
          <w:lang w:eastAsia="zh-CN"/>
        </w:rPr>
        <w:t xml:space="preserve">بار بر یک موضوع متمرکز شده و تبلیغات گسترده </w:t>
      </w:r>
      <w:r w:rsidR="00DA11E7">
        <w:rPr>
          <w:rFonts w:hint="cs"/>
          <w:rtl/>
          <w:lang w:eastAsia="zh-CN"/>
        </w:rPr>
        <w:t>متراکمی برای نهادینه ساختن آن به پا کنیم و تا رسیدن به نتیجه</w:t>
      </w:r>
      <w:r w:rsidR="00BB7C4E">
        <w:rPr>
          <w:rFonts w:hint="cs"/>
          <w:rtl/>
          <w:lang w:eastAsia="zh-CN"/>
        </w:rPr>
        <w:t xml:space="preserve">، </w:t>
      </w:r>
      <w:r w:rsidR="00DA11E7">
        <w:rPr>
          <w:rFonts w:hint="cs"/>
          <w:rtl/>
          <w:lang w:eastAsia="zh-CN"/>
        </w:rPr>
        <w:t>این عملیات روانی را ادامه دهیم</w:t>
      </w:r>
      <w:r w:rsidR="00BB7C4E">
        <w:rPr>
          <w:rFonts w:hint="cs"/>
          <w:rtl/>
          <w:lang w:eastAsia="zh-CN"/>
        </w:rPr>
        <w:t xml:space="preserve">. </w:t>
      </w:r>
      <w:r w:rsidR="00DA11E7">
        <w:rPr>
          <w:rFonts w:hint="cs"/>
          <w:rtl/>
          <w:lang w:eastAsia="zh-CN"/>
        </w:rPr>
        <w:t xml:space="preserve">اهداف تربیتی مانند اجزای یک پازل همه </w:t>
      </w:r>
      <w:r w:rsidR="001501FD">
        <w:rPr>
          <w:rFonts w:hint="cs"/>
          <w:rtl/>
          <w:lang w:eastAsia="zh-CN"/>
        </w:rPr>
        <w:t xml:space="preserve">در مرتبت خود </w:t>
      </w:r>
      <w:r w:rsidR="00DA11E7">
        <w:rPr>
          <w:rFonts w:hint="cs"/>
          <w:rtl/>
          <w:lang w:eastAsia="zh-CN"/>
        </w:rPr>
        <w:t>ضروری‌اند و چندان تقدم و تأخری نیز میان آنها وجود ندارد</w:t>
      </w:r>
      <w:r w:rsidR="00BB7C4E">
        <w:rPr>
          <w:rFonts w:hint="cs"/>
          <w:rtl/>
          <w:lang w:eastAsia="zh-CN"/>
        </w:rPr>
        <w:t xml:space="preserve">. </w:t>
      </w:r>
      <w:r w:rsidR="00DA11E7">
        <w:rPr>
          <w:rFonts w:hint="cs"/>
          <w:rtl/>
          <w:lang w:eastAsia="zh-CN"/>
        </w:rPr>
        <w:t>از هر کجا که شروع کنیم</w:t>
      </w:r>
      <w:r w:rsidR="004512E8">
        <w:rPr>
          <w:rFonts w:hint="cs"/>
          <w:rtl/>
          <w:lang w:eastAsia="zh-CN"/>
        </w:rPr>
        <w:t xml:space="preserve"> </w:t>
      </w:r>
      <w:r w:rsidR="004629AD">
        <w:rPr>
          <w:rFonts w:hint="cs"/>
          <w:rtl/>
          <w:lang w:eastAsia="zh-CN"/>
        </w:rPr>
        <w:t xml:space="preserve">ـ </w:t>
      </w:r>
      <w:r w:rsidR="00DA11E7">
        <w:rPr>
          <w:rFonts w:hint="cs"/>
          <w:rtl/>
          <w:lang w:eastAsia="zh-CN"/>
        </w:rPr>
        <w:t xml:space="preserve">مشروط به این که کل زمینه را پوشش دهیم و چیزی از قلم نیندازیم </w:t>
      </w:r>
      <w:r w:rsidR="004629AD">
        <w:rPr>
          <w:rFonts w:hint="cs"/>
          <w:rtl/>
          <w:lang w:eastAsia="zh-CN"/>
        </w:rPr>
        <w:t xml:space="preserve">ـ </w:t>
      </w:r>
      <w:r w:rsidR="00DA11E7">
        <w:rPr>
          <w:rFonts w:hint="cs"/>
          <w:rtl/>
          <w:lang w:eastAsia="zh-CN"/>
        </w:rPr>
        <w:t>مفید است</w:t>
      </w:r>
      <w:r w:rsidR="00BB7C4E">
        <w:rPr>
          <w:rFonts w:hint="cs"/>
          <w:rtl/>
          <w:lang w:eastAsia="zh-CN"/>
        </w:rPr>
        <w:t xml:space="preserve">. </w:t>
      </w:r>
      <w:r w:rsidR="00DA11E7">
        <w:rPr>
          <w:rFonts w:hint="cs"/>
          <w:rtl/>
          <w:lang w:eastAsia="zh-CN"/>
        </w:rPr>
        <w:t xml:space="preserve">این اهداف مثل درس‌های یک کتاب است که دانستن آن </w:t>
      </w:r>
      <w:r w:rsidR="00C50685">
        <w:rPr>
          <w:rFonts w:hint="cs"/>
          <w:rtl/>
          <w:lang w:eastAsia="zh-CN"/>
        </w:rPr>
        <w:t>برای دانش</w:t>
      </w:r>
      <w:r w:rsidR="004512E8">
        <w:rPr>
          <w:rFonts w:hint="cs"/>
          <w:rtl/>
          <w:lang w:eastAsia="zh-CN"/>
        </w:rPr>
        <w:t xml:space="preserve">‌آموز </w:t>
      </w:r>
      <w:r w:rsidR="00C50685">
        <w:rPr>
          <w:rFonts w:hint="cs"/>
          <w:rtl/>
          <w:lang w:eastAsia="zh-CN"/>
        </w:rPr>
        <w:t>ضروری است و یک به یک باید جذب شخصیت او شود</w:t>
      </w:r>
      <w:r w:rsidR="00BB7C4E">
        <w:rPr>
          <w:rFonts w:hint="cs"/>
          <w:rtl/>
          <w:lang w:eastAsia="zh-CN"/>
        </w:rPr>
        <w:t xml:space="preserve">. </w:t>
      </w:r>
      <w:r w:rsidR="00C50685">
        <w:rPr>
          <w:rFonts w:hint="cs"/>
          <w:rtl/>
          <w:lang w:eastAsia="zh-CN"/>
        </w:rPr>
        <w:t>اما هیچ اولویت</w:t>
      </w:r>
      <w:r w:rsidR="009E4E97">
        <w:rPr>
          <w:rFonts w:hint="cs"/>
          <w:rtl/>
          <w:lang w:eastAsia="zh-CN"/>
        </w:rPr>
        <w:t xml:space="preserve"> یا اولیتی </w:t>
      </w:r>
      <w:r w:rsidR="00C50685">
        <w:rPr>
          <w:rFonts w:hint="cs"/>
          <w:rtl/>
          <w:lang w:eastAsia="zh-CN"/>
        </w:rPr>
        <w:t xml:space="preserve">میان </w:t>
      </w:r>
      <w:r w:rsidR="004629AD">
        <w:rPr>
          <w:rFonts w:hint="cs"/>
          <w:rtl/>
          <w:lang w:eastAsia="zh-CN"/>
        </w:rPr>
        <w:t>آن‌</w:t>
      </w:r>
      <w:r w:rsidR="00C50685">
        <w:rPr>
          <w:rFonts w:hint="cs"/>
          <w:rtl/>
          <w:lang w:eastAsia="zh-CN"/>
        </w:rPr>
        <w:t xml:space="preserve">ها </w:t>
      </w:r>
      <w:r w:rsidR="009E4E97">
        <w:rPr>
          <w:rFonts w:hint="cs"/>
          <w:rtl/>
          <w:lang w:eastAsia="zh-CN"/>
        </w:rPr>
        <w:t>وجود ندا</w:t>
      </w:r>
      <w:r w:rsidR="00C50685">
        <w:rPr>
          <w:rFonts w:hint="cs"/>
          <w:rtl/>
          <w:lang w:eastAsia="zh-CN"/>
        </w:rPr>
        <w:t>رد</w:t>
      </w:r>
      <w:r w:rsidR="00BB7C4E">
        <w:rPr>
          <w:rFonts w:hint="cs"/>
          <w:rtl/>
          <w:lang w:eastAsia="zh-CN"/>
        </w:rPr>
        <w:t>.</w:t>
      </w:r>
    </w:p>
    <w:p w:rsidR="00BB7C4E" w:rsidRDefault="002D6682" w:rsidP="00884BDE">
      <w:pPr>
        <w:ind w:firstLine="237"/>
        <w:rPr>
          <w:rFonts w:hint="cs"/>
          <w:rtl/>
          <w:lang w:eastAsia="zh-CN"/>
        </w:rPr>
      </w:pPr>
      <w:r>
        <w:rPr>
          <w:rFonts w:hint="cs"/>
          <w:rtl/>
          <w:lang w:eastAsia="zh-CN"/>
        </w:rPr>
        <w:t>با این نگاه باید به صورت خرد به مهندسی شخصیت دست یافت</w:t>
      </w:r>
      <w:r w:rsidR="00BB7C4E">
        <w:rPr>
          <w:rFonts w:hint="cs"/>
          <w:rtl/>
          <w:lang w:eastAsia="zh-CN"/>
        </w:rPr>
        <w:t xml:space="preserve">. </w:t>
      </w:r>
      <w:r>
        <w:rPr>
          <w:rFonts w:hint="cs"/>
          <w:rtl/>
          <w:lang w:eastAsia="zh-CN"/>
        </w:rPr>
        <w:t>در هر زمان که با یک مشکل خاص شخصیتی مواجه شدیم باید به حال آن همت گماریم</w:t>
      </w:r>
      <w:r w:rsidR="00BB7C4E">
        <w:rPr>
          <w:rFonts w:hint="cs"/>
          <w:rtl/>
          <w:lang w:eastAsia="zh-CN"/>
        </w:rPr>
        <w:t xml:space="preserve">، </w:t>
      </w:r>
      <w:r>
        <w:rPr>
          <w:rFonts w:hint="cs"/>
          <w:rtl/>
          <w:lang w:eastAsia="zh-CN"/>
        </w:rPr>
        <w:t>و آن را مانند نقطه‌ای از یک نقشه ک</w:t>
      </w:r>
      <w:r w:rsidR="00D15EE0">
        <w:rPr>
          <w:rFonts w:hint="cs"/>
          <w:rtl/>
          <w:lang w:eastAsia="zh-CN"/>
        </w:rPr>
        <w:t>لا</w:t>
      </w:r>
      <w:r>
        <w:rPr>
          <w:rFonts w:hint="cs"/>
          <w:rtl/>
          <w:lang w:eastAsia="zh-CN"/>
        </w:rPr>
        <w:t>ن یا مرحله‌ای از یک برنامه عظیم اص</w:t>
      </w:r>
      <w:r w:rsidR="00D15EE0">
        <w:rPr>
          <w:rFonts w:hint="cs"/>
          <w:rtl/>
          <w:lang w:eastAsia="zh-CN"/>
        </w:rPr>
        <w:t>لا</w:t>
      </w:r>
      <w:r>
        <w:rPr>
          <w:rFonts w:hint="cs"/>
          <w:rtl/>
          <w:lang w:eastAsia="zh-CN"/>
        </w:rPr>
        <w:t>حی در نظر گیریم تا در یک نگاه سیستمی و با یک عنایت فراگیر</w:t>
      </w:r>
      <w:r w:rsidR="00BB7C4E">
        <w:rPr>
          <w:rFonts w:hint="cs"/>
          <w:rtl/>
          <w:lang w:eastAsia="zh-CN"/>
        </w:rPr>
        <w:t xml:space="preserve">، </w:t>
      </w:r>
      <w:r>
        <w:rPr>
          <w:rFonts w:hint="cs"/>
          <w:rtl/>
          <w:lang w:eastAsia="zh-CN"/>
        </w:rPr>
        <w:t>جامعیت و مانعیت برنامه تربیتی به خوبی تأمین خواهد شد</w:t>
      </w:r>
      <w:r w:rsidR="00BB7C4E">
        <w:rPr>
          <w:rFonts w:hint="cs"/>
          <w:rtl/>
          <w:lang w:eastAsia="zh-CN"/>
        </w:rPr>
        <w:t>.</w:t>
      </w:r>
    </w:p>
    <w:p w:rsidR="00BB7C4E" w:rsidRDefault="00C50685" w:rsidP="00884BDE">
      <w:pPr>
        <w:ind w:firstLine="237"/>
        <w:rPr>
          <w:rFonts w:hint="cs"/>
          <w:rtl/>
          <w:lang w:eastAsia="zh-CN"/>
        </w:rPr>
      </w:pPr>
      <w:r>
        <w:rPr>
          <w:rFonts w:hint="cs"/>
          <w:rtl/>
          <w:lang w:eastAsia="zh-CN"/>
        </w:rPr>
        <w:t xml:space="preserve">چندی است که بر سال‌ها و هفته‌ها </w:t>
      </w:r>
      <w:r w:rsidR="009E4E97">
        <w:rPr>
          <w:rFonts w:hint="cs"/>
          <w:rtl/>
          <w:lang w:eastAsia="zh-CN"/>
        </w:rPr>
        <w:t xml:space="preserve">نام </w:t>
      </w:r>
      <w:r>
        <w:rPr>
          <w:rFonts w:hint="cs"/>
          <w:rtl/>
          <w:lang w:eastAsia="zh-CN"/>
        </w:rPr>
        <w:t>یک مفهوم ارزشی</w:t>
      </w:r>
      <w:r w:rsidR="004512E8">
        <w:rPr>
          <w:rFonts w:hint="cs"/>
          <w:rtl/>
          <w:lang w:eastAsia="zh-CN"/>
        </w:rPr>
        <w:t xml:space="preserve"> می‌</w:t>
      </w:r>
      <w:r w:rsidR="009E4E97">
        <w:rPr>
          <w:rFonts w:hint="cs"/>
          <w:rtl/>
          <w:lang w:eastAsia="zh-CN"/>
        </w:rPr>
        <w:t xml:space="preserve">نهند </w:t>
      </w:r>
      <w:r>
        <w:rPr>
          <w:rFonts w:hint="cs"/>
          <w:rtl/>
          <w:lang w:eastAsia="zh-CN"/>
        </w:rPr>
        <w:t>و در طول آن زمان</w:t>
      </w:r>
      <w:r w:rsidR="00BB7C4E">
        <w:rPr>
          <w:rFonts w:hint="cs"/>
          <w:rtl/>
          <w:lang w:eastAsia="zh-CN"/>
        </w:rPr>
        <w:t xml:space="preserve">، </w:t>
      </w:r>
      <w:r>
        <w:rPr>
          <w:rFonts w:hint="cs"/>
          <w:rtl/>
          <w:lang w:eastAsia="zh-CN"/>
        </w:rPr>
        <w:t>بر</w:t>
      </w:r>
      <w:r w:rsidR="009E4E97">
        <w:rPr>
          <w:rFonts w:hint="cs"/>
          <w:rtl/>
          <w:lang w:eastAsia="zh-CN"/>
        </w:rPr>
        <w:t xml:space="preserve"> </w:t>
      </w:r>
      <w:r>
        <w:rPr>
          <w:rFonts w:hint="cs"/>
          <w:rtl/>
          <w:lang w:eastAsia="zh-CN"/>
        </w:rPr>
        <w:t xml:space="preserve">آن </w:t>
      </w:r>
      <w:r w:rsidR="009E4E97">
        <w:rPr>
          <w:rFonts w:hint="cs"/>
          <w:rtl/>
          <w:lang w:eastAsia="zh-CN"/>
        </w:rPr>
        <w:t xml:space="preserve">موضوع تأکید </w:t>
      </w:r>
      <w:r>
        <w:rPr>
          <w:rFonts w:hint="cs"/>
          <w:rtl/>
          <w:lang w:eastAsia="zh-CN"/>
        </w:rPr>
        <w:t>و تبلیغ</w:t>
      </w:r>
      <w:r w:rsidR="004512E8">
        <w:rPr>
          <w:rFonts w:hint="cs"/>
          <w:rtl/>
          <w:lang w:eastAsia="zh-CN"/>
        </w:rPr>
        <w:t xml:space="preserve"> می‌</w:t>
      </w:r>
      <w:r w:rsidR="009E4E97">
        <w:rPr>
          <w:rFonts w:hint="cs"/>
          <w:rtl/>
          <w:lang w:eastAsia="zh-CN"/>
        </w:rPr>
        <w:t>کنند</w:t>
      </w:r>
      <w:r w:rsidR="00BB7C4E">
        <w:rPr>
          <w:rFonts w:hint="cs"/>
          <w:rtl/>
          <w:lang w:eastAsia="zh-CN"/>
        </w:rPr>
        <w:t xml:space="preserve">. </w:t>
      </w:r>
      <w:r>
        <w:rPr>
          <w:rFonts w:hint="cs"/>
          <w:rtl/>
          <w:lang w:eastAsia="zh-CN"/>
        </w:rPr>
        <w:t>این سیاست</w:t>
      </w:r>
      <w:r w:rsidR="009E4E97">
        <w:rPr>
          <w:rFonts w:hint="cs"/>
          <w:rtl/>
          <w:lang w:eastAsia="zh-CN"/>
        </w:rPr>
        <w:t xml:space="preserve"> در راستای همین </w:t>
      </w:r>
      <w:r>
        <w:rPr>
          <w:rFonts w:hint="cs"/>
          <w:rtl/>
          <w:lang w:eastAsia="zh-CN"/>
        </w:rPr>
        <w:t xml:space="preserve">درک از فعالیت تربیتی و فرایند تحول </w:t>
      </w:r>
      <w:r w:rsidR="009E4E97">
        <w:rPr>
          <w:rFonts w:hint="cs"/>
          <w:rtl/>
          <w:lang w:eastAsia="zh-CN"/>
        </w:rPr>
        <w:t>است</w:t>
      </w:r>
      <w:r w:rsidR="00BB7C4E">
        <w:rPr>
          <w:rFonts w:hint="cs"/>
          <w:rtl/>
          <w:lang w:eastAsia="zh-CN"/>
        </w:rPr>
        <w:t xml:space="preserve">. </w:t>
      </w:r>
      <w:r w:rsidR="00914877">
        <w:rPr>
          <w:rFonts w:hint="cs"/>
          <w:rtl/>
          <w:lang w:eastAsia="zh-CN"/>
        </w:rPr>
        <w:t>این اقدام</w:t>
      </w:r>
      <w:r w:rsidR="00C45EE8">
        <w:rPr>
          <w:rFonts w:hint="cs"/>
          <w:rtl/>
          <w:lang w:eastAsia="zh-CN"/>
        </w:rPr>
        <w:t>ِ</w:t>
      </w:r>
      <w:r w:rsidR="00914877">
        <w:rPr>
          <w:rFonts w:hint="cs"/>
          <w:rtl/>
          <w:lang w:eastAsia="zh-CN"/>
        </w:rPr>
        <w:t xml:space="preserve"> گام به گام اگر به خوبی دنبال شود و استمرار یابد به رفع </w:t>
      </w:r>
      <w:r w:rsidR="009E4E97">
        <w:rPr>
          <w:rFonts w:hint="cs"/>
          <w:rtl/>
          <w:lang w:eastAsia="zh-CN"/>
        </w:rPr>
        <w:t>آسیب</w:t>
      </w:r>
      <w:r w:rsidR="00914877">
        <w:rPr>
          <w:rFonts w:hint="cs"/>
          <w:rtl/>
          <w:lang w:eastAsia="zh-CN"/>
        </w:rPr>
        <w:t>‌های تربیتی و تحول پایدار شخصیتی در همه عرصه‌ها منتهی خواهد شد</w:t>
      </w:r>
      <w:r w:rsidR="00BB7C4E">
        <w:rPr>
          <w:rFonts w:hint="cs"/>
          <w:rtl/>
          <w:lang w:eastAsia="zh-CN"/>
        </w:rPr>
        <w:t>.</w:t>
      </w:r>
    </w:p>
    <w:p w:rsidR="00BB7C4E" w:rsidRDefault="00D921BD" w:rsidP="00884BDE">
      <w:pPr>
        <w:ind w:firstLine="237"/>
        <w:rPr>
          <w:rFonts w:hint="cs"/>
          <w:rtl/>
        </w:rPr>
      </w:pPr>
      <w:r>
        <w:rPr>
          <w:rFonts w:hint="cs"/>
          <w:rtl/>
        </w:rPr>
        <w:t>بر اساس این نگاه رویکردهای تربیتی فوق هرگز باهم ناسازگار نیستند و یک‌دیگر را نفی نمی‌کنند</w:t>
      </w:r>
      <w:r w:rsidR="00BB7C4E">
        <w:rPr>
          <w:rFonts w:hint="cs"/>
          <w:rtl/>
        </w:rPr>
        <w:t xml:space="preserve">. </w:t>
      </w:r>
      <w:r>
        <w:rPr>
          <w:rFonts w:hint="cs"/>
          <w:rtl/>
        </w:rPr>
        <w:t>بلکه هریک تنها سهمی از زمینه تربیت را با تأکید و اصرار پوشش</w:t>
      </w:r>
      <w:r w:rsidR="00BB7C4E">
        <w:rPr>
          <w:rFonts w:hint="cs"/>
          <w:rtl/>
        </w:rPr>
        <w:t xml:space="preserve"> می‌</w:t>
      </w:r>
      <w:r>
        <w:rPr>
          <w:rFonts w:hint="cs"/>
          <w:rtl/>
        </w:rPr>
        <w:t>دهند</w:t>
      </w:r>
      <w:r w:rsidR="00BB7C4E">
        <w:rPr>
          <w:rFonts w:hint="cs"/>
          <w:rtl/>
        </w:rPr>
        <w:t xml:space="preserve">. </w:t>
      </w:r>
      <w:r>
        <w:rPr>
          <w:rFonts w:hint="cs"/>
          <w:rtl/>
        </w:rPr>
        <w:t xml:space="preserve">در روایات مذکور نیز </w:t>
      </w:r>
      <w:r w:rsidR="001501FD">
        <w:rPr>
          <w:rFonts w:hint="cs"/>
          <w:rtl/>
        </w:rPr>
        <w:t>از معنای تفضیل صرف نظر می‌</w:t>
      </w:r>
      <w:r w:rsidR="001D781B">
        <w:rPr>
          <w:rFonts w:hint="cs"/>
          <w:rtl/>
        </w:rPr>
        <w:t>شود و صیغه افعل تفضیل را بر معنای وصفی</w:t>
      </w:r>
      <w:r w:rsidR="00BB7C4E">
        <w:rPr>
          <w:rFonts w:hint="cs"/>
          <w:rtl/>
        </w:rPr>
        <w:t xml:space="preserve"> (</w:t>
      </w:r>
      <w:r w:rsidR="001D781B">
        <w:rPr>
          <w:rFonts w:hint="cs"/>
          <w:rtl/>
        </w:rPr>
        <w:t>اثبات شیء و نه نفی ماعدا</w:t>
      </w:r>
      <w:r w:rsidR="00BB7C4E">
        <w:rPr>
          <w:rFonts w:hint="cs"/>
          <w:rtl/>
        </w:rPr>
        <w:t xml:space="preserve">) </w:t>
      </w:r>
      <w:r w:rsidR="001D781B">
        <w:rPr>
          <w:rFonts w:hint="cs"/>
          <w:rtl/>
        </w:rPr>
        <w:t>حمل می‌کنیم</w:t>
      </w:r>
      <w:r w:rsidR="00BB7C4E">
        <w:rPr>
          <w:rFonts w:hint="cs"/>
          <w:rtl/>
        </w:rPr>
        <w:t xml:space="preserve">. </w:t>
      </w:r>
      <w:r w:rsidR="001D781B">
        <w:rPr>
          <w:rFonts w:hint="cs"/>
          <w:rtl/>
        </w:rPr>
        <w:t xml:space="preserve">استعمال تفضیل </w:t>
      </w:r>
      <w:r w:rsidR="00D543FA">
        <w:rPr>
          <w:rFonts w:hint="cs"/>
          <w:rtl/>
        </w:rPr>
        <w:t xml:space="preserve">و ذکر افضلیت </w:t>
      </w:r>
      <w:r w:rsidR="001D781B">
        <w:rPr>
          <w:rFonts w:hint="cs"/>
          <w:rtl/>
        </w:rPr>
        <w:t xml:space="preserve">در </w:t>
      </w:r>
      <w:r w:rsidR="00D543FA">
        <w:rPr>
          <w:rFonts w:hint="cs"/>
          <w:rtl/>
        </w:rPr>
        <w:t xml:space="preserve">لسان </w:t>
      </w:r>
      <w:r w:rsidR="001D781B">
        <w:rPr>
          <w:rFonts w:hint="cs"/>
          <w:rtl/>
        </w:rPr>
        <w:t>روایات نیز شاید به خاطر جلب توجه و ایجاد تأکید و تمرکز بیشتر بوده باشد</w:t>
      </w:r>
      <w:r w:rsidR="00BB7C4E">
        <w:rPr>
          <w:rFonts w:hint="cs"/>
          <w:rtl/>
        </w:rPr>
        <w:t xml:space="preserve">. </w:t>
      </w:r>
      <w:r w:rsidR="001D781B">
        <w:rPr>
          <w:rFonts w:hint="cs"/>
          <w:rtl/>
        </w:rPr>
        <w:t>به بیان دیگر امامان معصوم به تناسب شرایط و مقاطع تاریخی و جغرافیایی</w:t>
      </w:r>
      <w:r w:rsidR="00BB7C4E">
        <w:rPr>
          <w:rFonts w:hint="cs"/>
          <w:rtl/>
        </w:rPr>
        <w:t xml:space="preserve">، </w:t>
      </w:r>
      <w:r w:rsidR="001D781B">
        <w:rPr>
          <w:rFonts w:hint="cs"/>
          <w:rtl/>
        </w:rPr>
        <w:t>و نیاز مخاطبان هر چند یک‌بار بر روی یک موضوع متمرکز شده و برنامه تبلیغی ویژه‌ای را اجرا می‌کردند</w:t>
      </w:r>
      <w:r w:rsidR="00BB7C4E">
        <w:rPr>
          <w:rFonts w:hint="cs"/>
          <w:rtl/>
        </w:rPr>
        <w:t xml:space="preserve">. </w:t>
      </w:r>
      <w:r w:rsidR="001D781B">
        <w:rPr>
          <w:rFonts w:hint="cs"/>
          <w:rtl/>
        </w:rPr>
        <w:t>اما امروزه که همه این ادله یک‌جا گرد آمده است در ظاهر نوعی تهافت و ناسازگاری به نظر می‌رسد</w:t>
      </w:r>
      <w:r w:rsidR="00BB7C4E">
        <w:rPr>
          <w:rFonts w:hint="cs"/>
          <w:rtl/>
        </w:rPr>
        <w:t xml:space="preserve">. </w:t>
      </w:r>
      <w:r w:rsidR="00D543FA">
        <w:rPr>
          <w:rFonts w:hint="cs"/>
          <w:rtl/>
        </w:rPr>
        <w:t xml:space="preserve">در حالی‌که این فضائل همه برای تربیت انسان </w:t>
      </w:r>
      <w:r w:rsidR="00D15EE0">
        <w:rPr>
          <w:rFonts w:hint="cs"/>
          <w:rtl/>
        </w:rPr>
        <w:t>لا</w:t>
      </w:r>
      <w:r w:rsidR="00D543FA">
        <w:rPr>
          <w:rFonts w:hint="cs"/>
          <w:rtl/>
        </w:rPr>
        <w:t>زم است و باید به مرور در شخصیت او شکل گیرد</w:t>
      </w:r>
      <w:r w:rsidR="00BB7C4E">
        <w:rPr>
          <w:rFonts w:hint="cs"/>
          <w:rtl/>
        </w:rPr>
        <w:t>.</w:t>
      </w:r>
    </w:p>
    <w:p w:rsidR="00BE2512" w:rsidRDefault="009E4E97" w:rsidP="00884BDE">
      <w:pPr>
        <w:ind w:firstLine="237"/>
        <w:rPr>
          <w:rFonts w:hint="cs"/>
          <w:rtl/>
          <w:lang w:eastAsia="zh-CN"/>
        </w:rPr>
      </w:pPr>
      <w:r>
        <w:rPr>
          <w:rFonts w:hint="cs"/>
          <w:rtl/>
          <w:lang w:eastAsia="zh-CN"/>
        </w:rPr>
        <w:t>نکته مهم در</w:t>
      </w:r>
      <w:r w:rsidR="00D543FA">
        <w:rPr>
          <w:rFonts w:hint="cs"/>
          <w:rtl/>
          <w:lang w:eastAsia="zh-CN"/>
        </w:rPr>
        <w:t xml:space="preserve"> </w:t>
      </w:r>
      <w:r>
        <w:rPr>
          <w:rFonts w:hint="cs"/>
          <w:rtl/>
          <w:lang w:eastAsia="zh-CN"/>
        </w:rPr>
        <w:t xml:space="preserve">این </w:t>
      </w:r>
      <w:r w:rsidR="00D543FA">
        <w:rPr>
          <w:rFonts w:hint="cs"/>
          <w:rtl/>
          <w:lang w:eastAsia="zh-CN"/>
        </w:rPr>
        <w:t xml:space="preserve">احتمال </w:t>
      </w:r>
      <w:r>
        <w:rPr>
          <w:rFonts w:hint="cs"/>
          <w:rtl/>
          <w:lang w:eastAsia="zh-CN"/>
        </w:rPr>
        <w:t>این است که</w:t>
      </w:r>
      <w:r w:rsidR="004512E8">
        <w:rPr>
          <w:rFonts w:hint="cs"/>
          <w:rtl/>
          <w:lang w:eastAsia="zh-CN"/>
        </w:rPr>
        <w:t xml:space="preserve"> می‌</w:t>
      </w:r>
      <w:r>
        <w:rPr>
          <w:rFonts w:hint="cs"/>
          <w:rtl/>
          <w:lang w:eastAsia="zh-CN"/>
        </w:rPr>
        <w:t xml:space="preserve">توان نوعی پیوستگی میان </w:t>
      </w:r>
      <w:r w:rsidR="00BE2512">
        <w:rPr>
          <w:rFonts w:hint="cs"/>
          <w:rtl/>
          <w:lang w:eastAsia="zh-CN"/>
        </w:rPr>
        <w:t xml:space="preserve">این </w:t>
      </w:r>
      <w:r>
        <w:rPr>
          <w:rFonts w:hint="cs"/>
          <w:rtl/>
          <w:lang w:eastAsia="zh-CN"/>
        </w:rPr>
        <w:t xml:space="preserve">معارف </w:t>
      </w:r>
      <w:r w:rsidR="00BE2512">
        <w:rPr>
          <w:rFonts w:hint="cs"/>
          <w:rtl/>
          <w:lang w:eastAsia="zh-CN"/>
        </w:rPr>
        <w:t xml:space="preserve">و صفات را نیز ادعا </w:t>
      </w:r>
      <w:r>
        <w:rPr>
          <w:rFonts w:hint="cs"/>
          <w:rtl/>
          <w:lang w:eastAsia="zh-CN"/>
        </w:rPr>
        <w:t>کرد</w:t>
      </w:r>
      <w:r w:rsidR="00BB7C4E">
        <w:rPr>
          <w:rFonts w:hint="cs"/>
          <w:rtl/>
          <w:lang w:eastAsia="zh-CN"/>
        </w:rPr>
        <w:t xml:space="preserve">. </w:t>
      </w:r>
      <w:r w:rsidR="00D543FA">
        <w:rPr>
          <w:rFonts w:hint="cs"/>
          <w:rtl/>
          <w:lang w:eastAsia="zh-CN"/>
        </w:rPr>
        <w:t>بدین صورت که از هر جا که آغاز کنیم</w:t>
      </w:r>
      <w:r w:rsidR="00BB7C4E">
        <w:rPr>
          <w:rFonts w:hint="cs"/>
          <w:rtl/>
          <w:lang w:eastAsia="zh-CN"/>
        </w:rPr>
        <w:t xml:space="preserve">، </w:t>
      </w:r>
      <w:r w:rsidR="00D543FA">
        <w:rPr>
          <w:rFonts w:hint="cs"/>
          <w:rtl/>
          <w:lang w:eastAsia="zh-CN"/>
        </w:rPr>
        <w:t>به جهت پیوستگی محتوایی و هماهنگی درونی معارف می‌توان انتظار داشت که همه معارف دیگر بدان ات</w:t>
      </w:r>
      <w:r w:rsidR="00C81CCB">
        <w:rPr>
          <w:rFonts w:hint="cs"/>
          <w:rtl/>
          <w:lang w:eastAsia="zh-CN"/>
        </w:rPr>
        <w:t>صال یابند و به دنبال آن بیایند</w:t>
      </w:r>
      <w:r w:rsidR="00BB7C4E">
        <w:rPr>
          <w:rFonts w:hint="cs"/>
          <w:rtl/>
          <w:lang w:eastAsia="zh-CN"/>
        </w:rPr>
        <w:t xml:space="preserve">. </w:t>
      </w:r>
      <w:r w:rsidR="00C81CCB">
        <w:rPr>
          <w:rFonts w:hint="cs"/>
          <w:rtl/>
          <w:lang w:eastAsia="zh-CN"/>
        </w:rPr>
        <w:t>فرض هم بر این است که چندان تفاوتی در نقطه آغاز وجود ندارد</w:t>
      </w:r>
      <w:r w:rsidR="00BB7C4E">
        <w:rPr>
          <w:rFonts w:hint="cs"/>
          <w:rtl/>
          <w:lang w:eastAsia="zh-CN"/>
        </w:rPr>
        <w:t xml:space="preserve">. </w:t>
      </w:r>
      <w:r>
        <w:rPr>
          <w:rFonts w:hint="cs"/>
          <w:rtl/>
          <w:lang w:eastAsia="zh-CN"/>
        </w:rPr>
        <w:t xml:space="preserve">ممکن است </w:t>
      </w:r>
      <w:r w:rsidR="00D543FA">
        <w:rPr>
          <w:rFonts w:hint="cs"/>
          <w:rtl/>
          <w:lang w:eastAsia="zh-CN"/>
        </w:rPr>
        <w:t>کسی از صبر شروع کند</w:t>
      </w:r>
      <w:r>
        <w:rPr>
          <w:rFonts w:hint="cs"/>
          <w:rtl/>
          <w:lang w:eastAsia="zh-CN"/>
        </w:rPr>
        <w:t xml:space="preserve"> و همه فضائل یا عمده آن</w:t>
      </w:r>
      <w:r w:rsidR="004512E8">
        <w:rPr>
          <w:rFonts w:hint="cs"/>
          <w:rtl/>
          <w:lang w:eastAsia="zh-CN"/>
        </w:rPr>
        <w:t xml:space="preserve">‌ها </w:t>
      </w:r>
      <w:r w:rsidR="00D543FA">
        <w:rPr>
          <w:rFonts w:hint="cs"/>
          <w:rtl/>
          <w:lang w:eastAsia="zh-CN"/>
        </w:rPr>
        <w:t>از طریق صبر به دست آورد</w:t>
      </w:r>
      <w:r w:rsidR="00BB7C4E">
        <w:rPr>
          <w:rFonts w:hint="cs"/>
          <w:rtl/>
          <w:lang w:eastAsia="zh-CN"/>
        </w:rPr>
        <w:t xml:space="preserve">. </w:t>
      </w:r>
      <w:r w:rsidR="00D543FA">
        <w:rPr>
          <w:rFonts w:hint="cs"/>
          <w:rtl/>
          <w:lang w:eastAsia="zh-CN"/>
        </w:rPr>
        <w:t xml:space="preserve">ممکن است کسی از عقل شروع کند و به تبع تقویت </w:t>
      </w:r>
      <w:r w:rsidR="008A4516">
        <w:rPr>
          <w:rFonts w:hint="cs"/>
          <w:rtl/>
          <w:lang w:eastAsia="zh-CN"/>
        </w:rPr>
        <w:t xml:space="preserve">نیروی </w:t>
      </w:r>
      <w:r w:rsidR="00D543FA">
        <w:rPr>
          <w:rFonts w:hint="cs"/>
          <w:rtl/>
          <w:lang w:eastAsia="zh-CN"/>
        </w:rPr>
        <w:t>عقل به فضائل دیگر دست یابد و ممک</w:t>
      </w:r>
      <w:r w:rsidR="00C81CCB">
        <w:rPr>
          <w:rFonts w:hint="cs"/>
          <w:rtl/>
          <w:lang w:eastAsia="zh-CN"/>
        </w:rPr>
        <w:t>ن است کسی از صفات دیگر شروع کند</w:t>
      </w:r>
      <w:r w:rsidR="00BB7C4E">
        <w:rPr>
          <w:rFonts w:hint="cs"/>
          <w:rtl/>
          <w:lang w:eastAsia="zh-CN"/>
        </w:rPr>
        <w:t xml:space="preserve">، </w:t>
      </w:r>
      <w:r w:rsidR="00D543FA">
        <w:rPr>
          <w:rFonts w:hint="cs"/>
          <w:rtl/>
          <w:lang w:eastAsia="zh-CN"/>
        </w:rPr>
        <w:t>به هر حال همه فضائل به یک‌دیگر مربوط و از یک‌دیگر متأثرند</w:t>
      </w:r>
      <w:r w:rsidR="00BB7C4E">
        <w:rPr>
          <w:rFonts w:hint="cs"/>
          <w:rtl/>
          <w:lang w:eastAsia="zh-CN"/>
        </w:rPr>
        <w:t xml:space="preserve">. </w:t>
      </w:r>
      <w:r w:rsidR="00D543FA">
        <w:rPr>
          <w:rFonts w:hint="cs"/>
          <w:rtl/>
          <w:lang w:eastAsia="zh-CN"/>
        </w:rPr>
        <w:t xml:space="preserve">آنچه </w:t>
      </w:r>
      <w:r>
        <w:rPr>
          <w:rFonts w:hint="cs"/>
          <w:rtl/>
          <w:lang w:eastAsia="zh-CN"/>
        </w:rPr>
        <w:t xml:space="preserve">مهم است این است که جامعیت از بین نرود و </w:t>
      </w:r>
      <w:r w:rsidR="00D543FA">
        <w:rPr>
          <w:rFonts w:hint="cs"/>
          <w:rtl/>
          <w:lang w:eastAsia="zh-CN"/>
        </w:rPr>
        <w:t xml:space="preserve">منظومه آن </w:t>
      </w:r>
      <w:r>
        <w:rPr>
          <w:rFonts w:hint="cs"/>
          <w:rtl/>
          <w:lang w:eastAsia="zh-CN"/>
        </w:rPr>
        <w:t>به هم نخورد</w:t>
      </w:r>
      <w:r w:rsidR="00BB7C4E">
        <w:rPr>
          <w:rFonts w:hint="cs"/>
          <w:rtl/>
          <w:lang w:eastAsia="zh-CN"/>
        </w:rPr>
        <w:t xml:space="preserve">. </w:t>
      </w:r>
      <w:r w:rsidR="00C81CCB">
        <w:rPr>
          <w:rFonts w:hint="cs"/>
          <w:rtl/>
          <w:lang w:eastAsia="zh-CN"/>
        </w:rPr>
        <w:t xml:space="preserve">فضائل </w:t>
      </w:r>
      <w:r w:rsidR="00C81CCB">
        <w:rPr>
          <w:rFonts w:hint="cs"/>
          <w:rtl/>
          <w:lang w:eastAsia="zh-CN"/>
        </w:rPr>
        <w:lastRenderedPageBreak/>
        <w:t>اخ</w:t>
      </w:r>
      <w:r w:rsidR="00D15EE0">
        <w:rPr>
          <w:rFonts w:hint="cs"/>
          <w:rtl/>
          <w:lang w:eastAsia="zh-CN"/>
        </w:rPr>
        <w:t>لا</w:t>
      </w:r>
      <w:r w:rsidR="00C81CCB">
        <w:rPr>
          <w:rFonts w:hint="cs"/>
          <w:rtl/>
          <w:lang w:eastAsia="zh-CN"/>
        </w:rPr>
        <w:t>قی معنوی به سان یک دسته گلِ به‌هم بسته است</w:t>
      </w:r>
      <w:r w:rsidR="00BB7C4E">
        <w:rPr>
          <w:rFonts w:hint="cs"/>
          <w:rtl/>
          <w:lang w:eastAsia="zh-CN"/>
        </w:rPr>
        <w:t xml:space="preserve">. </w:t>
      </w:r>
      <w:r w:rsidR="00C81CCB">
        <w:rPr>
          <w:rFonts w:hint="cs"/>
          <w:rtl/>
          <w:lang w:eastAsia="zh-CN"/>
        </w:rPr>
        <w:t>هرگاه یکی از آنها را بیرون بکشیم همه بیرون خواهد آمد</w:t>
      </w:r>
      <w:r w:rsidR="00BB7C4E">
        <w:rPr>
          <w:rFonts w:hint="cs"/>
          <w:rtl/>
          <w:lang w:eastAsia="zh-CN"/>
        </w:rPr>
        <w:t>.</w:t>
      </w:r>
    </w:p>
    <w:p w:rsidR="004C65EB" w:rsidRDefault="004C65EB" w:rsidP="00884BDE">
      <w:pPr>
        <w:pStyle w:val="Heading1"/>
        <w:rPr>
          <w:rFonts w:hint="cs"/>
          <w:rtl/>
        </w:rPr>
      </w:pPr>
      <w:bookmarkStart w:id="27" w:name="_Toc271550416"/>
      <w:r>
        <w:rPr>
          <w:rFonts w:hint="cs"/>
          <w:rtl/>
        </w:rPr>
        <w:t>خلاصه بحث</w:t>
      </w:r>
      <w:bookmarkEnd w:id="27"/>
    </w:p>
    <w:p w:rsidR="004C65EB" w:rsidRDefault="004C65EB" w:rsidP="00884BDE">
      <w:pPr>
        <w:ind w:firstLine="237"/>
        <w:rPr>
          <w:rFonts w:hint="cs"/>
          <w:rtl/>
          <w:lang w:eastAsia="zh-CN"/>
        </w:rPr>
      </w:pPr>
      <w:r>
        <w:rPr>
          <w:rFonts w:hint="cs"/>
          <w:rtl/>
          <w:lang w:eastAsia="zh-CN"/>
        </w:rPr>
        <w:t>برای جمع‌بندی در این مرحله بار دیگر معلومات خود را به صورت خلاصه گرد می‌آوریم تا نقد و بررسی آنها ساده‌تر باشد؛</w:t>
      </w:r>
    </w:p>
    <w:p w:rsidR="004C65EB" w:rsidRDefault="004C65EB" w:rsidP="00884BDE">
      <w:pPr>
        <w:numPr>
          <w:ilvl w:val="0"/>
          <w:numId w:val="2"/>
        </w:numPr>
        <w:ind w:firstLine="237"/>
        <w:rPr>
          <w:rFonts w:hint="cs"/>
          <w:rtl/>
          <w:lang w:eastAsia="zh-CN"/>
        </w:rPr>
      </w:pPr>
      <w:r>
        <w:rPr>
          <w:rFonts w:hint="cs"/>
          <w:rtl/>
          <w:lang w:eastAsia="zh-CN"/>
        </w:rPr>
        <w:t>تربیت و تحول در جان انسان نیازمند تمرکز ذهنی و روانی است.</w:t>
      </w:r>
    </w:p>
    <w:p w:rsidR="004C65EB" w:rsidRDefault="004C65EB" w:rsidP="00884BDE">
      <w:pPr>
        <w:numPr>
          <w:ilvl w:val="0"/>
          <w:numId w:val="2"/>
        </w:numPr>
        <w:ind w:firstLine="237"/>
        <w:rPr>
          <w:rFonts w:hint="cs"/>
          <w:rtl/>
          <w:lang w:eastAsia="zh-CN"/>
        </w:rPr>
      </w:pPr>
      <w:r>
        <w:rPr>
          <w:rFonts w:hint="cs"/>
          <w:rtl/>
          <w:lang w:eastAsia="zh-CN"/>
        </w:rPr>
        <w:t>شایسته است این تمرکز ذهنی و روانی صرف موضوعی شود که تأثیر بیشتری در شخصیت انسان دارد. به این ترتیب فعالیت‌های تربیتی بهینه و بهره‌ورانه خواهد گشت.</w:t>
      </w:r>
    </w:p>
    <w:p w:rsidR="004C65EB" w:rsidRDefault="004C65EB" w:rsidP="00884BDE">
      <w:pPr>
        <w:numPr>
          <w:ilvl w:val="0"/>
          <w:numId w:val="2"/>
        </w:numPr>
        <w:ind w:firstLine="237"/>
        <w:rPr>
          <w:rFonts w:hint="cs"/>
          <w:rtl/>
          <w:lang w:eastAsia="zh-CN"/>
        </w:rPr>
      </w:pPr>
      <w:r>
        <w:rPr>
          <w:rFonts w:hint="cs"/>
          <w:rtl/>
          <w:lang w:eastAsia="zh-CN"/>
        </w:rPr>
        <w:t>در پاسخ به این سوال که موضوع این تمرکز چیست رویکردهای تربیتی فراوانی پدید آمده است.</w:t>
      </w:r>
    </w:p>
    <w:p w:rsidR="004C65EB" w:rsidRDefault="004C65EB" w:rsidP="00884BDE">
      <w:pPr>
        <w:numPr>
          <w:ilvl w:val="0"/>
          <w:numId w:val="2"/>
        </w:numPr>
        <w:ind w:firstLine="237"/>
        <w:rPr>
          <w:rFonts w:hint="cs"/>
          <w:rtl/>
          <w:lang w:eastAsia="zh-CN"/>
        </w:rPr>
      </w:pPr>
      <w:r>
        <w:rPr>
          <w:rFonts w:hint="cs"/>
          <w:rtl/>
          <w:lang w:eastAsia="zh-CN"/>
        </w:rPr>
        <w:t>برخی از این رویکردها عبارتند از:</w:t>
      </w:r>
    </w:p>
    <w:p w:rsidR="004C65EB" w:rsidRDefault="004C65EB" w:rsidP="00884BDE">
      <w:pPr>
        <w:numPr>
          <w:ilvl w:val="0"/>
          <w:numId w:val="5"/>
        </w:numPr>
        <w:ind w:firstLine="237"/>
        <w:rPr>
          <w:rFonts w:hint="cs"/>
          <w:rtl/>
          <w:lang w:eastAsia="zh-CN"/>
        </w:rPr>
      </w:pPr>
      <w:r>
        <w:rPr>
          <w:rFonts w:hint="cs"/>
          <w:rtl/>
          <w:lang w:eastAsia="zh-CN"/>
        </w:rPr>
        <w:t xml:space="preserve">تمرکز </w:t>
      </w:r>
      <w:r w:rsidR="00C0420A">
        <w:rPr>
          <w:rFonts w:hint="cs"/>
          <w:rtl/>
          <w:lang w:eastAsia="zh-CN"/>
        </w:rPr>
        <w:t xml:space="preserve">بر </w:t>
      </w:r>
      <w:r>
        <w:rPr>
          <w:rFonts w:hint="cs"/>
          <w:rtl/>
          <w:lang w:eastAsia="zh-CN"/>
        </w:rPr>
        <w:t>روی اخلاق اجتماعی</w:t>
      </w:r>
    </w:p>
    <w:p w:rsidR="004C65EB" w:rsidRDefault="004C65EB" w:rsidP="00884BDE">
      <w:pPr>
        <w:numPr>
          <w:ilvl w:val="0"/>
          <w:numId w:val="4"/>
        </w:numPr>
        <w:ind w:firstLine="237"/>
        <w:rPr>
          <w:rFonts w:hint="cs"/>
          <w:rtl/>
          <w:lang w:eastAsia="zh-CN"/>
        </w:rPr>
      </w:pPr>
      <w:r>
        <w:rPr>
          <w:rFonts w:hint="cs"/>
          <w:rtl/>
          <w:lang w:eastAsia="zh-CN"/>
        </w:rPr>
        <w:t>مردانگی و پرهیز از نامردی: اخلاق فتوت و آیین جوانمردی</w:t>
      </w:r>
    </w:p>
    <w:p w:rsidR="004C65EB" w:rsidRDefault="004C65EB" w:rsidP="00884BDE">
      <w:pPr>
        <w:numPr>
          <w:ilvl w:val="0"/>
          <w:numId w:val="4"/>
        </w:numPr>
        <w:ind w:firstLine="237"/>
        <w:rPr>
          <w:rFonts w:hint="cs"/>
          <w:rtl/>
          <w:lang w:eastAsia="zh-CN"/>
        </w:rPr>
      </w:pPr>
      <w:r>
        <w:rPr>
          <w:rFonts w:hint="cs"/>
          <w:rtl/>
          <w:lang w:eastAsia="zh-CN"/>
        </w:rPr>
        <w:t>مهرورزی و محبت: اخلاق مسیحی</w:t>
      </w:r>
    </w:p>
    <w:p w:rsidR="004C65EB" w:rsidRDefault="004C65EB" w:rsidP="00884BDE">
      <w:pPr>
        <w:numPr>
          <w:ilvl w:val="0"/>
          <w:numId w:val="4"/>
        </w:numPr>
        <w:ind w:firstLine="237"/>
        <w:rPr>
          <w:rFonts w:hint="cs"/>
          <w:rtl/>
          <w:lang w:eastAsia="zh-CN"/>
        </w:rPr>
      </w:pPr>
      <w:r>
        <w:rPr>
          <w:rFonts w:hint="cs"/>
          <w:rtl/>
          <w:lang w:eastAsia="zh-CN"/>
        </w:rPr>
        <w:t xml:space="preserve">اصلاحگری، روح حماسی و انقلابی </w:t>
      </w:r>
    </w:p>
    <w:p w:rsidR="004C65EB" w:rsidRDefault="004C65EB" w:rsidP="00884BDE">
      <w:pPr>
        <w:numPr>
          <w:ilvl w:val="0"/>
          <w:numId w:val="5"/>
        </w:numPr>
        <w:ind w:firstLine="237"/>
        <w:rPr>
          <w:rFonts w:hint="cs"/>
          <w:rtl/>
          <w:lang w:eastAsia="zh-CN"/>
        </w:rPr>
      </w:pPr>
      <w:r>
        <w:rPr>
          <w:rFonts w:hint="cs"/>
          <w:rtl/>
          <w:lang w:eastAsia="zh-CN"/>
        </w:rPr>
        <w:t xml:space="preserve">تمرکز </w:t>
      </w:r>
      <w:r w:rsidR="00C0420A">
        <w:rPr>
          <w:rFonts w:hint="cs"/>
          <w:rtl/>
          <w:lang w:eastAsia="zh-CN"/>
        </w:rPr>
        <w:t xml:space="preserve">بر </w:t>
      </w:r>
      <w:r>
        <w:rPr>
          <w:rFonts w:hint="cs"/>
          <w:rtl/>
          <w:lang w:eastAsia="zh-CN"/>
        </w:rPr>
        <w:t>روی اخلاق بندگی</w:t>
      </w:r>
    </w:p>
    <w:p w:rsidR="004C65EB" w:rsidRDefault="004C65EB" w:rsidP="00884BDE">
      <w:pPr>
        <w:numPr>
          <w:ilvl w:val="0"/>
          <w:numId w:val="4"/>
        </w:numPr>
        <w:ind w:firstLine="237"/>
        <w:rPr>
          <w:rFonts w:hint="cs"/>
          <w:rtl/>
          <w:lang w:eastAsia="zh-CN"/>
        </w:rPr>
      </w:pPr>
      <w:r>
        <w:rPr>
          <w:rFonts w:hint="cs"/>
          <w:rtl/>
          <w:lang w:eastAsia="zh-CN"/>
        </w:rPr>
        <w:t>ارتباط با خدا: اخلاق دعایی مناجاتی</w:t>
      </w:r>
    </w:p>
    <w:p w:rsidR="004C65EB" w:rsidRDefault="004C65EB" w:rsidP="00884BDE">
      <w:pPr>
        <w:numPr>
          <w:ilvl w:val="0"/>
          <w:numId w:val="4"/>
        </w:numPr>
        <w:ind w:firstLine="237"/>
        <w:rPr>
          <w:rFonts w:hint="cs"/>
          <w:rtl/>
          <w:lang w:eastAsia="zh-CN"/>
        </w:rPr>
      </w:pPr>
      <w:r>
        <w:rPr>
          <w:rFonts w:hint="cs"/>
          <w:rtl/>
          <w:lang w:eastAsia="zh-CN"/>
        </w:rPr>
        <w:t>معرفت خدا (ایمان): عرفان</w:t>
      </w:r>
    </w:p>
    <w:p w:rsidR="004C65EB" w:rsidRDefault="004C65EB" w:rsidP="00884BDE">
      <w:pPr>
        <w:numPr>
          <w:ilvl w:val="0"/>
          <w:numId w:val="5"/>
        </w:numPr>
        <w:ind w:firstLine="237"/>
        <w:rPr>
          <w:rFonts w:hint="cs"/>
          <w:rtl/>
          <w:lang w:eastAsia="zh-CN"/>
        </w:rPr>
      </w:pPr>
      <w:r>
        <w:rPr>
          <w:rFonts w:hint="cs"/>
          <w:rtl/>
          <w:lang w:eastAsia="zh-CN"/>
        </w:rPr>
        <w:t xml:space="preserve">تمرکز </w:t>
      </w:r>
      <w:r w:rsidR="00C0420A">
        <w:rPr>
          <w:rFonts w:hint="cs"/>
          <w:rtl/>
          <w:lang w:eastAsia="zh-CN"/>
        </w:rPr>
        <w:t xml:space="preserve">بر </w:t>
      </w:r>
      <w:r>
        <w:rPr>
          <w:rFonts w:hint="cs"/>
          <w:rtl/>
          <w:lang w:eastAsia="zh-CN"/>
        </w:rPr>
        <w:t>روی اخلاق فردی</w:t>
      </w:r>
    </w:p>
    <w:p w:rsidR="004C65EB" w:rsidRDefault="004C65EB" w:rsidP="00884BDE">
      <w:pPr>
        <w:numPr>
          <w:ilvl w:val="0"/>
          <w:numId w:val="3"/>
        </w:numPr>
        <w:ind w:firstLine="237"/>
        <w:rPr>
          <w:rFonts w:hint="cs"/>
          <w:rtl/>
          <w:lang w:eastAsia="zh-CN"/>
        </w:rPr>
      </w:pPr>
      <w:r>
        <w:rPr>
          <w:rFonts w:hint="cs"/>
          <w:rtl/>
          <w:lang w:eastAsia="zh-CN"/>
        </w:rPr>
        <w:t xml:space="preserve">کرامت نفس </w:t>
      </w:r>
    </w:p>
    <w:p w:rsidR="004C65EB" w:rsidRDefault="004C65EB" w:rsidP="00884BDE">
      <w:pPr>
        <w:numPr>
          <w:ilvl w:val="0"/>
          <w:numId w:val="3"/>
        </w:numPr>
        <w:ind w:firstLine="237"/>
        <w:rPr>
          <w:rFonts w:hint="cs"/>
          <w:rtl/>
          <w:lang w:eastAsia="zh-CN"/>
        </w:rPr>
      </w:pPr>
      <w:r>
        <w:rPr>
          <w:rFonts w:hint="cs"/>
          <w:rtl/>
          <w:lang w:eastAsia="zh-CN"/>
        </w:rPr>
        <w:t>خودشناسی</w:t>
      </w:r>
    </w:p>
    <w:p w:rsidR="004C65EB" w:rsidRDefault="004C65EB" w:rsidP="00884BDE">
      <w:pPr>
        <w:numPr>
          <w:ilvl w:val="0"/>
          <w:numId w:val="3"/>
        </w:numPr>
        <w:ind w:firstLine="237"/>
        <w:rPr>
          <w:rFonts w:hint="cs"/>
          <w:rtl/>
          <w:lang w:eastAsia="zh-CN"/>
        </w:rPr>
      </w:pPr>
      <w:r>
        <w:rPr>
          <w:rFonts w:hint="cs"/>
          <w:rtl/>
          <w:lang w:eastAsia="zh-CN"/>
        </w:rPr>
        <w:t xml:space="preserve">اعتدال نفس </w:t>
      </w:r>
    </w:p>
    <w:p w:rsidR="004C65EB" w:rsidRDefault="004C65EB" w:rsidP="00884BDE">
      <w:pPr>
        <w:numPr>
          <w:ilvl w:val="0"/>
          <w:numId w:val="3"/>
        </w:numPr>
        <w:ind w:firstLine="237"/>
        <w:rPr>
          <w:rFonts w:hint="cs"/>
          <w:rtl/>
          <w:lang w:eastAsia="zh-CN"/>
        </w:rPr>
      </w:pPr>
      <w:r>
        <w:rPr>
          <w:rFonts w:hint="cs"/>
          <w:rtl/>
          <w:lang w:eastAsia="zh-CN"/>
        </w:rPr>
        <w:t>اراده</w:t>
      </w:r>
    </w:p>
    <w:p w:rsidR="004C65EB" w:rsidRDefault="004C65EB" w:rsidP="00884BDE">
      <w:pPr>
        <w:numPr>
          <w:ilvl w:val="0"/>
          <w:numId w:val="3"/>
        </w:numPr>
        <w:ind w:firstLine="237"/>
        <w:rPr>
          <w:rFonts w:hint="cs"/>
          <w:rtl/>
          <w:lang w:eastAsia="zh-CN"/>
        </w:rPr>
      </w:pPr>
      <w:r>
        <w:rPr>
          <w:rFonts w:hint="cs"/>
          <w:rtl/>
          <w:lang w:eastAsia="zh-CN"/>
        </w:rPr>
        <w:t xml:space="preserve">عمل </w:t>
      </w:r>
    </w:p>
    <w:p w:rsidR="004C65EB" w:rsidRDefault="004C65EB" w:rsidP="00884BDE">
      <w:pPr>
        <w:numPr>
          <w:ilvl w:val="0"/>
          <w:numId w:val="3"/>
        </w:numPr>
        <w:ind w:firstLine="237"/>
        <w:rPr>
          <w:rFonts w:hint="cs"/>
          <w:rtl/>
          <w:lang w:eastAsia="zh-CN"/>
        </w:rPr>
      </w:pPr>
      <w:r>
        <w:rPr>
          <w:rFonts w:hint="cs"/>
          <w:rtl/>
          <w:lang w:eastAsia="zh-CN"/>
        </w:rPr>
        <w:t>غفلت‌زدایی و هشیارسازی (یقظه</w:t>
      </w:r>
      <w:r w:rsidR="00CD4C3A">
        <w:rPr>
          <w:rFonts w:hint="cs"/>
          <w:rtl/>
          <w:lang w:eastAsia="zh-CN"/>
        </w:rPr>
        <w:t>)</w:t>
      </w:r>
    </w:p>
    <w:p w:rsidR="004C65EB" w:rsidRDefault="004C65EB" w:rsidP="00884BDE">
      <w:pPr>
        <w:numPr>
          <w:ilvl w:val="0"/>
          <w:numId w:val="3"/>
        </w:numPr>
        <w:ind w:firstLine="237"/>
        <w:rPr>
          <w:rFonts w:hint="cs"/>
          <w:rtl/>
          <w:lang w:eastAsia="zh-CN"/>
        </w:rPr>
      </w:pPr>
      <w:r>
        <w:rPr>
          <w:rFonts w:hint="cs"/>
          <w:rtl/>
          <w:lang w:eastAsia="zh-CN"/>
        </w:rPr>
        <w:t>عقل</w:t>
      </w:r>
    </w:p>
    <w:p w:rsidR="004C65EB" w:rsidRDefault="004C65EB" w:rsidP="00884BDE">
      <w:pPr>
        <w:numPr>
          <w:ilvl w:val="0"/>
          <w:numId w:val="5"/>
        </w:numPr>
        <w:ind w:firstLine="237"/>
        <w:rPr>
          <w:rFonts w:hint="cs"/>
          <w:rtl/>
          <w:lang w:eastAsia="zh-CN"/>
        </w:rPr>
      </w:pPr>
      <w:r>
        <w:rPr>
          <w:rFonts w:hint="cs"/>
          <w:rtl/>
          <w:lang w:eastAsia="zh-CN"/>
        </w:rPr>
        <w:t xml:space="preserve">تمرکز </w:t>
      </w:r>
      <w:r w:rsidR="00C0420A">
        <w:rPr>
          <w:rFonts w:hint="cs"/>
          <w:rtl/>
          <w:lang w:eastAsia="zh-CN"/>
        </w:rPr>
        <w:t xml:space="preserve">بر </w:t>
      </w:r>
      <w:r>
        <w:rPr>
          <w:rFonts w:hint="cs"/>
          <w:rtl/>
          <w:lang w:eastAsia="zh-CN"/>
        </w:rPr>
        <w:t>روی اخلاق ولایت</w:t>
      </w:r>
    </w:p>
    <w:p w:rsidR="004C65EB" w:rsidRDefault="004C65EB" w:rsidP="00884BDE">
      <w:pPr>
        <w:numPr>
          <w:ilvl w:val="0"/>
          <w:numId w:val="3"/>
        </w:numPr>
        <w:ind w:firstLine="237"/>
        <w:rPr>
          <w:rFonts w:hint="cs"/>
          <w:rtl/>
          <w:lang w:eastAsia="zh-CN"/>
        </w:rPr>
      </w:pPr>
      <w:r>
        <w:rPr>
          <w:rFonts w:hint="cs"/>
          <w:rtl/>
          <w:lang w:eastAsia="zh-CN"/>
        </w:rPr>
        <w:t>ولایت و محبت اهل بیت</w:t>
      </w:r>
    </w:p>
    <w:p w:rsidR="004C65EB" w:rsidRDefault="004C65EB" w:rsidP="00884BDE">
      <w:pPr>
        <w:numPr>
          <w:ilvl w:val="0"/>
          <w:numId w:val="3"/>
        </w:numPr>
        <w:ind w:firstLine="237"/>
        <w:rPr>
          <w:rFonts w:hint="cs"/>
          <w:rtl/>
          <w:lang w:eastAsia="zh-CN"/>
        </w:rPr>
      </w:pPr>
      <w:r>
        <w:rPr>
          <w:rFonts w:hint="cs"/>
          <w:rtl/>
          <w:lang w:eastAsia="zh-CN"/>
        </w:rPr>
        <w:t>توسل</w:t>
      </w:r>
    </w:p>
    <w:p w:rsidR="004C65EB" w:rsidRDefault="004C65EB" w:rsidP="00884BDE">
      <w:pPr>
        <w:numPr>
          <w:ilvl w:val="0"/>
          <w:numId w:val="3"/>
        </w:numPr>
        <w:ind w:firstLine="237"/>
        <w:rPr>
          <w:rFonts w:hint="cs"/>
          <w:rtl/>
          <w:lang w:eastAsia="zh-CN"/>
        </w:rPr>
      </w:pPr>
      <w:r>
        <w:rPr>
          <w:rFonts w:hint="cs"/>
          <w:rtl/>
          <w:lang w:eastAsia="zh-CN"/>
        </w:rPr>
        <w:lastRenderedPageBreak/>
        <w:t>مهدویت</w:t>
      </w:r>
    </w:p>
    <w:p w:rsidR="00BB7C4E" w:rsidRDefault="004C65EB" w:rsidP="00884BDE">
      <w:pPr>
        <w:ind w:firstLine="237"/>
        <w:rPr>
          <w:rFonts w:hint="cs"/>
          <w:rtl/>
        </w:rPr>
      </w:pPr>
      <w:r>
        <w:rPr>
          <w:rFonts w:hint="cs"/>
          <w:rtl/>
        </w:rPr>
        <w:t xml:space="preserve">اینک برای ادامه راه به این گزاره‌ها نیز به عنوان چند گزاره مفروض نظر کنیم: </w:t>
      </w:r>
    </w:p>
    <w:p w:rsidR="00A86C2D" w:rsidRDefault="00A86C2D" w:rsidP="00884BDE">
      <w:pPr>
        <w:numPr>
          <w:ilvl w:val="0"/>
          <w:numId w:val="8"/>
        </w:numPr>
        <w:ind w:firstLine="237"/>
        <w:rPr>
          <w:rFonts w:hint="cs"/>
          <w:rtl/>
          <w:lang w:eastAsia="zh-CN"/>
        </w:rPr>
      </w:pPr>
      <w:r>
        <w:rPr>
          <w:rFonts w:hint="cs"/>
          <w:rtl/>
          <w:lang w:eastAsia="zh-CN"/>
        </w:rPr>
        <w:t xml:space="preserve">اگر چه این تعدد پاسخ‌ها در منابع دینی و نیز در نظر اندیشمندان اخلاق و تربیت،‌ به حسب ظاهر ما را به تشتت فکری رسانده و راه را مشکل کرده است ولی نباید انکار کرد که دایره انتخاب ما محدود‌تر شده و بسیاری از عناوین دیگر را از ذیل پاسخ خارج گردانده است. یعنی لطف این بررسی و ثمره گردآوری این نظریات در این است که </w:t>
      </w:r>
      <w:r w:rsidR="00E13C5C">
        <w:rPr>
          <w:rFonts w:hint="cs"/>
          <w:rtl/>
          <w:lang w:eastAsia="zh-CN"/>
        </w:rPr>
        <w:t xml:space="preserve">مثلا </w:t>
      </w:r>
      <w:r>
        <w:rPr>
          <w:rFonts w:hint="cs"/>
          <w:rtl/>
          <w:lang w:eastAsia="zh-CN"/>
        </w:rPr>
        <w:t>150 گزینه را تبدیل به 15 گزینه کرده است. اکنون حساسیت ما بر این عناوین</w:t>
      </w:r>
      <w:r w:rsidR="00E13C5C">
        <w:rPr>
          <w:rFonts w:hint="cs"/>
          <w:rtl/>
          <w:lang w:eastAsia="zh-CN"/>
        </w:rPr>
        <w:t>ِ</w:t>
      </w:r>
      <w:r>
        <w:rPr>
          <w:rFonts w:hint="cs"/>
          <w:rtl/>
          <w:lang w:eastAsia="zh-CN"/>
        </w:rPr>
        <w:t xml:space="preserve"> درشت</w:t>
      </w:r>
      <w:r w:rsidR="00E13C5C">
        <w:rPr>
          <w:rFonts w:hint="cs"/>
          <w:rtl/>
          <w:lang w:eastAsia="zh-CN"/>
        </w:rPr>
        <w:t>،</w:t>
      </w:r>
      <w:r>
        <w:rPr>
          <w:rFonts w:hint="cs"/>
          <w:rtl/>
          <w:lang w:eastAsia="zh-CN"/>
        </w:rPr>
        <w:t xml:space="preserve"> بیشتر شده و دایره مقایسه ما کوچک‌تر گردیده است.</w:t>
      </w:r>
      <w:r w:rsidR="003505F9">
        <w:rPr>
          <w:rFonts w:hint="cs"/>
          <w:rtl/>
          <w:lang w:eastAsia="zh-CN"/>
        </w:rPr>
        <w:t xml:space="preserve"> </w:t>
      </w:r>
    </w:p>
    <w:p w:rsidR="00BB7C4E" w:rsidRDefault="006A14A0" w:rsidP="00884BDE">
      <w:pPr>
        <w:numPr>
          <w:ilvl w:val="0"/>
          <w:numId w:val="8"/>
        </w:numPr>
        <w:ind w:firstLine="237"/>
        <w:rPr>
          <w:rFonts w:hint="cs"/>
          <w:rtl/>
          <w:lang w:eastAsia="zh-CN"/>
        </w:rPr>
      </w:pPr>
      <w:r>
        <w:rPr>
          <w:rFonts w:hint="cs"/>
          <w:rtl/>
          <w:lang w:eastAsia="zh-CN"/>
        </w:rPr>
        <w:t>نقطه تمرکز در تربیت</w:t>
      </w:r>
      <w:r w:rsidR="00BB7C4E">
        <w:rPr>
          <w:rFonts w:hint="cs"/>
          <w:rtl/>
          <w:lang w:eastAsia="zh-CN"/>
        </w:rPr>
        <w:t xml:space="preserve">، </w:t>
      </w:r>
      <w:r>
        <w:rPr>
          <w:rFonts w:hint="cs"/>
          <w:rtl/>
          <w:lang w:eastAsia="zh-CN"/>
        </w:rPr>
        <w:t>نقطه</w:t>
      </w:r>
      <w:r w:rsidR="003C16C8">
        <w:rPr>
          <w:rFonts w:hint="cs"/>
          <w:rtl/>
          <w:lang w:eastAsia="zh-CN"/>
        </w:rPr>
        <w:t>‌ای</w:t>
      </w:r>
      <w:r>
        <w:rPr>
          <w:rFonts w:hint="cs"/>
          <w:rtl/>
          <w:lang w:eastAsia="zh-CN"/>
        </w:rPr>
        <w:t xml:space="preserve"> محوری اس</w:t>
      </w:r>
      <w:r w:rsidR="003C16C8">
        <w:rPr>
          <w:rFonts w:hint="cs"/>
          <w:rtl/>
          <w:lang w:eastAsia="zh-CN"/>
        </w:rPr>
        <w:t xml:space="preserve">ت که بیشترین تأکید را </w:t>
      </w:r>
      <w:r w:rsidR="000602C1">
        <w:rPr>
          <w:rFonts w:hint="cs"/>
          <w:rtl/>
          <w:lang w:eastAsia="zh-CN"/>
        </w:rPr>
        <w:t xml:space="preserve">در زمان مشخصی </w:t>
      </w:r>
      <w:r w:rsidR="003C16C8">
        <w:rPr>
          <w:rFonts w:hint="cs"/>
          <w:rtl/>
          <w:lang w:eastAsia="zh-CN"/>
        </w:rPr>
        <w:t>دریافت می‌</w:t>
      </w:r>
      <w:r>
        <w:rPr>
          <w:rFonts w:hint="cs"/>
          <w:rtl/>
          <w:lang w:eastAsia="zh-CN"/>
        </w:rPr>
        <w:t>کند</w:t>
      </w:r>
      <w:r w:rsidR="00BB7C4E">
        <w:rPr>
          <w:rFonts w:hint="cs"/>
          <w:rtl/>
          <w:lang w:eastAsia="zh-CN"/>
        </w:rPr>
        <w:t xml:space="preserve">. </w:t>
      </w:r>
      <w:r w:rsidR="003C16C8">
        <w:rPr>
          <w:rFonts w:hint="cs"/>
          <w:rtl/>
          <w:lang w:eastAsia="zh-CN"/>
        </w:rPr>
        <w:t xml:space="preserve">اما نمی‌توان ادعا کرد </w:t>
      </w:r>
      <w:r w:rsidR="00E66D83">
        <w:rPr>
          <w:rFonts w:hint="cs"/>
          <w:rtl/>
          <w:lang w:eastAsia="zh-CN"/>
        </w:rPr>
        <w:t xml:space="preserve">که این نقطه </w:t>
      </w:r>
      <w:r>
        <w:rPr>
          <w:rFonts w:hint="cs"/>
          <w:rtl/>
          <w:lang w:eastAsia="zh-CN"/>
        </w:rPr>
        <w:t>تنها نقطه</w:t>
      </w:r>
      <w:r w:rsidR="003C16C8">
        <w:rPr>
          <w:rFonts w:hint="cs"/>
          <w:rtl/>
          <w:lang w:eastAsia="zh-CN"/>
        </w:rPr>
        <w:t>‌ای است که بدان اهتمام می‌شود</w:t>
      </w:r>
      <w:r w:rsidR="00BB7C4E">
        <w:rPr>
          <w:rFonts w:hint="cs"/>
          <w:rtl/>
          <w:lang w:eastAsia="zh-CN"/>
        </w:rPr>
        <w:t xml:space="preserve">. </w:t>
      </w:r>
      <w:r>
        <w:rPr>
          <w:rFonts w:hint="cs"/>
          <w:rtl/>
          <w:lang w:eastAsia="zh-CN"/>
        </w:rPr>
        <w:t xml:space="preserve">اگر بر یک نقطه تأکید کردیم به این معنا </w:t>
      </w:r>
      <w:r w:rsidR="003C16C8">
        <w:rPr>
          <w:rFonts w:hint="cs"/>
          <w:rtl/>
          <w:lang w:eastAsia="zh-CN"/>
        </w:rPr>
        <w:t xml:space="preserve">نیست </w:t>
      </w:r>
      <w:r>
        <w:rPr>
          <w:rFonts w:hint="cs"/>
          <w:rtl/>
          <w:lang w:eastAsia="zh-CN"/>
        </w:rPr>
        <w:t xml:space="preserve">که نقاط دیگر </w:t>
      </w:r>
      <w:r w:rsidR="00F712FA">
        <w:rPr>
          <w:rFonts w:hint="cs"/>
          <w:rtl/>
          <w:lang w:eastAsia="zh-CN"/>
        </w:rPr>
        <w:t xml:space="preserve">ـ </w:t>
      </w:r>
      <w:r w:rsidR="00F7619A">
        <w:rPr>
          <w:rFonts w:hint="cs"/>
          <w:rtl/>
          <w:lang w:eastAsia="zh-CN"/>
        </w:rPr>
        <w:t xml:space="preserve">دست کم </w:t>
      </w:r>
      <w:r w:rsidR="00F712FA">
        <w:rPr>
          <w:rFonts w:hint="cs"/>
          <w:rtl/>
          <w:lang w:eastAsia="zh-CN"/>
        </w:rPr>
        <w:t xml:space="preserve">به صورت طولی ـ </w:t>
      </w:r>
      <w:r>
        <w:rPr>
          <w:rFonts w:hint="cs"/>
          <w:rtl/>
          <w:lang w:eastAsia="zh-CN"/>
        </w:rPr>
        <w:t>مورد توجه قرار ن</w:t>
      </w:r>
      <w:r w:rsidR="00F7619A">
        <w:rPr>
          <w:rFonts w:hint="cs"/>
          <w:rtl/>
          <w:lang w:eastAsia="zh-CN"/>
        </w:rPr>
        <w:t>می‌</w:t>
      </w:r>
      <w:r>
        <w:rPr>
          <w:rFonts w:hint="cs"/>
          <w:rtl/>
          <w:lang w:eastAsia="zh-CN"/>
        </w:rPr>
        <w:t>گیرد</w:t>
      </w:r>
      <w:r w:rsidR="00BB7C4E">
        <w:rPr>
          <w:rFonts w:hint="cs"/>
          <w:rtl/>
          <w:lang w:eastAsia="zh-CN"/>
        </w:rPr>
        <w:t xml:space="preserve">. </w:t>
      </w:r>
      <w:r w:rsidR="00460685">
        <w:rPr>
          <w:rFonts w:hint="cs"/>
          <w:rtl/>
          <w:lang w:eastAsia="zh-CN"/>
        </w:rPr>
        <w:t>نقطه تمرکز اهتمام اولیه مربی را نشان می‌دهد</w:t>
      </w:r>
      <w:r w:rsidR="00BB7C4E">
        <w:rPr>
          <w:rFonts w:hint="cs"/>
          <w:rtl/>
          <w:lang w:eastAsia="zh-CN"/>
        </w:rPr>
        <w:t xml:space="preserve">. </w:t>
      </w:r>
      <w:r w:rsidR="00460685">
        <w:rPr>
          <w:rFonts w:hint="cs"/>
          <w:rtl/>
          <w:lang w:eastAsia="zh-CN"/>
        </w:rPr>
        <w:t>جای این دارد که در مقام تربیت از اولویت دوم و سوم نیز پرسش شود</w:t>
      </w:r>
      <w:r w:rsidR="00BB7C4E">
        <w:rPr>
          <w:rFonts w:hint="cs"/>
          <w:rtl/>
          <w:lang w:eastAsia="zh-CN"/>
        </w:rPr>
        <w:t>.</w:t>
      </w:r>
      <w:r w:rsidR="0007735B">
        <w:rPr>
          <w:rFonts w:hint="cs"/>
          <w:rtl/>
          <w:lang w:eastAsia="zh-CN"/>
        </w:rPr>
        <w:t xml:space="preserve"> </w:t>
      </w:r>
    </w:p>
    <w:p w:rsidR="00E511AE" w:rsidRDefault="003C16C8" w:rsidP="00884BDE">
      <w:pPr>
        <w:numPr>
          <w:ilvl w:val="0"/>
          <w:numId w:val="8"/>
        </w:numPr>
        <w:ind w:firstLine="237"/>
        <w:rPr>
          <w:rFonts w:hint="cs"/>
          <w:lang w:eastAsia="zh-CN"/>
        </w:rPr>
      </w:pPr>
      <w:r>
        <w:rPr>
          <w:rFonts w:hint="cs"/>
          <w:rtl/>
          <w:lang w:eastAsia="zh-CN"/>
        </w:rPr>
        <w:t>جامعیت شخصیت و برخورداری‌های شخصیتی متنوع</w:t>
      </w:r>
      <w:r w:rsidR="00BB7C4E">
        <w:rPr>
          <w:rFonts w:hint="cs"/>
          <w:rtl/>
          <w:lang w:eastAsia="zh-CN"/>
        </w:rPr>
        <w:t xml:space="preserve">، </w:t>
      </w:r>
      <w:r>
        <w:rPr>
          <w:rFonts w:hint="cs"/>
          <w:rtl/>
          <w:lang w:eastAsia="zh-CN"/>
        </w:rPr>
        <w:t>مطلوب است</w:t>
      </w:r>
      <w:r w:rsidR="00BB7C4E">
        <w:rPr>
          <w:rFonts w:hint="cs"/>
          <w:rtl/>
          <w:lang w:eastAsia="zh-CN"/>
        </w:rPr>
        <w:t xml:space="preserve">. </w:t>
      </w:r>
      <w:r>
        <w:rPr>
          <w:rFonts w:hint="cs"/>
          <w:rtl/>
          <w:lang w:eastAsia="zh-CN"/>
        </w:rPr>
        <w:t>مربی باید از متربی خود ش</w:t>
      </w:r>
      <w:r w:rsidR="00D068D4">
        <w:rPr>
          <w:rFonts w:hint="cs"/>
          <w:rtl/>
          <w:lang w:eastAsia="zh-CN"/>
        </w:rPr>
        <w:t>خصیتی کامل و ذو ابعاد پدید آورد و در رشد همه‌جانبه او بکوشد</w:t>
      </w:r>
      <w:r w:rsidR="00BB7C4E">
        <w:rPr>
          <w:rFonts w:hint="cs"/>
          <w:rtl/>
          <w:lang w:eastAsia="zh-CN"/>
        </w:rPr>
        <w:t xml:space="preserve">. </w:t>
      </w:r>
      <w:r w:rsidR="00D068D4">
        <w:rPr>
          <w:rFonts w:hint="cs"/>
          <w:rtl/>
          <w:lang w:eastAsia="zh-CN"/>
        </w:rPr>
        <w:t>متربی نیز باید به این حقیقت آگاه باشد که اکتفا به برخی از ویژگی‌ها کافی نیست</w:t>
      </w:r>
      <w:r w:rsidR="00BB7C4E">
        <w:rPr>
          <w:rFonts w:hint="cs"/>
          <w:rtl/>
          <w:lang w:eastAsia="zh-CN"/>
        </w:rPr>
        <w:t>.</w:t>
      </w:r>
    </w:p>
    <w:p w:rsidR="00BB7C4E" w:rsidRDefault="004734EC" w:rsidP="00F3134B">
      <w:pPr>
        <w:numPr>
          <w:ilvl w:val="0"/>
          <w:numId w:val="8"/>
        </w:numPr>
        <w:ind w:firstLine="237"/>
        <w:rPr>
          <w:rFonts w:hint="cs"/>
          <w:rtl/>
          <w:lang w:eastAsia="zh-CN"/>
        </w:rPr>
      </w:pPr>
      <w:r>
        <w:rPr>
          <w:rFonts w:hint="cs"/>
          <w:rtl/>
          <w:lang w:eastAsia="zh-CN"/>
        </w:rPr>
        <w:t xml:space="preserve">برای آنکه همه این مطلوبیت‌ها در شاکله شخصیتی متربی پدید آید </w:t>
      </w:r>
      <w:r w:rsidR="00D15EE0">
        <w:rPr>
          <w:rFonts w:hint="cs"/>
          <w:rtl/>
          <w:lang w:eastAsia="zh-CN"/>
        </w:rPr>
        <w:t>لا</w:t>
      </w:r>
      <w:r>
        <w:rPr>
          <w:rFonts w:hint="cs"/>
          <w:rtl/>
          <w:lang w:eastAsia="zh-CN"/>
        </w:rPr>
        <w:t xml:space="preserve">زم است </w:t>
      </w:r>
      <w:r w:rsidR="006572A1">
        <w:rPr>
          <w:rFonts w:hint="cs"/>
          <w:rtl/>
          <w:lang w:eastAsia="zh-CN"/>
        </w:rPr>
        <w:t xml:space="preserve">در زمان‌های متوالی و به صورت پی‌گیر بر </w:t>
      </w:r>
      <w:r w:rsidR="00F7619A">
        <w:rPr>
          <w:rFonts w:hint="cs"/>
          <w:rtl/>
          <w:lang w:eastAsia="zh-CN"/>
        </w:rPr>
        <w:t xml:space="preserve">هر </w:t>
      </w:r>
      <w:r w:rsidR="006572A1">
        <w:rPr>
          <w:rFonts w:hint="cs"/>
          <w:rtl/>
          <w:lang w:eastAsia="zh-CN"/>
        </w:rPr>
        <w:t xml:space="preserve">یک </w:t>
      </w:r>
      <w:r w:rsidR="00F7619A">
        <w:rPr>
          <w:rFonts w:hint="cs"/>
          <w:rtl/>
          <w:lang w:eastAsia="zh-CN"/>
        </w:rPr>
        <w:t xml:space="preserve">از </w:t>
      </w:r>
      <w:r w:rsidR="006572A1">
        <w:rPr>
          <w:rFonts w:hint="cs"/>
          <w:rtl/>
          <w:lang w:eastAsia="zh-CN"/>
        </w:rPr>
        <w:t>آنها اهتمام ویژه و تمرکز شود</w:t>
      </w:r>
      <w:r w:rsidR="00BB7C4E">
        <w:rPr>
          <w:rFonts w:hint="cs"/>
          <w:rtl/>
          <w:lang w:eastAsia="zh-CN"/>
        </w:rPr>
        <w:t>.</w:t>
      </w:r>
      <w:r w:rsidR="0007735B">
        <w:rPr>
          <w:rFonts w:hint="cs"/>
          <w:rtl/>
          <w:lang w:eastAsia="zh-CN"/>
        </w:rPr>
        <w:t xml:space="preserve"> یعنی پس از ترسیم </w:t>
      </w:r>
      <w:r w:rsidR="0007735B" w:rsidRPr="0014456D">
        <w:rPr>
          <w:rFonts w:hint="cs"/>
          <w:rtl/>
          <w:lang w:eastAsia="zh-CN"/>
        </w:rPr>
        <w:t xml:space="preserve">سیمای جامع </w:t>
      </w:r>
      <w:r w:rsidR="0007735B">
        <w:rPr>
          <w:rFonts w:hint="cs"/>
          <w:rtl/>
          <w:lang w:eastAsia="zh-CN"/>
        </w:rPr>
        <w:t xml:space="preserve">اخلاقی </w:t>
      </w:r>
      <w:r w:rsidR="0007735B" w:rsidRPr="0014456D">
        <w:rPr>
          <w:rFonts w:hint="cs"/>
          <w:rtl/>
          <w:lang w:eastAsia="zh-CN"/>
        </w:rPr>
        <w:t xml:space="preserve">شخص </w:t>
      </w:r>
      <w:r w:rsidR="0007735B">
        <w:rPr>
          <w:rFonts w:hint="cs"/>
          <w:rtl/>
          <w:lang w:eastAsia="zh-CN"/>
        </w:rPr>
        <w:t xml:space="preserve">به گونه‌ای </w:t>
      </w:r>
      <w:r w:rsidR="0007735B" w:rsidRPr="0014456D">
        <w:rPr>
          <w:rFonts w:hint="cs"/>
          <w:rtl/>
          <w:lang w:eastAsia="zh-CN"/>
        </w:rPr>
        <w:t>که همه ابعاد در او لحاظ شده باشد و همه برخوداری‌های او مد نظر باشد و نسبت میان آن ویژگی‌ها نیز معلوم شده باشد تلاش کنیم در دوره زمانی مناسبی با تمرکز روی یک یک آن اهداف تربیتی، آن نظام ارزش‌ها را در جان اشخاص محقق سازیم.</w:t>
      </w:r>
      <w:r w:rsidR="00E511AE">
        <w:rPr>
          <w:rFonts w:hint="cs"/>
          <w:rtl/>
          <w:lang w:eastAsia="zh-CN"/>
        </w:rPr>
        <w:t xml:space="preserve"> </w:t>
      </w:r>
      <w:r w:rsidR="00E511AE" w:rsidRPr="0014456D">
        <w:rPr>
          <w:rFonts w:hint="cs"/>
          <w:rtl/>
          <w:lang w:eastAsia="zh-CN"/>
        </w:rPr>
        <w:t xml:space="preserve">یعنی </w:t>
      </w:r>
      <w:r w:rsidR="00F3134B">
        <w:rPr>
          <w:rFonts w:hint="cs"/>
          <w:rtl/>
          <w:lang w:eastAsia="zh-CN"/>
        </w:rPr>
        <w:t xml:space="preserve">به جای تأکید بر یک راهبرد به سوی یک نقشه راهبردی می رویم و </w:t>
      </w:r>
      <w:r w:rsidR="00E511AE" w:rsidRPr="0014456D">
        <w:rPr>
          <w:rFonts w:hint="cs"/>
          <w:rtl/>
          <w:lang w:eastAsia="zh-CN"/>
        </w:rPr>
        <w:t xml:space="preserve">بر اساس </w:t>
      </w:r>
      <w:r w:rsidR="00F3134B">
        <w:rPr>
          <w:rFonts w:hint="cs"/>
          <w:rtl/>
          <w:lang w:eastAsia="zh-CN"/>
        </w:rPr>
        <w:t xml:space="preserve">آن </w:t>
      </w:r>
      <w:r w:rsidR="00E511AE" w:rsidRPr="0014456D">
        <w:rPr>
          <w:rFonts w:hint="cs"/>
          <w:rtl/>
          <w:lang w:eastAsia="zh-CN"/>
        </w:rPr>
        <w:t xml:space="preserve">نقشه استراتژیک </w:t>
      </w:r>
      <w:r w:rsidR="00E511AE">
        <w:rPr>
          <w:rFonts w:hint="cs"/>
          <w:rtl/>
          <w:lang w:eastAsia="zh-CN"/>
        </w:rPr>
        <w:t xml:space="preserve">ـ که نظام تربیت نام داردـ </w:t>
      </w:r>
      <w:r w:rsidR="00E511AE" w:rsidRPr="0014456D">
        <w:rPr>
          <w:rFonts w:hint="cs"/>
          <w:rtl/>
          <w:lang w:eastAsia="zh-CN"/>
        </w:rPr>
        <w:t>حرکت گام به گام</w:t>
      </w:r>
      <w:r w:rsidR="00E511AE">
        <w:rPr>
          <w:rFonts w:hint="cs"/>
          <w:rtl/>
          <w:lang w:eastAsia="zh-CN"/>
        </w:rPr>
        <w:t>ی</w:t>
      </w:r>
      <w:r w:rsidR="00E511AE" w:rsidRPr="0014456D">
        <w:rPr>
          <w:rFonts w:hint="cs"/>
          <w:rtl/>
          <w:lang w:eastAsia="zh-CN"/>
        </w:rPr>
        <w:t xml:space="preserve"> آغاز می کنیم و هر گام را با </w:t>
      </w:r>
      <w:r w:rsidR="00E511AE">
        <w:rPr>
          <w:rFonts w:hint="cs"/>
          <w:rtl/>
          <w:lang w:eastAsia="zh-CN"/>
        </w:rPr>
        <w:t xml:space="preserve">ایجاد </w:t>
      </w:r>
      <w:r w:rsidR="00E511AE" w:rsidRPr="0014456D">
        <w:rPr>
          <w:rFonts w:hint="cs"/>
          <w:rtl/>
          <w:lang w:eastAsia="zh-CN"/>
        </w:rPr>
        <w:t>تمرکز ذهنی و</w:t>
      </w:r>
      <w:r w:rsidR="00E511AE">
        <w:rPr>
          <w:rFonts w:hint="cs"/>
          <w:rtl/>
          <w:lang w:eastAsia="zh-CN"/>
        </w:rPr>
        <w:t xml:space="preserve"> روانی به استحکام و اتقان بر می‌</w:t>
      </w:r>
      <w:r w:rsidR="00E511AE" w:rsidRPr="0014456D">
        <w:rPr>
          <w:rFonts w:hint="cs"/>
          <w:rtl/>
          <w:lang w:eastAsia="zh-CN"/>
        </w:rPr>
        <w:t>داریم.</w:t>
      </w:r>
      <w:r w:rsidR="00E511AE">
        <w:rPr>
          <w:rFonts w:hint="cs"/>
          <w:rtl/>
          <w:lang w:eastAsia="zh-CN"/>
        </w:rPr>
        <w:t xml:space="preserve"> </w:t>
      </w:r>
    </w:p>
    <w:p w:rsidR="00BB7C4E" w:rsidRDefault="006572A1" w:rsidP="00884BDE">
      <w:pPr>
        <w:numPr>
          <w:ilvl w:val="0"/>
          <w:numId w:val="8"/>
        </w:numPr>
        <w:ind w:firstLine="237"/>
        <w:rPr>
          <w:rFonts w:hint="cs"/>
          <w:lang w:eastAsia="zh-CN"/>
        </w:rPr>
      </w:pPr>
      <w:r>
        <w:rPr>
          <w:rFonts w:hint="cs"/>
          <w:rtl/>
          <w:lang w:eastAsia="zh-CN"/>
        </w:rPr>
        <w:t xml:space="preserve">کشف مناسبات میان این ویژگی‌ها و مطلوبیت‌ها ـ چه از منابع نقلی و چه از </w:t>
      </w:r>
      <w:r w:rsidR="00D068D4">
        <w:rPr>
          <w:rFonts w:hint="cs"/>
          <w:rtl/>
          <w:lang w:eastAsia="zh-CN"/>
        </w:rPr>
        <w:t xml:space="preserve">راه </w:t>
      </w:r>
      <w:r>
        <w:rPr>
          <w:rFonts w:hint="cs"/>
          <w:rtl/>
          <w:lang w:eastAsia="zh-CN"/>
        </w:rPr>
        <w:t>تحلیل روان</w:t>
      </w:r>
      <w:r w:rsidR="00D068D4">
        <w:rPr>
          <w:rFonts w:hint="cs"/>
          <w:rtl/>
          <w:lang w:eastAsia="zh-CN"/>
        </w:rPr>
        <w:t>‌</w:t>
      </w:r>
      <w:r>
        <w:rPr>
          <w:rFonts w:hint="cs"/>
          <w:rtl/>
          <w:lang w:eastAsia="zh-CN"/>
        </w:rPr>
        <w:t xml:space="preserve">شناختی ـ به تدوین برنامه تمرکز و </w:t>
      </w:r>
      <w:r w:rsidR="00D068D4">
        <w:rPr>
          <w:rFonts w:hint="cs"/>
          <w:rtl/>
          <w:lang w:eastAsia="zh-CN"/>
        </w:rPr>
        <w:t>کشف سیر منطقی و مؤثر تربیت کمک خواهد کرد</w:t>
      </w:r>
      <w:r w:rsidR="00BB7C4E">
        <w:rPr>
          <w:rFonts w:hint="cs"/>
          <w:rtl/>
          <w:lang w:eastAsia="zh-CN"/>
        </w:rPr>
        <w:t>.</w:t>
      </w:r>
    </w:p>
    <w:p w:rsidR="00BB7C4E" w:rsidRDefault="00F712FA" w:rsidP="00884BDE">
      <w:pPr>
        <w:ind w:firstLine="237"/>
        <w:rPr>
          <w:rFonts w:hint="cs"/>
          <w:rtl/>
          <w:lang w:eastAsia="zh-CN"/>
        </w:rPr>
      </w:pPr>
      <w:r>
        <w:rPr>
          <w:rFonts w:hint="cs"/>
          <w:rtl/>
          <w:lang w:eastAsia="zh-CN"/>
        </w:rPr>
        <w:lastRenderedPageBreak/>
        <w:t xml:space="preserve">بدین </w:t>
      </w:r>
      <w:r w:rsidR="0096717E">
        <w:rPr>
          <w:rFonts w:hint="cs"/>
          <w:rtl/>
          <w:lang w:eastAsia="zh-CN"/>
        </w:rPr>
        <w:t xml:space="preserve">ترتیب نیاز به تدوین </w:t>
      </w:r>
      <w:r w:rsidR="0096717E" w:rsidRPr="0096717E">
        <w:rPr>
          <w:rFonts w:hint="cs"/>
          <w:b/>
          <w:bCs/>
          <w:rtl/>
          <w:lang w:eastAsia="zh-CN"/>
        </w:rPr>
        <w:t>نظام تربیتی</w:t>
      </w:r>
      <w:r w:rsidR="0096717E">
        <w:rPr>
          <w:rFonts w:hint="cs"/>
          <w:rtl/>
          <w:lang w:eastAsia="zh-CN"/>
        </w:rPr>
        <w:t xml:space="preserve"> آشکار می‌گردد</w:t>
      </w:r>
      <w:r w:rsidR="00BB7C4E">
        <w:rPr>
          <w:rFonts w:hint="cs"/>
          <w:rtl/>
          <w:lang w:eastAsia="zh-CN"/>
        </w:rPr>
        <w:t>.</w:t>
      </w:r>
      <w:r w:rsidR="00E511AE">
        <w:rPr>
          <w:rFonts w:hint="cs"/>
          <w:rtl/>
          <w:lang w:eastAsia="zh-CN"/>
        </w:rPr>
        <w:t xml:space="preserve"> این نظام تربیتی، </w:t>
      </w:r>
      <w:r w:rsidR="00E511AE" w:rsidRPr="0014456D">
        <w:rPr>
          <w:rFonts w:hint="cs"/>
          <w:rtl/>
          <w:lang w:eastAsia="zh-CN"/>
        </w:rPr>
        <w:t xml:space="preserve">دالان حرکت به سوی آن </w:t>
      </w:r>
      <w:r w:rsidR="00E511AE">
        <w:rPr>
          <w:rFonts w:hint="cs"/>
          <w:rtl/>
          <w:lang w:eastAsia="zh-CN"/>
        </w:rPr>
        <w:t>مدل جامع</w:t>
      </w:r>
      <w:r w:rsidR="002162B1">
        <w:rPr>
          <w:rFonts w:hint="cs"/>
          <w:rtl/>
          <w:lang w:eastAsia="zh-CN"/>
        </w:rPr>
        <w:t>،</w:t>
      </w:r>
      <w:r w:rsidR="00E511AE">
        <w:rPr>
          <w:rFonts w:hint="cs"/>
          <w:rtl/>
          <w:lang w:eastAsia="zh-CN"/>
        </w:rPr>
        <w:t xml:space="preserve"> </w:t>
      </w:r>
      <w:r w:rsidR="00E511AE" w:rsidRPr="0014456D">
        <w:rPr>
          <w:rFonts w:hint="cs"/>
          <w:rtl/>
          <w:lang w:eastAsia="zh-CN"/>
        </w:rPr>
        <w:t>و برنامه زمانیِ</w:t>
      </w:r>
      <w:r w:rsidR="00F7285D">
        <w:rPr>
          <w:rStyle w:val="FootnoteReference"/>
          <w:rtl/>
          <w:lang w:eastAsia="zh-CN"/>
        </w:rPr>
        <w:footnoteReference w:id="97"/>
      </w:r>
      <w:r w:rsidR="00E511AE" w:rsidRPr="0014456D">
        <w:rPr>
          <w:rFonts w:hint="cs"/>
          <w:rtl/>
          <w:lang w:eastAsia="zh-CN"/>
        </w:rPr>
        <w:t xml:space="preserve"> تحصیل آن ارزش‌ها </w:t>
      </w:r>
      <w:r w:rsidR="00E511AE">
        <w:rPr>
          <w:rFonts w:hint="cs"/>
          <w:rtl/>
          <w:lang w:eastAsia="zh-CN"/>
        </w:rPr>
        <w:t>است</w:t>
      </w:r>
      <w:r w:rsidR="00E511AE" w:rsidRPr="0014456D">
        <w:rPr>
          <w:rFonts w:hint="cs"/>
          <w:rtl/>
          <w:lang w:eastAsia="zh-CN"/>
        </w:rPr>
        <w:t>. این برنامه صرفا نقشه نظری حرکت ما است و استراتژی ما را نشان می دهد.</w:t>
      </w:r>
    </w:p>
    <w:p w:rsidR="00BB7C4E" w:rsidRDefault="00991A8C" w:rsidP="00884BDE">
      <w:pPr>
        <w:pStyle w:val="Heading1"/>
        <w:rPr>
          <w:rFonts w:hint="cs"/>
          <w:rtl/>
        </w:rPr>
      </w:pPr>
      <w:bookmarkStart w:id="28" w:name="_Toc271550417"/>
      <w:r>
        <w:rPr>
          <w:rFonts w:hint="cs"/>
          <w:rtl/>
        </w:rPr>
        <w:t>به سوی کشف نظام تربیت اخ</w:t>
      </w:r>
      <w:r w:rsidR="00D15EE0">
        <w:rPr>
          <w:rFonts w:hint="cs"/>
          <w:rtl/>
        </w:rPr>
        <w:t>لا</w:t>
      </w:r>
      <w:r>
        <w:rPr>
          <w:rFonts w:hint="cs"/>
          <w:rtl/>
        </w:rPr>
        <w:t>قی</w:t>
      </w:r>
      <w:bookmarkEnd w:id="28"/>
    </w:p>
    <w:p w:rsidR="00BB7C4E" w:rsidRDefault="005B4E85" w:rsidP="00884BDE">
      <w:pPr>
        <w:ind w:firstLine="237"/>
        <w:rPr>
          <w:rFonts w:hint="cs"/>
          <w:rtl/>
          <w:lang w:eastAsia="zh-CN"/>
        </w:rPr>
      </w:pPr>
      <w:r>
        <w:rPr>
          <w:rFonts w:hint="cs"/>
          <w:rtl/>
          <w:lang w:eastAsia="zh-CN"/>
        </w:rPr>
        <w:t xml:space="preserve">مناسب است </w:t>
      </w:r>
      <w:r w:rsidR="00F7619A">
        <w:rPr>
          <w:rFonts w:hint="cs"/>
          <w:rtl/>
          <w:lang w:eastAsia="zh-CN"/>
        </w:rPr>
        <w:t>پیش از ادامه بحث</w:t>
      </w:r>
      <w:r w:rsidR="00BB7C4E">
        <w:rPr>
          <w:rFonts w:hint="cs"/>
          <w:rtl/>
          <w:lang w:eastAsia="zh-CN"/>
        </w:rPr>
        <w:t xml:space="preserve">، </w:t>
      </w:r>
      <w:r>
        <w:rPr>
          <w:rFonts w:hint="cs"/>
          <w:rtl/>
          <w:lang w:eastAsia="zh-CN"/>
        </w:rPr>
        <w:t>مفهوم نظام و انواع مصادیق آن را بیشتر بررسی کنیم</w:t>
      </w:r>
      <w:r w:rsidR="00BB7C4E">
        <w:rPr>
          <w:rFonts w:hint="cs"/>
          <w:rtl/>
          <w:lang w:eastAsia="zh-CN"/>
        </w:rPr>
        <w:t>.</w:t>
      </w:r>
    </w:p>
    <w:p w:rsidR="00BB7C4E" w:rsidRDefault="00EB5EFA" w:rsidP="00884BDE">
      <w:pPr>
        <w:ind w:firstLine="237"/>
        <w:rPr>
          <w:rFonts w:hint="cs"/>
          <w:rtl/>
          <w:lang w:eastAsia="zh-CN"/>
        </w:rPr>
      </w:pPr>
      <w:r>
        <w:rPr>
          <w:rFonts w:hint="cs"/>
          <w:rtl/>
          <w:lang w:eastAsia="zh-CN"/>
        </w:rPr>
        <w:t xml:space="preserve">اگر فهرستی از فضائل و رذائل </w:t>
      </w:r>
      <w:r w:rsidR="001B45EB">
        <w:rPr>
          <w:rFonts w:hint="cs"/>
          <w:rtl/>
          <w:lang w:eastAsia="zh-CN"/>
        </w:rPr>
        <w:t>یا خوب و</w:t>
      </w:r>
      <w:r>
        <w:rPr>
          <w:rFonts w:hint="cs"/>
          <w:rtl/>
          <w:lang w:eastAsia="zh-CN"/>
        </w:rPr>
        <w:t xml:space="preserve"> بدها در اختیار داشته باشیم به صورت‌های مختلف می‌توانیم آنها را آرایش دهیم</w:t>
      </w:r>
      <w:r w:rsidR="00BB7C4E">
        <w:rPr>
          <w:rFonts w:hint="cs"/>
          <w:rtl/>
          <w:lang w:eastAsia="zh-CN"/>
        </w:rPr>
        <w:t xml:space="preserve">. </w:t>
      </w:r>
      <w:r>
        <w:rPr>
          <w:rFonts w:hint="cs"/>
          <w:rtl/>
          <w:lang w:eastAsia="zh-CN"/>
        </w:rPr>
        <w:t>مث</w:t>
      </w:r>
      <w:r w:rsidR="00D15EE0">
        <w:rPr>
          <w:rFonts w:hint="cs"/>
          <w:rtl/>
          <w:lang w:eastAsia="zh-CN"/>
        </w:rPr>
        <w:t>لا</w:t>
      </w:r>
      <w:r>
        <w:rPr>
          <w:rFonts w:hint="cs"/>
          <w:rtl/>
          <w:lang w:eastAsia="zh-CN"/>
        </w:rPr>
        <w:t xml:space="preserve"> می‌توانیم به وجود کتبی و لفظی </w:t>
      </w:r>
      <w:r w:rsidR="001B45EB">
        <w:rPr>
          <w:rFonts w:hint="cs"/>
          <w:rtl/>
          <w:lang w:eastAsia="zh-CN"/>
        </w:rPr>
        <w:t xml:space="preserve">آنها </w:t>
      </w:r>
      <w:r>
        <w:rPr>
          <w:rFonts w:hint="cs"/>
          <w:rtl/>
          <w:lang w:eastAsia="zh-CN"/>
        </w:rPr>
        <w:t xml:space="preserve">توجه کنیم و یک </w:t>
      </w:r>
      <w:r w:rsidR="001B45EB">
        <w:rPr>
          <w:rFonts w:hint="cs"/>
          <w:rtl/>
          <w:lang w:eastAsia="zh-CN"/>
        </w:rPr>
        <w:t>فهرست الفبایی از آنها پدید آوریم</w:t>
      </w:r>
      <w:r w:rsidR="00BB7C4E">
        <w:rPr>
          <w:rFonts w:hint="cs"/>
          <w:rtl/>
          <w:lang w:eastAsia="zh-CN"/>
        </w:rPr>
        <w:t xml:space="preserve">. </w:t>
      </w:r>
      <w:r w:rsidR="001B45EB">
        <w:rPr>
          <w:rFonts w:hint="cs"/>
          <w:rtl/>
          <w:lang w:eastAsia="zh-CN"/>
        </w:rPr>
        <w:t>همچنین</w:t>
      </w:r>
      <w:r w:rsidR="00BB7C4E">
        <w:rPr>
          <w:rFonts w:hint="cs"/>
          <w:rtl/>
          <w:lang w:eastAsia="zh-CN"/>
        </w:rPr>
        <w:t xml:space="preserve"> می‌</w:t>
      </w:r>
      <w:r w:rsidR="001B45EB">
        <w:rPr>
          <w:rFonts w:hint="cs"/>
          <w:rtl/>
          <w:lang w:eastAsia="zh-CN"/>
        </w:rPr>
        <w:t>توانیم بر اساس مناسبات مصداقی</w:t>
      </w:r>
      <w:r w:rsidR="00BB7C4E">
        <w:rPr>
          <w:rFonts w:hint="cs"/>
          <w:rtl/>
          <w:lang w:eastAsia="zh-CN"/>
        </w:rPr>
        <w:t xml:space="preserve">، </w:t>
      </w:r>
      <w:r w:rsidR="001B45EB">
        <w:rPr>
          <w:rFonts w:hint="cs"/>
          <w:rtl/>
          <w:lang w:eastAsia="zh-CN"/>
        </w:rPr>
        <w:t>آنان را دسته بندی کنیم</w:t>
      </w:r>
      <w:r w:rsidR="00BB7C4E">
        <w:rPr>
          <w:rFonts w:hint="cs"/>
          <w:rtl/>
          <w:lang w:eastAsia="zh-CN"/>
        </w:rPr>
        <w:t xml:space="preserve">. </w:t>
      </w:r>
      <w:r w:rsidR="001B45EB">
        <w:rPr>
          <w:rFonts w:hint="cs"/>
          <w:rtl/>
          <w:lang w:eastAsia="zh-CN"/>
        </w:rPr>
        <w:t>مناسبات مصداقی ـ چنانچه در علم منطق آمده ـ به</w:t>
      </w:r>
      <w:r w:rsidR="00BB7C4E">
        <w:rPr>
          <w:rFonts w:hint="cs"/>
          <w:rtl/>
          <w:lang w:eastAsia="zh-CN"/>
        </w:rPr>
        <w:t xml:space="preserve"> «</w:t>
      </w:r>
      <w:r w:rsidR="001B45EB">
        <w:rPr>
          <w:rFonts w:hint="cs"/>
          <w:rtl/>
          <w:lang w:eastAsia="zh-CN"/>
        </w:rPr>
        <w:t>تساوی</w:t>
      </w:r>
      <w:r w:rsidR="00BB7C4E">
        <w:rPr>
          <w:rFonts w:hint="cs"/>
          <w:rtl/>
          <w:lang w:eastAsia="zh-CN"/>
        </w:rPr>
        <w:t>»، «</w:t>
      </w:r>
      <w:r w:rsidR="001B45EB">
        <w:rPr>
          <w:rFonts w:hint="cs"/>
          <w:rtl/>
          <w:lang w:eastAsia="zh-CN"/>
        </w:rPr>
        <w:t>عموم و خصوص مطلق</w:t>
      </w:r>
      <w:r w:rsidR="00BB7C4E">
        <w:rPr>
          <w:rFonts w:hint="cs"/>
          <w:rtl/>
          <w:lang w:eastAsia="zh-CN"/>
        </w:rPr>
        <w:t>»، «</w:t>
      </w:r>
      <w:r w:rsidR="001B45EB">
        <w:rPr>
          <w:rFonts w:hint="cs"/>
          <w:rtl/>
          <w:lang w:eastAsia="zh-CN"/>
        </w:rPr>
        <w:t>عموم و خصوص من وجه</w:t>
      </w:r>
      <w:r w:rsidR="00BB7C4E">
        <w:rPr>
          <w:rFonts w:hint="cs"/>
          <w:rtl/>
          <w:lang w:eastAsia="zh-CN"/>
        </w:rPr>
        <w:t xml:space="preserve">» </w:t>
      </w:r>
      <w:r w:rsidR="001B45EB">
        <w:rPr>
          <w:rFonts w:hint="cs"/>
          <w:rtl/>
          <w:lang w:eastAsia="zh-CN"/>
        </w:rPr>
        <w:t>و</w:t>
      </w:r>
      <w:r w:rsidR="00BB7C4E">
        <w:rPr>
          <w:rFonts w:hint="cs"/>
          <w:rtl/>
          <w:lang w:eastAsia="zh-CN"/>
        </w:rPr>
        <w:t xml:space="preserve"> «</w:t>
      </w:r>
      <w:r w:rsidR="001B45EB">
        <w:rPr>
          <w:rFonts w:hint="cs"/>
          <w:rtl/>
          <w:lang w:eastAsia="zh-CN"/>
        </w:rPr>
        <w:t>تباین</w:t>
      </w:r>
      <w:r w:rsidR="00BB7C4E">
        <w:rPr>
          <w:rFonts w:hint="cs"/>
          <w:rtl/>
          <w:lang w:eastAsia="zh-CN"/>
        </w:rPr>
        <w:t xml:space="preserve">» </w:t>
      </w:r>
      <w:r w:rsidR="001B45EB">
        <w:rPr>
          <w:rFonts w:hint="cs"/>
          <w:rtl/>
          <w:lang w:eastAsia="zh-CN"/>
        </w:rPr>
        <w:t>منحصر است</w:t>
      </w:r>
      <w:r w:rsidR="00BB7C4E">
        <w:rPr>
          <w:rFonts w:hint="cs"/>
          <w:rtl/>
          <w:lang w:eastAsia="zh-CN"/>
        </w:rPr>
        <w:t xml:space="preserve">. </w:t>
      </w:r>
      <w:r w:rsidR="000312AE">
        <w:rPr>
          <w:rFonts w:hint="cs"/>
          <w:rtl/>
          <w:lang w:eastAsia="zh-CN"/>
        </w:rPr>
        <w:t xml:space="preserve">با توجه به این نسبت‌های چهارگانه می‌توان انبوه رفتارهای اختیاری و ویژگی‌های شخصیتی را در گروه‌های مادر جای داد و تصویر روشن‌تری از </w:t>
      </w:r>
      <w:r w:rsidR="005D3622">
        <w:rPr>
          <w:rFonts w:hint="cs"/>
          <w:rtl/>
          <w:lang w:eastAsia="zh-CN"/>
        </w:rPr>
        <w:t xml:space="preserve">هرم </w:t>
      </w:r>
      <w:r w:rsidR="000312AE">
        <w:rPr>
          <w:rFonts w:hint="cs"/>
          <w:rtl/>
          <w:lang w:eastAsia="zh-CN"/>
        </w:rPr>
        <w:t>ارزش‌های اخ</w:t>
      </w:r>
      <w:r w:rsidR="00D15EE0">
        <w:rPr>
          <w:rFonts w:hint="cs"/>
          <w:rtl/>
          <w:lang w:eastAsia="zh-CN"/>
        </w:rPr>
        <w:t>لا</w:t>
      </w:r>
      <w:r w:rsidR="000312AE">
        <w:rPr>
          <w:rFonts w:hint="cs"/>
          <w:rtl/>
          <w:lang w:eastAsia="zh-CN"/>
        </w:rPr>
        <w:t>قی به دست آورد</w:t>
      </w:r>
      <w:r w:rsidR="00BB7C4E">
        <w:rPr>
          <w:rFonts w:hint="cs"/>
          <w:rtl/>
          <w:lang w:eastAsia="zh-CN"/>
        </w:rPr>
        <w:t xml:space="preserve">. </w:t>
      </w:r>
      <w:r w:rsidR="000312AE">
        <w:rPr>
          <w:rFonts w:hint="cs"/>
          <w:rtl/>
          <w:lang w:eastAsia="zh-CN"/>
        </w:rPr>
        <w:t>مث</w:t>
      </w:r>
      <w:r w:rsidR="00D15EE0">
        <w:rPr>
          <w:rFonts w:hint="cs"/>
          <w:rtl/>
          <w:lang w:eastAsia="zh-CN"/>
        </w:rPr>
        <w:t>لا</w:t>
      </w:r>
      <w:r w:rsidR="000312AE">
        <w:rPr>
          <w:rFonts w:hint="cs"/>
          <w:rtl/>
          <w:lang w:eastAsia="zh-CN"/>
        </w:rPr>
        <w:t xml:space="preserve"> تهمت از مصادیق غیبت</w:t>
      </w:r>
      <w:r w:rsidR="00546887">
        <w:rPr>
          <w:rFonts w:hint="cs"/>
          <w:rtl/>
          <w:lang w:eastAsia="zh-CN"/>
        </w:rPr>
        <w:t xml:space="preserve"> است و غیبت</w:t>
      </w:r>
      <w:r w:rsidR="00BB7C4E">
        <w:rPr>
          <w:rFonts w:hint="cs"/>
          <w:rtl/>
          <w:lang w:eastAsia="zh-CN"/>
        </w:rPr>
        <w:t xml:space="preserve">، </w:t>
      </w:r>
      <w:r w:rsidR="00546887">
        <w:rPr>
          <w:rFonts w:hint="cs"/>
          <w:rtl/>
          <w:lang w:eastAsia="zh-CN"/>
        </w:rPr>
        <w:t>از مصادیق ظلم به شمار می‌رود</w:t>
      </w:r>
      <w:r w:rsidR="00BB7C4E">
        <w:rPr>
          <w:rFonts w:hint="cs"/>
          <w:rtl/>
          <w:lang w:eastAsia="zh-CN"/>
        </w:rPr>
        <w:t xml:space="preserve">. </w:t>
      </w:r>
      <w:r w:rsidR="00546887">
        <w:rPr>
          <w:rFonts w:hint="cs"/>
          <w:rtl/>
          <w:lang w:eastAsia="zh-CN"/>
        </w:rPr>
        <w:t>مفهوم ظلم همچنین ش</w:t>
      </w:r>
      <w:r w:rsidR="006936A5">
        <w:rPr>
          <w:rFonts w:hint="cs"/>
          <w:rtl/>
          <w:lang w:eastAsia="zh-CN"/>
        </w:rPr>
        <w:t>امل دزدی</w:t>
      </w:r>
      <w:r w:rsidR="00BB7C4E">
        <w:rPr>
          <w:rFonts w:hint="cs"/>
          <w:rtl/>
          <w:lang w:eastAsia="zh-CN"/>
        </w:rPr>
        <w:t xml:space="preserve">، </w:t>
      </w:r>
      <w:r w:rsidR="008A4516">
        <w:rPr>
          <w:rFonts w:hint="cs"/>
          <w:rtl/>
          <w:lang w:eastAsia="zh-CN"/>
        </w:rPr>
        <w:t xml:space="preserve">اکل مال یتیم،‌ حرام‌خواری، </w:t>
      </w:r>
      <w:r w:rsidR="00F7619A">
        <w:rPr>
          <w:rFonts w:hint="cs"/>
          <w:rtl/>
          <w:lang w:eastAsia="zh-CN"/>
        </w:rPr>
        <w:t>فریب</w:t>
      </w:r>
      <w:r w:rsidR="006936A5">
        <w:rPr>
          <w:rFonts w:hint="cs"/>
          <w:rtl/>
          <w:lang w:eastAsia="zh-CN"/>
        </w:rPr>
        <w:t xml:space="preserve"> و همسایه آزاری نیز هست و</w:t>
      </w:r>
      <w:r w:rsidR="006852EB">
        <w:rPr>
          <w:rFonts w:cs="Times New Roman" w:hint="cs"/>
          <w:rtl/>
          <w:lang w:eastAsia="zh-CN"/>
        </w:rPr>
        <w:t xml:space="preserve"> ... </w:t>
      </w:r>
      <w:r w:rsidR="00F7619A">
        <w:rPr>
          <w:rStyle w:val="FootnoteReference"/>
          <w:rtl/>
          <w:lang w:eastAsia="zh-CN"/>
        </w:rPr>
        <w:footnoteReference w:id="98"/>
      </w:r>
      <w:r w:rsidR="00BB7C4E">
        <w:rPr>
          <w:rFonts w:hint="cs"/>
          <w:rtl/>
          <w:lang w:eastAsia="zh-CN"/>
        </w:rPr>
        <w:t xml:space="preserve">. </w:t>
      </w:r>
      <w:r w:rsidR="00D452CB">
        <w:rPr>
          <w:rFonts w:hint="cs"/>
          <w:rtl/>
          <w:lang w:eastAsia="zh-CN"/>
        </w:rPr>
        <w:t>به این ترتیب می‌توان به نمودار درختی یا طرح مخروطی ارزش‌ها دست یافت</w:t>
      </w:r>
      <w:r w:rsidR="00BB7C4E">
        <w:rPr>
          <w:rFonts w:hint="cs"/>
          <w:rtl/>
          <w:lang w:eastAsia="zh-CN"/>
        </w:rPr>
        <w:t>.</w:t>
      </w:r>
    </w:p>
    <w:p w:rsidR="00BB7C4E" w:rsidRDefault="005B4E85" w:rsidP="00884BDE">
      <w:pPr>
        <w:ind w:firstLine="237"/>
        <w:rPr>
          <w:rFonts w:hint="cs"/>
          <w:rtl/>
          <w:lang w:eastAsia="zh-CN"/>
        </w:rPr>
      </w:pPr>
      <w:r>
        <w:rPr>
          <w:rFonts w:hint="cs"/>
          <w:rtl/>
          <w:lang w:eastAsia="zh-CN"/>
        </w:rPr>
        <w:t xml:space="preserve">این </w:t>
      </w:r>
      <w:r w:rsidR="00F43FC5">
        <w:rPr>
          <w:rFonts w:hint="cs"/>
          <w:rtl/>
          <w:lang w:eastAsia="zh-CN"/>
        </w:rPr>
        <w:t>دو روش</w:t>
      </w:r>
      <w:r w:rsidR="00BB7C4E">
        <w:rPr>
          <w:rFonts w:hint="cs"/>
          <w:rtl/>
          <w:lang w:eastAsia="zh-CN"/>
        </w:rPr>
        <w:t xml:space="preserve">، </w:t>
      </w:r>
      <w:r w:rsidR="00F43FC5">
        <w:rPr>
          <w:rFonts w:hint="cs"/>
          <w:rtl/>
          <w:lang w:eastAsia="zh-CN"/>
        </w:rPr>
        <w:t xml:space="preserve">در نهایت به بازآرایی ارزش‌ها یا ارائه </w:t>
      </w:r>
      <w:r w:rsidR="008A4516">
        <w:rPr>
          <w:rFonts w:hint="cs"/>
          <w:rtl/>
          <w:lang w:eastAsia="zh-CN"/>
        </w:rPr>
        <w:t>«</w:t>
      </w:r>
      <w:r w:rsidR="00F43FC5" w:rsidRPr="00EA6497">
        <w:rPr>
          <w:rFonts w:hint="cs"/>
          <w:b/>
          <w:bCs/>
          <w:rtl/>
          <w:lang w:eastAsia="zh-CN"/>
        </w:rPr>
        <w:t>نظام ارزش‌ها</w:t>
      </w:r>
      <w:r w:rsidR="008A4516">
        <w:rPr>
          <w:rFonts w:hint="cs"/>
          <w:b/>
          <w:bCs/>
          <w:rtl/>
          <w:lang w:eastAsia="zh-CN"/>
        </w:rPr>
        <w:t>»</w:t>
      </w:r>
      <w:r w:rsidR="000906BC">
        <w:rPr>
          <w:rFonts w:hint="cs"/>
          <w:rtl/>
          <w:lang w:eastAsia="zh-CN"/>
        </w:rPr>
        <w:t xml:space="preserve"> خواهد انجامید و تصویر روشن یا جامعی از فهرست ارزش‌ها و جایگاه آنان به دست</w:t>
      </w:r>
      <w:r w:rsidR="00BB7C4E">
        <w:rPr>
          <w:rFonts w:hint="cs"/>
          <w:rtl/>
          <w:lang w:eastAsia="zh-CN"/>
        </w:rPr>
        <w:t xml:space="preserve"> می‌</w:t>
      </w:r>
      <w:r w:rsidR="000906BC">
        <w:rPr>
          <w:rFonts w:hint="cs"/>
          <w:rtl/>
          <w:lang w:eastAsia="zh-CN"/>
        </w:rPr>
        <w:t>دهد</w:t>
      </w:r>
      <w:r w:rsidR="00BB7C4E">
        <w:rPr>
          <w:rFonts w:hint="cs"/>
          <w:rtl/>
          <w:lang w:eastAsia="zh-CN"/>
        </w:rPr>
        <w:t xml:space="preserve">. </w:t>
      </w:r>
      <w:r w:rsidR="000906BC">
        <w:rPr>
          <w:rFonts w:hint="cs"/>
          <w:rtl/>
          <w:lang w:eastAsia="zh-CN"/>
        </w:rPr>
        <w:t>پس از دست‌یابی به چنین فهرستی</w:t>
      </w:r>
      <w:r w:rsidR="00BB7C4E">
        <w:rPr>
          <w:rFonts w:hint="cs"/>
          <w:rtl/>
          <w:lang w:eastAsia="zh-CN"/>
        </w:rPr>
        <w:t xml:space="preserve">، </w:t>
      </w:r>
      <w:r w:rsidR="007E3834">
        <w:rPr>
          <w:rFonts w:hint="cs"/>
          <w:rtl/>
          <w:lang w:eastAsia="zh-CN"/>
        </w:rPr>
        <w:t xml:space="preserve">در مرحله بعد </w:t>
      </w:r>
      <w:r w:rsidR="00D15EE0">
        <w:rPr>
          <w:rFonts w:hint="cs"/>
          <w:rtl/>
          <w:lang w:eastAsia="zh-CN"/>
        </w:rPr>
        <w:t>لا</w:t>
      </w:r>
      <w:r w:rsidR="006E12EE">
        <w:rPr>
          <w:rFonts w:hint="cs"/>
          <w:rtl/>
          <w:lang w:eastAsia="zh-CN"/>
        </w:rPr>
        <w:t xml:space="preserve">زم است </w:t>
      </w:r>
      <w:r w:rsidR="000906BC">
        <w:rPr>
          <w:rFonts w:hint="cs"/>
          <w:rtl/>
          <w:lang w:eastAsia="zh-CN"/>
        </w:rPr>
        <w:t xml:space="preserve">چگونگی </w:t>
      </w:r>
      <w:r w:rsidR="006E12EE">
        <w:rPr>
          <w:rFonts w:hint="cs"/>
          <w:rtl/>
          <w:lang w:eastAsia="zh-CN"/>
        </w:rPr>
        <w:t>ایجاد این ارزش‌ها در نفس انسان را بکاویم</w:t>
      </w:r>
      <w:r w:rsidR="006E12EE">
        <w:rPr>
          <w:rStyle w:val="FootnoteReference"/>
          <w:rtl/>
          <w:lang w:eastAsia="zh-CN"/>
        </w:rPr>
        <w:footnoteReference w:id="99"/>
      </w:r>
      <w:r w:rsidR="00BB7C4E">
        <w:rPr>
          <w:rFonts w:hint="cs"/>
          <w:rtl/>
          <w:lang w:eastAsia="zh-CN"/>
        </w:rPr>
        <w:t xml:space="preserve">. </w:t>
      </w:r>
      <w:r w:rsidR="007E3834">
        <w:rPr>
          <w:rFonts w:hint="cs"/>
          <w:rtl/>
          <w:lang w:eastAsia="zh-CN"/>
        </w:rPr>
        <w:t xml:space="preserve">این کاوش به کشف </w:t>
      </w:r>
      <w:r w:rsidR="008A4516">
        <w:rPr>
          <w:rFonts w:hint="cs"/>
          <w:rtl/>
          <w:lang w:eastAsia="zh-CN"/>
        </w:rPr>
        <w:t>«</w:t>
      </w:r>
      <w:r w:rsidR="00F43FC5" w:rsidRPr="00EA6497">
        <w:rPr>
          <w:rFonts w:hint="cs"/>
          <w:b/>
          <w:bCs/>
          <w:rtl/>
          <w:lang w:eastAsia="zh-CN"/>
        </w:rPr>
        <w:t>نظام تربیت اخ</w:t>
      </w:r>
      <w:r w:rsidR="00D15EE0">
        <w:rPr>
          <w:rFonts w:hint="cs"/>
          <w:b/>
          <w:bCs/>
          <w:rtl/>
          <w:lang w:eastAsia="zh-CN"/>
        </w:rPr>
        <w:t>لا</w:t>
      </w:r>
      <w:r w:rsidR="00F43FC5" w:rsidRPr="00EA6497">
        <w:rPr>
          <w:rFonts w:hint="cs"/>
          <w:b/>
          <w:bCs/>
          <w:rtl/>
          <w:lang w:eastAsia="zh-CN"/>
        </w:rPr>
        <w:t>قی</w:t>
      </w:r>
      <w:r w:rsidR="008A4516">
        <w:rPr>
          <w:rFonts w:hint="cs"/>
          <w:b/>
          <w:bCs/>
          <w:rtl/>
          <w:lang w:eastAsia="zh-CN"/>
        </w:rPr>
        <w:t>»</w:t>
      </w:r>
      <w:r w:rsidR="007E3834">
        <w:rPr>
          <w:rFonts w:hint="cs"/>
          <w:rtl/>
          <w:lang w:eastAsia="zh-CN"/>
        </w:rPr>
        <w:t xml:space="preserve"> می‌انجامد</w:t>
      </w:r>
      <w:r w:rsidR="00BB7C4E">
        <w:rPr>
          <w:rFonts w:hint="cs"/>
          <w:rtl/>
          <w:lang w:eastAsia="zh-CN"/>
        </w:rPr>
        <w:t>.</w:t>
      </w:r>
    </w:p>
    <w:p w:rsidR="00BB7C4E" w:rsidRDefault="00F43FC5" w:rsidP="00884BDE">
      <w:pPr>
        <w:ind w:firstLine="237"/>
        <w:rPr>
          <w:rFonts w:hint="cs"/>
          <w:rtl/>
          <w:lang w:eastAsia="zh-CN"/>
        </w:rPr>
      </w:pPr>
      <w:r>
        <w:rPr>
          <w:rFonts w:hint="cs"/>
          <w:rtl/>
          <w:lang w:eastAsia="zh-CN"/>
        </w:rPr>
        <w:t>تربیت</w:t>
      </w:r>
      <w:r w:rsidR="00BB7C4E">
        <w:rPr>
          <w:rFonts w:hint="cs"/>
          <w:rtl/>
          <w:lang w:eastAsia="zh-CN"/>
        </w:rPr>
        <w:t xml:space="preserve">، </w:t>
      </w:r>
      <w:r>
        <w:rPr>
          <w:rFonts w:hint="cs"/>
          <w:rtl/>
          <w:lang w:eastAsia="zh-CN"/>
        </w:rPr>
        <w:t xml:space="preserve">فرایند تحول انسان و حرکت او از </w:t>
      </w:r>
      <w:r w:rsidR="00D452CB">
        <w:rPr>
          <w:rFonts w:hint="cs"/>
          <w:rtl/>
          <w:lang w:eastAsia="zh-CN"/>
        </w:rPr>
        <w:t xml:space="preserve">صورت </w:t>
      </w:r>
      <w:r>
        <w:rPr>
          <w:rFonts w:hint="cs"/>
          <w:rtl/>
          <w:lang w:eastAsia="zh-CN"/>
        </w:rPr>
        <w:t xml:space="preserve">موجود به </w:t>
      </w:r>
      <w:r w:rsidR="00D452CB">
        <w:rPr>
          <w:rFonts w:hint="cs"/>
          <w:rtl/>
          <w:lang w:eastAsia="zh-CN"/>
        </w:rPr>
        <w:t xml:space="preserve">وضعیت </w:t>
      </w:r>
      <w:r>
        <w:rPr>
          <w:rFonts w:hint="cs"/>
          <w:rtl/>
          <w:lang w:eastAsia="zh-CN"/>
        </w:rPr>
        <w:t>مطلوب است</w:t>
      </w:r>
      <w:r w:rsidR="00BB7C4E">
        <w:rPr>
          <w:rFonts w:hint="cs"/>
          <w:rtl/>
          <w:lang w:eastAsia="zh-CN"/>
        </w:rPr>
        <w:t xml:space="preserve">. </w:t>
      </w:r>
      <w:r>
        <w:rPr>
          <w:rFonts w:hint="cs"/>
          <w:rtl/>
          <w:lang w:eastAsia="zh-CN"/>
        </w:rPr>
        <w:t xml:space="preserve">اگر </w:t>
      </w:r>
      <w:r w:rsidR="005D3622">
        <w:rPr>
          <w:rFonts w:hint="cs"/>
          <w:rtl/>
          <w:lang w:eastAsia="zh-CN"/>
        </w:rPr>
        <w:t>آرایش ارزش</w:t>
      </w:r>
      <w:r w:rsidR="00EA6497">
        <w:rPr>
          <w:rFonts w:hint="cs"/>
          <w:rtl/>
          <w:lang w:eastAsia="zh-CN"/>
        </w:rPr>
        <w:t>‌</w:t>
      </w:r>
      <w:r w:rsidR="005D3622">
        <w:rPr>
          <w:rFonts w:hint="cs"/>
          <w:rtl/>
          <w:lang w:eastAsia="zh-CN"/>
        </w:rPr>
        <w:t xml:space="preserve">ها بر اساس ترتیب پیدایش </w:t>
      </w:r>
      <w:r w:rsidR="005B4E85">
        <w:rPr>
          <w:rFonts w:hint="cs"/>
          <w:rtl/>
          <w:lang w:eastAsia="zh-CN"/>
        </w:rPr>
        <w:t xml:space="preserve">آنها در جان انسان </w:t>
      </w:r>
      <w:r>
        <w:rPr>
          <w:rFonts w:hint="cs"/>
          <w:rtl/>
          <w:lang w:eastAsia="zh-CN"/>
        </w:rPr>
        <w:t>باشد</w:t>
      </w:r>
      <w:r w:rsidR="00BB7C4E">
        <w:rPr>
          <w:rFonts w:hint="cs"/>
          <w:rtl/>
          <w:lang w:eastAsia="zh-CN"/>
        </w:rPr>
        <w:t xml:space="preserve">، </w:t>
      </w:r>
      <w:r w:rsidRPr="00EA6497">
        <w:rPr>
          <w:rFonts w:hint="cs"/>
          <w:b/>
          <w:bCs/>
          <w:rtl/>
          <w:lang w:eastAsia="zh-CN"/>
        </w:rPr>
        <w:t>نظام تربیت</w:t>
      </w:r>
      <w:r w:rsidR="00A60C3E">
        <w:rPr>
          <w:rFonts w:hint="cs"/>
          <w:rtl/>
          <w:lang w:eastAsia="zh-CN"/>
        </w:rPr>
        <w:t xml:space="preserve"> به دست آمده</w:t>
      </w:r>
      <w:r>
        <w:rPr>
          <w:rFonts w:hint="cs"/>
          <w:rtl/>
          <w:lang w:eastAsia="zh-CN"/>
        </w:rPr>
        <w:t xml:space="preserve"> است</w:t>
      </w:r>
      <w:r w:rsidR="00BB7C4E">
        <w:rPr>
          <w:rFonts w:hint="cs"/>
          <w:rtl/>
          <w:lang w:eastAsia="zh-CN"/>
        </w:rPr>
        <w:t xml:space="preserve">. </w:t>
      </w:r>
      <w:r>
        <w:rPr>
          <w:rFonts w:hint="cs"/>
          <w:rtl/>
          <w:lang w:eastAsia="zh-CN"/>
        </w:rPr>
        <w:t>نظام تربیت اخ</w:t>
      </w:r>
      <w:r w:rsidR="00D15EE0">
        <w:rPr>
          <w:rFonts w:hint="cs"/>
          <w:rtl/>
          <w:lang w:eastAsia="zh-CN"/>
        </w:rPr>
        <w:t>لا</w:t>
      </w:r>
      <w:r>
        <w:rPr>
          <w:rFonts w:hint="cs"/>
          <w:rtl/>
          <w:lang w:eastAsia="zh-CN"/>
        </w:rPr>
        <w:t>قی نظم حاکم بر فرایند تحول اخ</w:t>
      </w:r>
      <w:r w:rsidR="00D15EE0">
        <w:rPr>
          <w:rFonts w:hint="cs"/>
          <w:rtl/>
          <w:lang w:eastAsia="zh-CN"/>
        </w:rPr>
        <w:t>لا</w:t>
      </w:r>
      <w:r>
        <w:rPr>
          <w:rFonts w:hint="cs"/>
          <w:rtl/>
          <w:lang w:eastAsia="zh-CN"/>
        </w:rPr>
        <w:t>قی را عرضه خواهد کرد</w:t>
      </w:r>
      <w:r w:rsidR="00BB7C4E">
        <w:rPr>
          <w:rFonts w:hint="cs"/>
          <w:rtl/>
          <w:lang w:eastAsia="zh-CN"/>
        </w:rPr>
        <w:t xml:space="preserve">. </w:t>
      </w:r>
      <w:r w:rsidR="006E12EE">
        <w:rPr>
          <w:rFonts w:hint="cs"/>
          <w:rtl/>
          <w:lang w:eastAsia="zh-CN"/>
        </w:rPr>
        <w:t xml:space="preserve">یعنی </w:t>
      </w:r>
      <w:r w:rsidR="007E3834">
        <w:rPr>
          <w:rFonts w:hint="cs"/>
          <w:rtl/>
          <w:lang w:eastAsia="zh-CN"/>
        </w:rPr>
        <w:t xml:space="preserve">در نظام تربیتی </w:t>
      </w:r>
      <w:r w:rsidR="00EA6497">
        <w:rPr>
          <w:rFonts w:hint="cs"/>
          <w:rtl/>
          <w:lang w:eastAsia="zh-CN"/>
        </w:rPr>
        <w:t>رابطه میان مفاهیم</w:t>
      </w:r>
      <w:r w:rsidR="00BB7C4E">
        <w:rPr>
          <w:rFonts w:hint="cs"/>
          <w:rtl/>
          <w:lang w:eastAsia="zh-CN"/>
        </w:rPr>
        <w:t xml:space="preserve"> (</w:t>
      </w:r>
      <w:r w:rsidR="00EA6497">
        <w:rPr>
          <w:rFonts w:hint="cs"/>
          <w:rtl/>
          <w:lang w:eastAsia="zh-CN"/>
        </w:rPr>
        <w:t>یا وجود ذهنی</w:t>
      </w:r>
      <w:r w:rsidR="00A60C3E">
        <w:rPr>
          <w:rFonts w:hint="cs"/>
          <w:rtl/>
          <w:lang w:eastAsia="zh-CN"/>
        </w:rPr>
        <w:t>ِ</w:t>
      </w:r>
      <w:r w:rsidR="00BB7C4E">
        <w:rPr>
          <w:rFonts w:hint="cs"/>
          <w:rtl/>
          <w:lang w:eastAsia="zh-CN"/>
        </w:rPr>
        <w:t xml:space="preserve">) </w:t>
      </w:r>
      <w:r w:rsidR="00EA6497">
        <w:rPr>
          <w:rFonts w:hint="cs"/>
          <w:rtl/>
          <w:lang w:eastAsia="zh-CN"/>
        </w:rPr>
        <w:lastRenderedPageBreak/>
        <w:t>این ارزش‌ها مد نظر نیست</w:t>
      </w:r>
      <w:r w:rsidR="00BB7C4E">
        <w:rPr>
          <w:rFonts w:hint="cs"/>
          <w:rtl/>
          <w:lang w:eastAsia="zh-CN"/>
        </w:rPr>
        <w:t xml:space="preserve">. </w:t>
      </w:r>
      <w:r w:rsidR="00EA6497">
        <w:rPr>
          <w:rFonts w:hint="cs"/>
          <w:rtl/>
          <w:lang w:eastAsia="zh-CN"/>
        </w:rPr>
        <w:t xml:space="preserve">بلکه رابطه میان وجود خارجی و تحقق عینی </w:t>
      </w:r>
      <w:r w:rsidR="00A60C3E">
        <w:rPr>
          <w:rFonts w:hint="cs"/>
          <w:rtl/>
          <w:lang w:eastAsia="zh-CN"/>
        </w:rPr>
        <w:t xml:space="preserve">آن </w:t>
      </w:r>
      <w:r w:rsidR="00EA6497">
        <w:rPr>
          <w:rFonts w:hint="cs"/>
          <w:rtl/>
          <w:lang w:eastAsia="zh-CN"/>
        </w:rPr>
        <w:t>ارزش</w:t>
      </w:r>
      <w:r w:rsidR="00A60C3E">
        <w:rPr>
          <w:rFonts w:hint="cs"/>
          <w:rtl/>
          <w:lang w:eastAsia="zh-CN"/>
        </w:rPr>
        <w:t>‌</w:t>
      </w:r>
      <w:r w:rsidR="00EA6497">
        <w:rPr>
          <w:rFonts w:hint="cs"/>
          <w:rtl/>
          <w:lang w:eastAsia="zh-CN"/>
        </w:rPr>
        <w:t>ها در جان آدمی</w:t>
      </w:r>
      <w:r w:rsidR="007E3834">
        <w:rPr>
          <w:rFonts w:hint="cs"/>
          <w:rtl/>
          <w:lang w:eastAsia="zh-CN"/>
        </w:rPr>
        <w:t xml:space="preserve"> کشف و ارائه می‌شود</w:t>
      </w:r>
      <w:r w:rsidR="00BB7C4E">
        <w:rPr>
          <w:rFonts w:hint="cs"/>
          <w:rtl/>
          <w:lang w:eastAsia="zh-CN"/>
        </w:rPr>
        <w:t>.</w:t>
      </w:r>
    </w:p>
    <w:p w:rsidR="00BB7C4E" w:rsidRDefault="00EB5EFA" w:rsidP="00884BDE">
      <w:pPr>
        <w:ind w:firstLine="237"/>
        <w:rPr>
          <w:rFonts w:hint="cs"/>
          <w:rtl/>
        </w:rPr>
      </w:pPr>
      <w:r w:rsidRPr="006936A5">
        <w:rPr>
          <w:rFonts w:hint="cs"/>
          <w:b/>
          <w:bCs/>
          <w:rtl/>
        </w:rPr>
        <w:t xml:space="preserve">نظام </w:t>
      </w:r>
      <w:r w:rsidR="00A60C3E" w:rsidRPr="006936A5">
        <w:rPr>
          <w:rFonts w:hint="cs"/>
          <w:b/>
          <w:bCs/>
          <w:rtl/>
        </w:rPr>
        <w:t>ارزش‌ها</w:t>
      </w:r>
      <w:r w:rsidR="00A60C3E">
        <w:rPr>
          <w:rFonts w:hint="cs"/>
          <w:rtl/>
        </w:rPr>
        <w:t xml:space="preserve"> بیان می‌کند چه چیزی خوب و </w:t>
      </w:r>
      <w:r>
        <w:rPr>
          <w:rFonts w:hint="cs"/>
          <w:rtl/>
        </w:rPr>
        <w:t>چه چیزی خوب‌تر</w:t>
      </w:r>
      <w:r w:rsidR="00A60C3E">
        <w:rPr>
          <w:rFonts w:hint="cs"/>
          <w:rtl/>
        </w:rPr>
        <w:t xml:space="preserve"> است</w:t>
      </w:r>
      <w:r w:rsidR="00BB7C4E">
        <w:rPr>
          <w:rFonts w:hint="cs"/>
          <w:rtl/>
        </w:rPr>
        <w:t xml:space="preserve">. </w:t>
      </w:r>
      <w:r w:rsidR="00A60C3E">
        <w:rPr>
          <w:rFonts w:hint="cs"/>
          <w:rtl/>
        </w:rPr>
        <w:t>یا چه چیزی بد و چه چیزی بدتر است</w:t>
      </w:r>
      <w:r w:rsidR="00BB7C4E">
        <w:rPr>
          <w:rFonts w:hint="cs"/>
          <w:rtl/>
        </w:rPr>
        <w:t xml:space="preserve">. </w:t>
      </w:r>
      <w:r w:rsidR="00A60C3E">
        <w:rPr>
          <w:rFonts w:hint="cs"/>
          <w:rtl/>
        </w:rPr>
        <w:t>کدام ارزش</w:t>
      </w:r>
      <w:r w:rsidR="001462E0">
        <w:rPr>
          <w:rFonts w:hint="cs"/>
          <w:rtl/>
        </w:rPr>
        <w:t xml:space="preserve"> در ذیل دیگری قرار می‌گیرد و چه رابطه مفهومی یا مصداقی میان آنان برقرار است</w:t>
      </w:r>
      <w:r w:rsidR="00BB7C4E">
        <w:rPr>
          <w:rFonts w:hint="cs"/>
          <w:rtl/>
        </w:rPr>
        <w:t xml:space="preserve">؟ </w:t>
      </w:r>
      <w:r w:rsidR="001462E0">
        <w:rPr>
          <w:rFonts w:hint="cs"/>
          <w:rtl/>
        </w:rPr>
        <w:t>ارزش</w:t>
      </w:r>
      <w:r w:rsidR="00573C8A">
        <w:rPr>
          <w:rFonts w:hint="cs"/>
          <w:rtl/>
        </w:rPr>
        <w:t>‌های</w:t>
      </w:r>
      <w:r w:rsidR="001462E0">
        <w:rPr>
          <w:rFonts w:hint="cs"/>
          <w:rtl/>
        </w:rPr>
        <w:t xml:space="preserve"> اصلی و </w:t>
      </w:r>
      <w:r w:rsidR="00573C8A">
        <w:rPr>
          <w:rFonts w:hint="cs"/>
          <w:rtl/>
        </w:rPr>
        <w:t>مادر کدام‌</w:t>
      </w:r>
      <w:r w:rsidR="001462E0">
        <w:rPr>
          <w:rFonts w:hint="cs"/>
          <w:rtl/>
        </w:rPr>
        <w:t>ا</w:t>
      </w:r>
      <w:r w:rsidR="00573C8A">
        <w:rPr>
          <w:rFonts w:hint="cs"/>
          <w:rtl/>
        </w:rPr>
        <w:t>ند</w:t>
      </w:r>
      <w:r w:rsidR="001462E0">
        <w:rPr>
          <w:rFonts w:hint="cs"/>
          <w:rtl/>
        </w:rPr>
        <w:t xml:space="preserve"> و فروع و فرزندان آن کدام</w:t>
      </w:r>
      <w:r w:rsidR="00BB7C4E">
        <w:rPr>
          <w:rFonts w:hint="cs"/>
          <w:rtl/>
        </w:rPr>
        <w:t xml:space="preserve">؟ </w:t>
      </w:r>
      <w:r w:rsidR="001462E0">
        <w:rPr>
          <w:rFonts w:hint="cs"/>
          <w:rtl/>
        </w:rPr>
        <w:t xml:space="preserve">اما </w:t>
      </w:r>
      <w:r w:rsidR="001462E0" w:rsidRPr="006936A5">
        <w:rPr>
          <w:rFonts w:hint="cs"/>
          <w:b/>
          <w:bCs/>
          <w:rtl/>
        </w:rPr>
        <w:t>نظام تربیت</w:t>
      </w:r>
      <w:r w:rsidR="001462E0">
        <w:rPr>
          <w:rFonts w:hint="cs"/>
          <w:rtl/>
        </w:rPr>
        <w:t xml:space="preserve"> باید بیان کند که برای تربیت انسان تحقق یک ارزش بر تحقق کدام ارزش مقدم یا متوقف است</w:t>
      </w:r>
      <w:r w:rsidR="00BB7C4E">
        <w:rPr>
          <w:rFonts w:hint="cs"/>
          <w:rtl/>
        </w:rPr>
        <w:t xml:space="preserve">؟ </w:t>
      </w:r>
      <w:r w:rsidR="001462E0">
        <w:rPr>
          <w:rFonts w:hint="cs"/>
          <w:rtl/>
        </w:rPr>
        <w:t>پیدایش ارزش‌ها چه ترتیبی دارد و از چه کانالی می‌گذرد</w:t>
      </w:r>
      <w:r w:rsidR="00BB7C4E">
        <w:rPr>
          <w:rFonts w:hint="cs"/>
          <w:rtl/>
        </w:rPr>
        <w:t xml:space="preserve">؟ </w:t>
      </w:r>
      <w:r w:rsidR="007E3834">
        <w:rPr>
          <w:rFonts w:hint="cs"/>
          <w:rtl/>
        </w:rPr>
        <w:t xml:space="preserve">ما در این بحث به دنبال </w:t>
      </w:r>
      <w:r w:rsidR="007E3834" w:rsidRPr="007E3834">
        <w:rPr>
          <w:rFonts w:hint="cs"/>
          <w:b/>
          <w:bCs/>
          <w:rtl/>
        </w:rPr>
        <w:t>نظام تربیت</w:t>
      </w:r>
      <w:r w:rsidR="007E3834">
        <w:rPr>
          <w:rFonts w:hint="cs"/>
          <w:rtl/>
        </w:rPr>
        <w:t xml:space="preserve"> هستیم نه </w:t>
      </w:r>
      <w:r w:rsidR="007E3834" w:rsidRPr="007E3834">
        <w:rPr>
          <w:rFonts w:hint="cs"/>
          <w:b/>
          <w:bCs/>
          <w:rtl/>
        </w:rPr>
        <w:t>نظام ارزش‌ها</w:t>
      </w:r>
      <w:r w:rsidR="00BB7C4E">
        <w:rPr>
          <w:rFonts w:hint="cs"/>
          <w:rtl/>
        </w:rPr>
        <w:t>.</w:t>
      </w:r>
    </w:p>
    <w:p w:rsidR="00BB7C4E" w:rsidRDefault="00A3001E" w:rsidP="00884BDE">
      <w:pPr>
        <w:ind w:firstLine="237"/>
        <w:rPr>
          <w:rFonts w:hint="cs"/>
          <w:rtl/>
          <w:lang w:eastAsia="zh-CN"/>
        </w:rPr>
      </w:pPr>
      <w:r>
        <w:rPr>
          <w:rFonts w:hint="cs"/>
          <w:rtl/>
        </w:rPr>
        <w:t xml:space="preserve">نظام تربیت دستورالعمل قدم به قدم تربیتی است که </w:t>
      </w:r>
      <w:r w:rsidR="00983F23">
        <w:rPr>
          <w:rFonts w:hint="cs"/>
          <w:rtl/>
        </w:rPr>
        <w:t xml:space="preserve">راهنمای اقدامات </w:t>
      </w:r>
      <w:r>
        <w:rPr>
          <w:rFonts w:hint="cs"/>
          <w:rtl/>
        </w:rPr>
        <w:t xml:space="preserve">تربیتی </w:t>
      </w:r>
      <w:r w:rsidR="00983F23">
        <w:rPr>
          <w:rFonts w:hint="cs"/>
          <w:rtl/>
        </w:rPr>
        <w:t xml:space="preserve">مربی </w:t>
      </w:r>
      <w:r>
        <w:rPr>
          <w:rFonts w:hint="cs"/>
          <w:rtl/>
        </w:rPr>
        <w:t>در مر</w:t>
      </w:r>
      <w:r w:rsidR="00983F23">
        <w:rPr>
          <w:rFonts w:hint="cs"/>
          <w:rtl/>
        </w:rPr>
        <w:t>احل مختلف قرار می‌گیرد و می‌تواند به صورت لحظه به لحظه معیار حرکت تحولی باشد</w:t>
      </w:r>
      <w:r w:rsidR="00BB7C4E">
        <w:rPr>
          <w:rFonts w:hint="cs"/>
          <w:rtl/>
        </w:rPr>
        <w:t xml:space="preserve">. </w:t>
      </w:r>
      <w:r w:rsidR="00983F23">
        <w:rPr>
          <w:rFonts w:hint="cs"/>
          <w:rtl/>
        </w:rPr>
        <w:t xml:space="preserve">مربی </w:t>
      </w:r>
      <w:r w:rsidR="00983F23">
        <w:rPr>
          <w:rFonts w:hint="cs"/>
          <w:rtl/>
          <w:lang w:eastAsia="zh-CN"/>
        </w:rPr>
        <w:t>اگر چنین نقشه راهی در اختیار داشته باشد می‌تواند در ارتباط با متربی به سرعت موقعیت خود را بیابد و بهترین تصمیم را اتخاذ کند</w:t>
      </w:r>
      <w:r w:rsidR="00BB7C4E">
        <w:rPr>
          <w:rFonts w:hint="cs"/>
          <w:rtl/>
          <w:lang w:eastAsia="zh-CN"/>
        </w:rPr>
        <w:t>.</w:t>
      </w:r>
    </w:p>
    <w:p w:rsidR="00BB7C4E" w:rsidRDefault="004D59F8" w:rsidP="00884BDE">
      <w:pPr>
        <w:ind w:firstLine="237"/>
        <w:rPr>
          <w:rFonts w:hint="cs"/>
          <w:rtl/>
        </w:rPr>
      </w:pPr>
      <w:r>
        <w:rPr>
          <w:rFonts w:hint="cs"/>
          <w:rtl/>
        </w:rPr>
        <w:t xml:space="preserve">با این نگاه اگر ما یک الگوی </w:t>
      </w:r>
      <w:r w:rsidR="00983F23">
        <w:rPr>
          <w:rFonts w:hint="cs"/>
          <w:rtl/>
        </w:rPr>
        <w:t xml:space="preserve">فراگیر </w:t>
      </w:r>
      <w:r>
        <w:rPr>
          <w:rFonts w:hint="cs"/>
          <w:rtl/>
        </w:rPr>
        <w:t>تربیت پدید آوریم</w:t>
      </w:r>
      <w:r w:rsidR="00BB7C4E">
        <w:rPr>
          <w:rFonts w:hint="cs"/>
          <w:rtl/>
        </w:rPr>
        <w:t xml:space="preserve">، </w:t>
      </w:r>
      <w:r>
        <w:rPr>
          <w:rFonts w:hint="cs"/>
          <w:rtl/>
        </w:rPr>
        <w:t>چه بسا همه رویکردهای تربیتی پیش‌گفته یا اکثر آنها به رسمیت شناخته شود</w:t>
      </w:r>
      <w:r w:rsidR="003E0436">
        <w:rPr>
          <w:rFonts w:hint="cs"/>
          <w:rtl/>
        </w:rPr>
        <w:t xml:space="preserve"> و در یک الگوریتم </w:t>
      </w:r>
      <w:r w:rsidR="00983F23">
        <w:rPr>
          <w:rFonts w:hint="cs"/>
          <w:rtl/>
        </w:rPr>
        <w:t xml:space="preserve">جامع </w:t>
      </w:r>
      <w:r w:rsidR="003E0436">
        <w:rPr>
          <w:rFonts w:hint="cs"/>
          <w:rtl/>
        </w:rPr>
        <w:t xml:space="preserve">تربیتی </w:t>
      </w:r>
      <w:r w:rsidR="00983F23">
        <w:rPr>
          <w:rFonts w:hint="cs"/>
          <w:rtl/>
        </w:rPr>
        <w:t xml:space="preserve">هر یک در </w:t>
      </w:r>
      <w:r w:rsidR="003E0436">
        <w:rPr>
          <w:rFonts w:hint="cs"/>
          <w:rtl/>
        </w:rPr>
        <w:t xml:space="preserve">جایگاه خاص خود </w:t>
      </w:r>
      <w:r w:rsidR="00983F23">
        <w:rPr>
          <w:rFonts w:hint="cs"/>
          <w:rtl/>
        </w:rPr>
        <w:t>قرار گیرد</w:t>
      </w:r>
      <w:r w:rsidR="00BB7C4E">
        <w:rPr>
          <w:rFonts w:hint="cs"/>
          <w:rtl/>
        </w:rPr>
        <w:t xml:space="preserve">. </w:t>
      </w:r>
      <w:r w:rsidR="003E0436">
        <w:rPr>
          <w:rFonts w:hint="cs"/>
          <w:rtl/>
        </w:rPr>
        <w:t xml:space="preserve">این </w:t>
      </w:r>
      <w:r w:rsidR="000602C1">
        <w:rPr>
          <w:rFonts w:hint="cs"/>
          <w:rtl/>
        </w:rPr>
        <w:t xml:space="preserve">رویکردهای </w:t>
      </w:r>
      <w:r w:rsidR="003E0436">
        <w:rPr>
          <w:rFonts w:hint="cs"/>
          <w:rtl/>
        </w:rPr>
        <w:t xml:space="preserve">متنوع </w:t>
      </w:r>
      <w:r w:rsidR="000602C1">
        <w:rPr>
          <w:rFonts w:hint="cs"/>
          <w:rtl/>
        </w:rPr>
        <w:t>مانعه الجمع نیستند</w:t>
      </w:r>
      <w:r w:rsidR="00BB7C4E">
        <w:rPr>
          <w:rFonts w:hint="cs"/>
          <w:rtl/>
        </w:rPr>
        <w:t xml:space="preserve">. </w:t>
      </w:r>
      <w:r w:rsidR="00573C8A">
        <w:rPr>
          <w:rFonts w:hint="cs"/>
          <w:rtl/>
        </w:rPr>
        <w:t xml:space="preserve">آنچه آنها را مانعه الجمع می‌نمایاند ادعای </w:t>
      </w:r>
      <w:r w:rsidR="003E0436">
        <w:rPr>
          <w:rFonts w:hint="cs"/>
          <w:rtl/>
        </w:rPr>
        <w:t>میدان‌</w:t>
      </w:r>
      <w:r w:rsidR="0064726E">
        <w:rPr>
          <w:rFonts w:hint="cs"/>
          <w:rtl/>
        </w:rPr>
        <w:t>داری انحصاری و ب</w:t>
      </w:r>
      <w:r w:rsidR="00D15EE0">
        <w:rPr>
          <w:rFonts w:hint="cs"/>
          <w:rtl/>
        </w:rPr>
        <w:t>لا</w:t>
      </w:r>
      <w:r w:rsidR="0064726E">
        <w:rPr>
          <w:rFonts w:hint="cs"/>
          <w:rtl/>
        </w:rPr>
        <w:t xml:space="preserve">منازع </w:t>
      </w:r>
      <w:r w:rsidR="003E0436">
        <w:rPr>
          <w:rFonts w:hint="cs"/>
          <w:rtl/>
        </w:rPr>
        <w:t xml:space="preserve">آنان است و لسان نفیی که </w:t>
      </w:r>
      <w:r w:rsidR="00A3001E">
        <w:rPr>
          <w:rFonts w:hint="cs"/>
          <w:rtl/>
        </w:rPr>
        <w:t xml:space="preserve">در مدلول التزامی </w:t>
      </w:r>
      <w:r w:rsidR="003E0436">
        <w:rPr>
          <w:rFonts w:hint="cs"/>
          <w:rtl/>
        </w:rPr>
        <w:t xml:space="preserve">هر یک </w:t>
      </w:r>
      <w:r w:rsidR="00983F23">
        <w:rPr>
          <w:rFonts w:hint="cs"/>
          <w:rtl/>
        </w:rPr>
        <w:t xml:space="preserve">وجود </w:t>
      </w:r>
      <w:r w:rsidR="00A3001E">
        <w:rPr>
          <w:rFonts w:hint="cs"/>
          <w:rtl/>
        </w:rPr>
        <w:t>دارد</w:t>
      </w:r>
      <w:r w:rsidR="00BB7C4E">
        <w:rPr>
          <w:rFonts w:hint="cs"/>
          <w:rtl/>
        </w:rPr>
        <w:t xml:space="preserve">. </w:t>
      </w:r>
      <w:r w:rsidR="00A3001E">
        <w:rPr>
          <w:rFonts w:hint="cs"/>
          <w:rtl/>
        </w:rPr>
        <w:t xml:space="preserve">اگر </w:t>
      </w:r>
      <w:r w:rsidR="003E0436">
        <w:rPr>
          <w:rFonts w:hint="cs"/>
          <w:rtl/>
        </w:rPr>
        <w:t xml:space="preserve">مرتبه و جایگاه </w:t>
      </w:r>
      <w:r w:rsidR="00A3001E">
        <w:rPr>
          <w:rFonts w:hint="cs"/>
          <w:rtl/>
        </w:rPr>
        <w:t xml:space="preserve">این رویکردها را بیابیم </w:t>
      </w:r>
      <w:r w:rsidR="00983F23">
        <w:rPr>
          <w:rFonts w:hint="cs"/>
          <w:rtl/>
        </w:rPr>
        <w:t xml:space="preserve">این لسان نفی به حوزه و شرایط خاصی محدود می‌شود و </w:t>
      </w:r>
      <w:r w:rsidR="00A3001E">
        <w:rPr>
          <w:rFonts w:hint="cs"/>
          <w:rtl/>
        </w:rPr>
        <w:t xml:space="preserve">سازشی بنیادین میان آنها پدید </w:t>
      </w:r>
      <w:r w:rsidR="00983F23">
        <w:rPr>
          <w:rFonts w:hint="cs"/>
          <w:rtl/>
        </w:rPr>
        <w:t>می‌آید</w:t>
      </w:r>
      <w:r w:rsidR="00BB7C4E">
        <w:rPr>
          <w:rFonts w:hint="cs"/>
          <w:rtl/>
        </w:rPr>
        <w:t>.</w:t>
      </w:r>
    </w:p>
    <w:p w:rsidR="00BB7C4E" w:rsidRDefault="00A35BC6" w:rsidP="00884BDE">
      <w:pPr>
        <w:ind w:firstLine="237"/>
        <w:rPr>
          <w:rFonts w:hint="cs"/>
          <w:rtl/>
          <w:lang w:eastAsia="zh-CN"/>
        </w:rPr>
      </w:pPr>
      <w:r>
        <w:rPr>
          <w:rFonts w:hint="cs"/>
          <w:rtl/>
          <w:lang w:eastAsia="zh-CN"/>
        </w:rPr>
        <w:t>به بیان دیگر هر یک از رویکردهای گذشته هدفی میانی برای تربیت اخ</w:t>
      </w:r>
      <w:r w:rsidR="00D15EE0">
        <w:rPr>
          <w:rFonts w:hint="cs"/>
          <w:rtl/>
          <w:lang w:eastAsia="zh-CN"/>
        </w:rPr>
        <w:t>لا</w:t>
      </w:r>
      <w:r>
        <w:rPr>
          <w:rFonts w:hint="cs"/>
          <w:rtl/>
          <w:lang w:eastAsia="zh-CN"/>
        </w:rPr>
        <w:t>قی و معنوی ارائه می‌دهند</w:t>
      </w:r>
      <w:r w:rsidR="00BB7C4E">
        <w:rPr>
          <w:rFonts w:hint="cs"/>
          <w:rtl/>
          <w:lang w:eastAsia="zh-CN"/>
        </w:rPr>
        <w:t xml:space="preserve">. </w:t>
      </w:r>
      <w:r w:rsidR="0064726E" w:rsidRPr="00A35BC6">
        <w:rPr>
          <w:rFonts w:hint="cs"/>
          <w:b/>
          <w:bCs/>
          <w:rtl/>
          <w:lang w:eastAsia="zh-CN"/>
        </w:rPr>
        <w:t>راهبرد تربیت</w:t>
      </w:r>
      <w:r w:rsidR="0064726E">
        <w:rPr>
          <w:rFonts w:hint="cs"/>
          <w:rtl/>
          <w:lang w:eastAsia="zh-CN"/>
        </w:rPr>
        <w:t xml:space="preserve"> راه رسیدن به </w:t>
      </w:r>
      <w:r>
        <w:rPr>
          <w:rFonts w:hint="cs"/>
          <w:rtl/>
          <w:lang w:eastAsia="zh-CN"/>
        </w:rPr>
        <w:t>این ا</w:t>
      </w:r>
      <w:r w:rsidR="0064726E">
        <w:rPr>
          <w:rFonts w:hint="cs"/>
          <w:rtl/>
          <w:lang w:eastAsia="zh-CN"/>
        </w:rPr>
        <w:t>هد</w:t>
      </w:r>
      <w:r>
        <w:rPr>
          <w:rFonts w:hint="cs"/>
          <w:rtl/>
          <w:lang w:eastAsia="zh-CN"/>
        </w:rPr>
        <w:t>ا</w:t>
      </w:r>
      <w:r w:rsidR="009B5045">
        <w:rPr>
          <w:rFonts w:hint="cs"/>
          <w:rtl/>
          <w:lang w:eastAsia="zh-CN"/>
        </w:rPr>
        <w:t>ف را نشان می‌دهد</w:t>
      </w:r>
      <w:r w:rsidR="00BB7C4E">
        <w:rPr>
          <w:rFonts w:hint="cs"/>
          <w:rtl/>
          <w:lang w:eastAsia="zh-CN"/>
        </w:rPr>
        <w:t xml:space="preserve">. </w:t>
      </w:r>
      <w:r w:rsidR="009B5045">
        <w:rPr>
          <w:rFonts w:hint="cs"/>
          <w:rtl/>
          <w:lang w:eastAsia="zh-CN"/>
        </w:rPr>
        <w:t>این راه</w:t>
      </w:r>
      <w:r w:rsidR="0064726E">
        <w:rPr>
          <w:rFonts w:hint="cs"/>
          <w:rtl/>
          <w:lang w:eastAsia="zh-CN"/>
        </w:rPr>
        <w:t xml:space="preserve"> از کنار همه اهداف تربیتی عبور</w:t>
      </w:r>
      <w:r w:rsidR="00BB7C4E">
        <w:rPr>
          <w:rFonts w:hint="cs"/>
          <w:rtl/>
          <w:lang w:eastAsia="zh-CN"/>
        </w:rPr>
        <w:t xml:space="preserve"> می‌</w:t>
      </w:r>
      <w:r w:rsidR="0064726E">
        <w:rPr>
          <w:rFonts w:hint="cs"/>
          <w:rtl/>
          <w:lang w:eastAsia="zh-CN"/>
        </w:rPr>
        <w:t>کند و همه آنها را پوشش می‌دهد</w:t>
      </w:r>
      <w:r>
        <w:rPr>
          <w:rFonts w:hint="cs"/>
          <w:rtl/>
          <w:lang w:eastAsia="zh-CN"/>
        </w:rPr>
        <w:t xml:space="preserve"> یعنی </w:t>
      </w:r>
      <w:r w:rsidR="00C155FF">
        <w:rPr>
          <w:rFonts w:hint="cs"/>
          <w:rtl/>
          <w:lang w:eastAsia="zh-CN"/>
        </w:rPr>
        <w:t>ترتیب ب</w:t>
      </w:r>
      <w:r>
        <w:rPr>
          <w:rFonts w:hint="cs"/>
          <w:rtl/>
          <w:lang w:eastAsia="zh-CN"/>
        </w:rPr>
        <w:t xml:space="preserve">ه </w:t>
      </w:r>
      <w:r w:rsidR="00C155FF">
        <w:rPr>
          <w:rFonts w:hint="cs"/>
          <w:rtl/>
          <w:lang w:eastAsia="zh-CN"/>
        </w:rPr>
        <w:t xml:space="preserve">دست آوردن </w:t>
      </w:r>
      <w:r>
        <w:rPr>
          <w:rFonts w:hint="cs"/>
          <w:rtl/>
          <w:lang w:eastAsia="zh-CN"/>
        </w:rPr>
        <w:t xml:space="preserve">آن‌ها </w:t>
      </w:r>
      <w:r w:rsidR="009B5045">
        <w:rPr>
          <w:rFonts w:hint="cs"/>
          <w:rtl/>
          <w:lang w:eastAsia="zh-CN"/>
        </w:rPr>
        <w:t>را می‌</w:t>
      </w:r>
      <w:r>
        <w:rPr>
          <w:rFonts w:hint="cs"/>
          <w:rtl/>
          <w:lang w:eastAsia="zh-CN"/>
        </w:rPr>
        <w:t>نمایاند</w:t>
      </w:r>
      <w:r w:rsidR="00BB7C4E">
        <w:rPr>
          <w:rFonts w:hint="cs"/>
          <w:rtl/>
          <w:lang w:eastAsia="zh-CN"/>
        </w:rPr>
        <w:t xml:space="preserve">. </w:t>
      </w:r>
      <w:r>
        <w:rPr>
          <w:rFonts w:hint="cs"/>
          <w:rtl/>
          <w:lang w:eastAsia="zh-CN"/>
        </w:rPr>
        <w:t xml:space="preserve">بی‌شک برای پدید آوردن این ویژگی‌ها </w:t>
      </w:r>
      <w:r w:rsidR="009B5045">
        <w:rPr>
          <w:rFonts w:hint="cs"/>
          <w:rtl/>
          <w:lang w:eastAsia="zh-CN"/>
        </w:rPr>
        <w:t>در جان یک انسان</w:t>
      </w:r>
      <w:r w:rsidR="00C65010">
        <w:rPr>
          <w:rFonts w:hint="cs"/>
          <w:rtl/>
          <w:lang w:eastAsia="zh-CN"/>
        </w:rPr>
        <w:t>،</w:t>
      </w:r>
      <w:r w:rsidR="009B5045">
        <w:rPr>
          <w:rFonts w:hint="cs"/>
          <w:rtl/>
          <w:lang w:eastAsia="zh-CN"/>
        </w:rPr>
        <w:t xml:space="preserve"> </w:t>
      </w:r>
      <w:r w:rsidR="00C155FF">
        <w:rPr>
          <w:rFonts w:hint="cs"/>
          <w:rtl/>
          <w:lang w:eastAsia="zh-CN"/>
        </w:rPr>
        <w:t xml:space="preserve">اکسیر اعظمی </w:t>
      </w:r>
      <w:r w:rsidR="009B5045">
        <w:rPr>
          <w:rFonts w:hint="cs"/>
          <w:rtl/>
          <w:lang w:eastAsia="zh-CN"/>
        </w:rPr>
        <w:t>وجود ندارد که یک‌باره همه این کما</w:t>
      </w:r>
      <w:r w:rsidR="00D15EE0">
        <w:rPr>
          <w:rFonts w:hint="cs"/>
          <w:rtl/>
          <w:lang w:eastAsia="zh-CN"/>
        </w:rPr>
        <w:t>لا</w:t>
      </w:r>
      <w:r w:rsidR="009B5045">
        <w:rPr>
          <w:rFonts w:hint="cs"/>
          <w:rtl/>
          <w:lang w:eastAsia="zh-CN"/>
        </w:rPr>
        <w:t xml:space="preserve">ت را به او منتقل سازد و ماده سحرآمیزی سراغ نمی‌توان گرفت که </w:t>
      </w:r>
      <w:r w:rsidR="00615FCD">
        <w:rPr>
          <w:rFonts w:hint="cs"/>
          <w:rtl/>
          <w:lang w:eastAsia="zh-CN"/>
        </w:rPr>
        <w:t>به نحو معجزه‌</w:t>
      </w:r>
      <w:r w:rsidR="00C155FF">
        <w:rPr>
          <w:rFonts w:hint="cs"/>
          <w:rtl/>
          <w:lang w:eastAsia="zh-CN"/>
        </w:rPr>
        <w:t xml:space="preserve">آسا تمام شخصیت </w:t>
      </w:r>
      <w:r w:rsidR="009B5045">
        <w:rPr>
          <w:rFonts w:hint="cs"/>
          <w:rtl/>
          <w:lang w:eastAsia="zh-CN"/>
        </w:rPr>
        <w:t xml:space="preserve">او </w:t>
      </w:r>
      <w:r w:rsidR="00C155FF">
        <w:rPr>
          <w:rFonts w:hint="cs"/>
          <w:rtl/>
          <w:lang w:eastAsia="zh-CN"/>
        </w:rPr>
        <w:t xml:space="preserve">را متحول </w:t>
      </w:r>
      <w:r w:rsidR="009B5045">
        <w:rPr>
          <w:rFonts w:hint="cs"/>
          <w:rtl/>
          <w:lang w:eastAsia="zh-CN"/>
        </w:rPr>
        <w:t>کند و به گونه‌</w:t>
      </w:r>
      <w:r w:rsidR="00C155FF">
        <w:rPr>
          <w:rFonts w:hint="cs"/>
          <w:rtl/>
          <w:lang w:eastAsia="zh-CN"/>
        </w:rPr>
        <w:t>ای جامع</w:t>
      </w:r>
      <w:r w:rsidR="00DD3E20">
        <w:rPr>
          <w:rFonts w:hint="cs"/>
          <w:rtl/>
          <w:lang w:eastAsia="zh-CN"/>
        </w:rPr>
        <w:t xml:space="preserve"> سامان بخشد</w:t>
      </w:r>
      <w:r w:rsidR="00BB7C4E">
        <w:rPr>
          <w:rFonts w:hint="cs"/>
          <w:rtl/>
          <w:lang w:eastAsia="zh-CN"/>
        </w:rPr>
        <w:t xml:space="preserve">. </w:t>
      </w:r>
      <w:r w:rsidR="009B5045">
        <w:rPr>
          <w:rFonts w:hint="cs"/>
          <w:rtl/>
          <w:lang w:eastAsia="zh-CN"/>
        </w:rPr>
        <w:t>این ویژگی‌ها را با حوصله و یک به یک باید به دست آورد</w:t>
      </w:r>
      <w:r w:rsidR="00BB7C4E">
        <w:rPr>
          <w:rFonts w:hint="cs"/>
          <w:rtl/>
          <w:lang w:eastAsia="zh-CN"/>
        </w:rPr>
        <w:t xml:space="preserve">. </w:t>
      </w:r>
      <w:r w:rsidR="009B5045">
        <w:rPr>
          <w:rFonts w:hint="cs"/>
          <w:rtl/>
          <w:lang w:eastAsia="zh-CN"/>
        </w:rPr>
        <w:t>اما بر اساس طرحی کامل</w:t>
      </w:r>
      <w:r w:rsidR="008A4516">
        <w:rPr>
          <w:rFonts w:hint="cs"/>
          <w:rtl/>
          <w:lang w:eastAsia="zh-CN"/>
        </w:rPr>
        <w:t>،</w:t>
      </w:r>
      <w:r w:rsidR="00963879">
        <w:rPr>
          <w:rFonts w:hint="cs"/>
          <w:rtl/>
          <w:lang w:eastAsia="zh-CN"/>
        </w:rPr>
        <w:t xml:space="preserve"> احتمالا</w:t>
      </w:r>
      <w:r w:rsidR="009B5045">
        <w:rPr>
          <w:rFonts w:hint="cs"/>
          <w:rtl/>
          <w:lang w:eastAsia="zh-CN"/>
        </w:rPr>
        <w:t xml:space="preserve"> راهی میان‌بر و کوتاه می‌توان یافت که </w:t>
      </w:r>
      <w:r w:rsidR="00930727">
        <w:rPr>
          <w:rFonts w:hint="cs"/>
          <w:rtl/>
          <w:lang w:eastAsia="zh-CN"/>
        </w:rPr>
        <w:t>با صرف کمترین هزینه به دریافت بیشترین کمال و جامع‌ترین صورت بینجامد</w:t>
      </w:r>
      <w:r w:rsidR="00BB7C4E">
        <w:rPr>
          <w:rFonts w:hint="cs"/>
          <w:rtl/>
          <w:lang w:eastAsia="zh-CN"/>
        </w:rPr>
        <w:t xml:space="preserve">. </w:t>
      </w:r>
      <w:r w:rsidR="00930727">
        <w:rPr>
          <w:rFonts w:hint="cs"/>
          <w:rtl/>
          <w:lang w:eastAsia="zh-CN"/>
        </w:rPr>
        <w:t>ما اکنون در صدد یافتن چنین راهی هستیم</w:t>
      </w:r>
      <w:r w:rsidR="00BB7C4E">
        <w:rPr>
          <w:rFonts w:hint="cs"/>
          <w:rtl/>
          <w:lang w:eastAsia="zh-CN"/>
        </w:rPr>
        <w:t>.</w:t>
      </w:r>
    </w:p>
    <w:p w:rsidR="008B1184" w:rsidRDefault="008B1184" w:rsidP="00884BDE">
      <w:pPr>
        <w:ind w:firstLine="237"/>
        <w:rPr>
          <w:rFonts w:hint="cs"/>
          <w:rtl/>
          <w:lang w:eastAsia="zh-CN"/>
        </w:rPr>
      </w:pPr>
      <w:r>
        <w:rPr>
          <w:rFonts w:hint="cs"/>
          <w:rtl/>
          <w:lang w:eastAsia="zh-CN"/>
        </w:rPr>
        <w:t xml:space="preserve">به یک احتمال دیگر نیز باید توجه کرد: پس از پذیرش اصل نیاز به این الگوریتم جامع تربیتی می‌توان فرض کرد که دالان حرکت تربیتی انسان‌ها واحد نباشد. یعنی حتی برای یک فرد هم بیش از یک خط سیر وجود داشته باشد. به بیان دیگر برای رسیدن به غایت رشد اخلاقی و معنوی راه‌های متنوعی وجود داشته باشد که ثبوتا نتوان برای یکی بر دیگری ترجیحی یافت. یعنی راه‌هایی </w:t>
      </w:r>
      <w:r w:rsidR="00D408AE">
        <w:rPr>
          <w:rFonts w:hint="cs"/>
          <w:rtl/>
          <w:lang w:eastAsia="zh-CN"/>
        </w:rPr>
        <w:t xml:space="preserve">جایگزین‌پذیر </w:t>
      </w:r>
      <w:r>
        <w:rPr>
          <w:rFonts w:hint="cs"/>
          <w:rtl/>
          <w:lang w:eastAsia="zh-CN"/>
        </w:rPr>
        <w:t xml:space="preserve">که از حیث کمیت و </w:t>
      </w:r>
      <w:r>
        <w:rPr>
          <w:rFonts w:hint="cs"/>
          <w:rtl/>
          <w:lang w:eastAsia="zh-CN"/>
        </w:rPr>
        <w:lastRenderedPageBreak/>
        <w:t xml:space="preserve">کیفیت </w:t>
      </w:r>
      <w:r w:rsidR="00D408AE">
        <w:rPr>
          <w:rFonts w:hint="cs"/>
          <w:rtl/>
          <w:lang w:eastAsia="zh-CN"/>
        </w:rPr>
        <w:t xml:space="preserve">واقعا </w:t>
      </w:r>
      <w:r>
        <w:rPr>
          <w:rFonts w:hint="cs"/>
          <w:rtl/>
          <w:lang w:eastAsia="zh-CN"/>
        </w:rPr>
        <w:t>مساوی</w:t>
      </w:r>
      <w:r w:rsidR="00497200">
        <w:rPr>
          <w:rFonts w:hint="cs"/>
          <w:rtl/>
          <w:lang w:eastAsia="zh-CN"/>
        </w:rPr>
        <w:t xml:space="preserve"> باشند</w:t>
      </w:r>
      <w:r>
        <w:rPr>
          <w:rFonts w:hint="cs"/>
          <w:rtl/>
          <w:lang w:eastAsia="zh-CN"/>
        </w:rPr>
        <w:t>.</w:t>
      </w:r>
      <w:r w:rsidR="00497200" w:rsidRPr="00497200">
        <w:rPr>
          <w:rFonts w:hint="cs"/>
          <w:rtl/>
          <w:lang w:eastAsia="zh-CN"/>
        </w:rPr>
        <w:t xml:space="preserve"> </w:t>
      </w:r>
      <w:r w:rsidR="00497200">
        <w:rPr>
          <w:rFonts w:hint="cs"/>
          <w:rtl/>
          <w:lang w:eastAsia="zh-CN"/>
        </w:rPr>
        <w:t>مثلا معدل امتیازات هر یک پس از جمع و تفریق مزیت‌ها و نواقص، یکسان</w:t>
      </w:r>
      <w:r w:rsidR="00615FCD">
        <w:rPr>
          <w:rFonts w:hint="cs"/>
          <w:rtl/>
          <w:lang w:eastAsia="zh-CN"/>
        </w:rPr>
        <w:t xml:space="preserve"> باشد</w:t>
      </w:r>
      <w:r w:rsidR="00497200">
        <w:rPr>
          <w:rFonts w:hint="cs"/>
          <w:rtl/>
          <w:lang w:eastAsia="zh-CN"/>
        </w:rPr>
        <w:t>.</w:t>
      </w:r>
      <w:r w:rsidR="00963879">
        <w:rPr>
          <w:rStyle w:val="FootnoteReference"/>
          <w:rtl/>
          <w:lang w:eastAsia="zh-CN"/>
        </w:rPr>
        <w:footnoteReference w:id="100"/>
      </w:r>
    </w:p>
    <w:p w:rsidR="00D408AE" w:rsidRDefault="00D408AE" w:rsidP="00884BDE">
      <w:pPr>
        <w:ind w:firstLine="237"/>
        <w:rPr>
          <w:rFonts w:hint="cs"/>
          <w:rtl/>
          <w:lang w:eastAsia="zh-CN"/>
        </w:rPr>
      </w:pPr>
      <w:r>
        <w:rPr>
          <w:rFonts w:hint="cs"/>
          <w:rtl/>
          <w:lang w:eastAsia="zh-CN"/>
        </w:rPr>
        <w:t xml:space="preserve">نیز می‌توان فرض کرد که این راه‌ها </w:t>
      </w:r>
      <w:r w:rsidR="00A3090E">
        <w:rPr>
          <w:rFonts w:hint="cs"/>
          <w:rtl/>
          <w:lang w:eastAsia="zh-CN"/>
        </w:rPr>
        <w:t xml:space="preserve">ـ </w:t>
      </w:r>
      <w:r>
        <w:rPr>
          <w:rFonts w:hint="cs"/>
          <w:rtl/>
          <w:lang w:eastAsia="zh-CN"/>
        </w:rPr>
        <w:t xml:space="preserve">از حیث کمیت یا کیفیت </w:t>
      </w:r>
      <w:r w:rsidR="00A3090E">
        <w:rPr>
          <w:rFonts w:hint="cs"/>
          <w:rtl/>
          <w:lang w:eastAsia="zh-CN"/>
        </w:rPr>
        <w:t xml:space="preserve">ـ </w:t>
      </w:r>
      <w:r>
        <w:rPr>
          <w:rFonts w:hint="cs"/>
          <w:rtl/>
          <w:lang w:eastAsia="zh-CN"/>
        </w:rPr>
        <w:t xml:space="preserve">واقعا متفاوت باشند، اما دست‌یابی قطعی به اولویت یکی بر دیگری امکان‌ناپذیر باشد. یعنی حتی بعد از بررسی‌های کارشناسانه هم نتوان به قسم حضرت عباس </w:t>
      </w:r>
      <w:r w:rsidR="0028122A">
        <w:rPr>
          <w:rFonts w:hint="cs"/>
          <w:rtl/>
          <w:lang w:eastAsia="zh-CN"/>
        </w:rPr>
        <w:t xml:space="preserve">(ع) </w:t>
      </w:r>
      <w:r>
        <w:rPr>
          <w:rFonts w:hint="cs"/>
          <w:rtl/>
          <w:lang w:eastAsia="zh-CN"/>
        </w:rPr>
        <w:t>یکی را بر دیگری</w:t>
      </w:r>
      <w:r w:rsidR="00963879">
        <w:rPr>
          <w:rFonts w:hint="cs"/>
          <w:rtl/>
          <w:lang w:eastAsia="zh-CN"/>
        </w:rPr>
        <w:t xml:space="preserve"> ترجیح داد</w:t>
      </w:r>
      <w:r>
        <w:rPr>
          <w:rFonts w:hint="cs"/>
          <w:rtl/>
          <w:lang w:eastAsia="zh-CN"/>
        </w:rPr>
        <w:t xml:space="preserve"> و </w:t>
      </w:r>
      <w:r w:rsidR="00615FCD">
        <w:rPr>
          <w:rFonts w:hint="cs"/>
          <w:rtl/>
          <w:lang w:eastAsia="zh-CN"/>
        </w:rPr>
        <w:t xml:space="preserve">نتوان به </w:t>
      </w:r>
      <w:r>
        <w:rPr>
          <w:rFonts w:hint="cs"/>
          <w:rtl/>
          <w:lang w:eastAsia="zh-CN"/>
        </w:rPr>
        <w:t xml:space="preserve">فرمولی </w:t>
      </w:r>
      <w:r w:rsidR="00497200">
        <w:rPr>
          <w:rFonts w:hint="cs"/>
          <w:rtl/>
          <w:lang w:eastAsia="zh-CN"/>
        </w:rPr>
        <w:t xml:space="preserve">قاطع یا خط‌کشی میلی‌متری </w:t>
      </w:r>
      <w:r>
        <w:rPr>
          <w:rFonts w:hint="cs"/>
          <w:rtl/>
          <w:lang w:eastAsia="zh-CN"/>
        </w:rPr>
        <w:t xml:space="preserve">برای ارزشگذاری </w:t>
      </w:r>
      <w:r w:rsidR="00497200">
        <w:rPr>
          <w:rFonts w:hint="cs"/>
          <w:rtl/>
          <w:lang w:eastAsia="zh-CN"/>
        </w:rPr>
        <w:t xml:space="preserve">در مرحله بعد </w:t>
      </w:r>
      <w:r w:rsidR="00615FCD">
        <w:rPr>
          <w:rFonts w:hint="cs"/>
          <w:rtl/>
          <w:lang w:eastAsia="zh-CN"/>
        </w:rPr>
        <w:t>دست یافت</w:t>
      </w:r>
      <w:r w:rsidR="00497200">
        <w:rPr>
          <w:rFonts w:hint="cs"/>
          <w:rtl/>
          <w:lang w:eastAsia="zh-CN"/>
        </w:rPr>
        <w:t>.</w:t>
      </w:r>
      <w:r>
        <w:rPr>
          <w:rFonts w:hint="cs"/>
          <w:rtl/>
          <w:lang w:eastAsia="zh-CN"/>
        </w:rPr>
        <w:t xml:space="preserve"> </w:t>
      </w:r>
    </w:p>
    <w:p w:rsidR="007C4BB1" w:rsidRPr="0014456D" w:rsidRDefault="007C4BB1" w:rsidP="00884BDE">
      <w:pPr>
        <w:pStyle w:val="Heading1"/>
        <w:rPr>
          <w:rFonts w:hint="cs"/>
          <w:rtl/>
        </w:rPr>
      </w:pPr>
      <w:bookmarkStart w:id="29" w:name="_Toc271550418"/>
      <w:r w:rsidRPr="0014456D">
        <w:rPr>
          <w:rFonts w:hint="cs"/>
          <w:rtl/>
        </w:rPr>
        <w:t>فرایند پیشنهادی</w:t>
      </w:r>
      <w:bookmarkEnd w:id="29"/>
    </w:p>
    <w:p w:rsidR="007C4BB1" w:rsidRPr="007C4BB1" w:rsidRDefault="007C4BB1" w:rsidP="00884BDE">
      <w:pPr>
        <w:ind w:firstLine="237"/>
        <w:rPr>
          <w:rFonts w:hint="cs"/>
          <w:sz w:val="28"/>
          <w:rtl/>
        </w:rPr>
      </w:pPr>
      <w:r w:rsidRPr="007C4BB1">
        <w:rPr>
          <w:rFonts w:hint="cs"/>
          <w:sz w:val="28"/>
          <w:rtl/>
        </w:rPr>
        <w:t xml:space="preserve">در این جا باید طرحی ارائه شود که در آن همه ارزش‌های انسانی به صورتی سازمان یافته و منسجم وجود داشته و ترتیب به دست آوردن آنها نیز معلوم باشد. ارائه چنین طرحی بسیار دشوار است. اما خطوط کلی آن را می‌توان </w:t>
      </w:r>
      <w:r w:rsidR="00076E99">
        <w:rPr>
          <w:rFonts w:hint="cs"/>
          <w:sz w:val="28"/>
          <w:rtl/>
        </w:rPr>
        <w:t xml:space="preserve">در چند قدم </w:t>
      </w:r>
      <w:r w:rsidRPr="007C4BB1">
        <w:rPr>
          <w:rFonts w:hint="cs"/>
          <w:sz w:val="28"/>
          <w:rtl/>
        </w:rPr>
        <w:t xml:space="preserve">تعیین کرد. در این </w:t>
      </w:r>
      <w:r w:rsidRPr="008A6033">
        <w:rPr>
          <w:rFonts w:hint="cs"/>
          <w:sz w:val="28"/>
          <w:rtl/>
        </w:rPr>
        <w:t xml:space="preserve">نوشته </w:t>
      </w:r>
      <w:r w:rsidR="00076E99" w:rsidRPr="008A6033">
        <w:rPr>
          <w:rFonts w:hint="cs"/>
          <w:rtl/>
        </w:rPr>
        <w:t>قدم‌های اولیه</w:t>
      </w:r>
      <w:r w:rsidR="00076E99">
        <w:rPr>
          <w:rFonts w:hint="cs"/>
          <w:b/>
          <w:bCs/>
          <w:rtl/>
        </w:rPr>
        <w:t xml:space="preserve"> </w:t>
      </w:r>
      <w:r w:rsidRPr="007C4BB1">
        <w:rPr>
          <w:rFonts w:hint="cs"/>
          <w:sz w:val="28"/>
          <w:rtl/>
        </w:rPr>
        <w:t>این روند ترسیم شده است</w:t>
      </w:r>
      <w:r w:rsidR="002162B1">
        <w:rPr>
          <w:rFonts w:hint="cs"/>
          <w:sz w:val="28"/>
          <w:rtl/>
        </w:rPr>
        <w:t>.</w:t>
      </w:r>
    </w:p>
    <w:p w:rsidR="007C4BB1" w:rsidRPr="0014456D" w:rsidRDefault="007C4BB1" w:rsidP="00884BDE">
      <w:pPr>
        <w:pStyle w:val="Heading2"/>
        <w:spacing w:before="0"/>
        <w:ind w:firstLine="237"/>
        <w:rPr>
          <w:rFonts w:hint="cs"/>
          <w:sz w:val="24"/>
          <w:szCs w:val="24"/>
          <w:rtl/>
        </w:rPr>
      </w:pPr>
      <w:bookmarkStart w:id="30" w:name="_Toc271550419"/>
      <w:r>
        <w:rPr>
          <w:rFonts w:hint="cs"/>
          <w:sz w:val="24"/>
          <w:szCs w:val="24"/>
          <w:rtl/>
        </w:rPr>
        <w:t xml:space="preserve">قدم اول: </w:t>
      </w:r>
      <w:r w:rsidRPr="0014456D">
        <w:rPr>
          <w:rFonts w:hint="cs"/>
          <w:sz w:val="24"/>
          <w:szCs w:val="24"/>
          <w:rtl/>
        </w:rPr>
        <w:t>ایمان و عمل</w:t>
      </w:r>
      <w:bookmarkEnd w:id="30"/>
    </w:p>
    <w:p w:rsidR="002162B1" w:rsidRDefault="002162B1" w:rsidP="00884BDE">
      <w:pPr>
        <w:ind w:firstLine="237"/>
        <w:rPr>
          <w:rFonts w:hint="cs"/>
          <w:sz w:val="28"/>
          <w:rtl/>
          <w:lang w:eastAsia="zh-CN"/>
        </w:rPr>
      </w:pPr>
      <w:r>
        <w:rPr>
          <w:rFonts w:hint="cs"/>
          <w:sz w:val="28"/>
          <w:rtl/>
          <w:lang w:eastAsia="zh-CN"/>
        </w:rPr>
        <w:t>برترین ارزش، در دستگاه ارزشی اسلام ایمان به خدا است. برتری ایمان نسبت به سایر ارزش‌ها نه برتری نسبی که برتری رتبی است. یعنی همه ارزش‌های انسانی در پرتو ایمان به خدا شکل می‌گیرد و هیچ صفت خوب یا فعل ارزشمندی بدون ایمان معنا و ارزش ندارد. اگر ایمان را در رأس هرم خوبی‌ها قرار دهیم می‌توانیم این هرم را تا به قاعده ترسیم کنیم. اما اگر ایمان را از رأس هرم برداریم کل آن هرم فروخواهد ریخت.</w:t>
      </w:r>
      <w:r w:rsidR="008844BD" w:rsidRPr="008844BD">
        <w:rPr>
          <w:rFonts w:hint="cs"/>
          <w:rtl/>
          <w:lang w:eastAsia="zh-CN"/>
        </w:rPr>
        <w:t xml:space="preserve"> </w:t>
      </w:r>
      <w:r w:rsidR="008844BD">
        <w:rPr>
          <w:rFonts w:hint="cs"/>
          <w:rtl/>
          <w:lang w:eastAsia="zh-CN"/>
        </w:rPr>
        <w:t>ایمان کیمیای عمل و اکسیر روح‌بخش آن است.</w:t>
      </w:r>
    </w:p>
    <w:p w:rsidR="002162B1" w:rsidRDefault="002162B1" w:rsidP="00884BDE">
      <w:pPr>
        <w:ind w:firstLine="237"/>
        <w:rPr>
          <w:rFonts w:hint="cs"/>
          <w:sz w:val="28"/>
          <w:rtl/>
        </w:rPr>
      </w:pPr>
      <w:r w:rsidRPr="007C4BB1">
        <w:rPr>
          <w:rFonts w:hint="cs"/>
          <w:sz w:val="28"/>
          <w:rtl/>
          <w:lang w:eastAsia="zh-CN"/>
        </w:rPr>
        <w:t>اندیشمندان بزرگ مسلمان از شیعه و سنی در</w:t>
      </w:r>
      <w:r>
        <w:rPr>
          <w:rFonts w:hint="cs"/>
          <w:sz w:val="28"/>
          <w:rtl/>
          <w:lang w:eastAsia="zh-CN"/>
        </w:rPr>
        <w:t xml:space="preserve"> </w:t>
      </w:r>
      <w:r w:rsidRPr="007C4BB1">
        <w:rPr>
          <w:rFonts w:hint="cs"/>
          <w:sz w:val="28"/>
          <w:rtl/>
          <w:lang w:eastAsia="zh-CN"/>
        </w:rPr>
        <w:t xml:space="preserve">مقام استقصای </w:t>
      </w:r>
      <w:r>
        <w:rPr>
          <w:rFonts w:hint="cs"/>
          <w:sz w:val="28"/>
          <w:rtl/>
          <w:lang w:eastAsia="zh-CN"/>
        </w:rPr>
        <w:t xml:space="preserve">گزاره‌های اخلاقی، </w:t>
      </w:r>
      <w:r w:rsidRPr="007C4BB1">
        <w:rPr>
          <w:rFonts w:hint="cs"/>
          <w:sz w:val="28"/>
          <w:rtl/>
          <w:lang w:eastAsia="zh-CN"/>
        </w:rPr>
        <w:t xml:space="preserve">محوریت را به </w:t>
      </w:r>
      <w:r w:rsidRPr="007C4BB1">
        <w:rPr>
          <w:rFonts w:hint="cs"/>
          <w:b/>
          <w:bCs/>
          <w:sz w:val="28"/>
          <w:rtl/>
          <w:lang w:eastAsia="zh-CN"/>
        </w:rPr>
        <w:t>ایمان</w:t>
      </w:r>
      <w:r w:rsidRPr="007C4BB1">
        <w:rPr>
          <w:rFonts w:hint="cs"/>
          <w:sz w:val="28"/>
          <w:rtl/>
          <w:lang w:eastAsia="zh-CN"/>
        </w:rPr>
        <w:t xml:space="preserve"> داده و همه ف</w:t>
      </w:r>
      <w:r>
        <w:rPr>
          <w:rFonts w:hint="cs"/>
          <w:sz w:val="28"/>
          <w:rtl/>
          <w:lang w:eastAsia="zh-CN"/>
        </w:rPr>
        <w:t>ضائل و رذائل را گرد ایمان آورده‌</w:t>
      </w:r>
      <w:r w:rsidRPr="007C4BB1">
        <w:rPr>
          <w:rFonts w:hint="cs"/>
          <w:sz w:val="28"/>
          <w:rtl/>
          <w:lang w:eastAsia="zh-CN"/>
        </w:rPr>
        <w:t xml:space="preserve">اند. </w:t>
      </w:r>
      <w:r w:rsidRPr="007C4BB1">
        <w:rPr>
          <w:rFonts w:hint="cs"/>
          <w:sz w:val="28"/>
          <w:rtl/>
        </w:rPr>
        <w:t xml:space="preserve">بزرگ‌ترین </w:t>
      </w:r>
      <w:r>
        <w:rPr>
          <w:rFonts w:hint="cs"/>
          <w:sz w:val="28"/>
          <w:rtl/>
        </w:rPr>
        <w:t xml:space="preserve">و معتبرترین </w:t>
      </w:r>
      <w:r w:rsidRPr="007C4BB1">
        <w:rPr>
          <w:rFonts w:hint="cs"/>
          <w:sz w:val="28"/>
          <w:rtl/>
        </w:rPr>
        <w:t xml:space="preserve">جامع حدیثی شیعه «کافی» تمام روایات اخلاقی را در کتاب </w:t>
      </w:r>
      <w:r w:rsidRPr="008A6033">
        <w:rPr>
          <w:rFonts w:hint="cs"/>
          <w:i/>
          <w:iCs/>
          <w:sz w:val="28"/>
          <w:rtl/>
        </w:rPr>
        <w:t>الایمان و الکفر</w:t>
      </w:r>
      <w:r w:rsidRPr="007C4BB1">
        <w:rPr>
          <w:rFonts w:hint="cs"/>
          <w:sz w:val="28"/>
          <w:rtl/>
        </w:rPr>
        <w:t xml:space="preserve"> ذیل دو عنوان ایمان و کفر جمع کرده است. در میان اهل سنت </w:t>
      </w:r>
      <w:r w:rsidRPr="007C4BB1">
        <w:rPr>
          <w:rFonts w:hint="cs"/>
          <w:sz w:val="28"/>
          <w:rtl/>
        </w:rPr>
        <w:lastRenderedPageBreak/>
        <w:t xml:space="preserve">نیز کسانی مانند بیهقی در </w:t>
      </w:r>
      <w:r w:rsidRPr="0014456D">
        <w:rPr>
          <w:rFonts w:hint="cs"/>
          <w:i/>
          <w:iCs/>
          <w:sz w:val="20"/>
          <w:szCs w:val="26"/>
          <w:rtl/>
        </w:rPr>
        <w:t>شعب الایمان</w:t>
      </w:r>
      <w:r w:rsidRPr="007C4BB1">
        <w:rPr>
          <w:rFonts w:hint="cs"/>
          <w:sz w:val="28"/>
          <w:rtl/>
        </w:rPr>
        <w:t xml:space="preserve"> و حسین بن حسن حلیمی در </w:t>
      </w:r>
      <w:r w:rsidRPr="0014456D">
        <w:rPr>
          <w:rFonts w:hint="cs"/>
          <w:i/>
          <w:iCs/>
          <w:sz w:val="20"/>
          <w:szCs w:val="26"/>
          <w:rtl/>
        </w:rPr>
        <w:t>منهاج الدین فی شعب الایمان</w:t>
      </w:r>
      <w:r w:rsidRPr="007C4BB1">
        <w:rPr>
          <w:rFonts w:hint="cs"/>
          <w:sz w:val="28"/>
          <w:rtl/>
        </w:rPr>
        <w:t xml:space="preserve"> با استناد به حدیث معروف نبوی</w:t>
      </w:r>
      <w:r w:rsidRPr="0014456D">
        <w:rPr>
          <w:rStyle w:val="FootnoteReference"/>
          <w:sz w:val="20"/>
          <w:szCs w:val="26"/>
          <w:rtl/>
          <w:lang w:eastAsia="zh-CN"/>
        </w:rPr>
        <w:footnoteReference w:id="101"/>
      </w:r>
      <w:r w:rsidRPr="007C4BB1">
        <w:rPr>
          <w:rFonts w:hint="cs"/>
          <w:sz w:val="28"/>
          <w:rtl/>
        </w:rPr>
        <w:t xml:space="preserve">، روایات اخلاقی را در بیان شاخه‌های </w:t>
      </w:r>
      <w:r w:rsidRPr="007C4BB1">
        <w:rPr>
          <w:rFonts w:hint="cs"/>
          <w:b/>
          <w:bCs/>
          <w:sz w:val="28"/>
          <w:rtl/>
        </w:rPr>
        <w:t>ایمان</w:t>
      </w:r>
      <w:r w:rsidRPr="007C4BB1">
        <w:rPr>
          <w:rFonts w:hint="cs"/>
          <w:sz w:val="28"/>
          <w:rtl/>
        </w:rPr>
        <w:t xml:space="preserve"> به رشته تحریر درآورده‌اند.</w:t>
      </w:r>
    </w:p>
    <w:p w:rsidR="002D2881" w:rsidRDefault="002D2881" w:rsidP="00884BDE">
      <w:pPr>
        <w:ind w:firstLine="237"/>
        <w:rPr>
          <w:rFonts w:hint="cs"/>
          <w:sz w:val="28"/>
          <w:rtl/>
        </w:rPr>
      </w:pPr>
      <w:r>
        <w:rPr>
          <w:rFonts w:hint="cs"/>
          <w:sz w:val="28"/>
          <w:rtl/>
        </w:rPr>
        <w:t>هیچ عمل صالحی بدون ایمان منشأ ارزش</w:t>
      </w:r>
      <w:r w:rsidR="00E67E4C">
        <w:rPr>
          <w:rFonts w:hint="cs"/>
          <w:sz w:val="28"/>
          <w:rtl/>
        </w:rPr>
        <w:t xml:space="preserve"> نیست</w:t>
      </w:r>
      <w:r>
        <w:rPr>
          <w:rFonts w:hint="cs"/>
          <w:sz w:val="28"/>
          <w:rtl/>
        </w:rPr>
        <w:t xml:space="preserve"> و انسان را رشد نمی‌دهد. </w:t>
      </w:r>
      <w:r w:rsidR="00E67E4C">
        <w:rPr>
          <w:rFonts w:hint="cs"/>
          <w:sz w:val="28"/>
          <w:rtl/>
        </w:rPr>
        <w:t>اما اگر ایمان وجود داشته باشد هر عمل صالحی ارزشمند است. زیرا موجب افزایش ایمان می‌گردد.</w:t>
      </w:r>
    </w:p>
    <w:p w:rsidR="002D2881" w:rsidRDefault="002D2881" w:rsidP="00884BDE">
      <w:pPr>
        <w:pStyle w:val="a0"/>
        <w:ind w:firstLine="237"/>
        <w:rPr>
          <w:rFonts w:hint="cs"/>
          <w:rtl/>
        </w:rPr>
      </w:pPr>
      <w:r>
        <w:rPr>
          <w:rFonts w:hint="cs"/>
          <w:rtl/>
        </w:rPr>
        <w:t>الیه یصعد الکلم الطیب و العمل الصالح یرفعه</w:t>
      </w:r>
      <w:r w:rsidR="00E67E4C">
        <w:rPr>
          <w:rStyle w:val="FootnoteReference"/>
          <w:rtl/>
        </w:rPr>
        <w:footnoteReference w:id="102"/>
      </w:r>
      <w:r>
        <w:rPr>
          <w:rFonts w:hint="cs"/>
          <w:rtl/>
        </w:rPr>
        <w:t xml:space="preserve"> </w:t>
      </w:r>
    </w:p>
    <w:p w:rsidR="00AA0A79" w:rsidRDefault="002D2881" w:rsidP="00884BDE">
      <w:pPr>
        <w:ind w:firstLine="237"/>
        <w:rPr>
          <w:rFonts w:hint="cs"/>
          <w:sz w:val="28"/>
          <w:rtl/>
        </w:rPr>
      </w:pPr>
      <w:r>
        <w:rPr>
          <w:rFonts w:hint="cs"/>
          <w:sz w:val="28"/>
          <w:rtl/>
          <w:lang w:eastAsia="zh-CN"/>
        </w:rPr>
        <w:t xml:space="preserve">با توجه به جایگاه انحصاری ایمان، در نظام ارزش‌های انسانی می‌توان حدس زد که دستگاه تربیت نیز ایمان را به عنوان یک عنصر محوری و اصیل شناخته باشد. </w:t>
      </w:r>
      <w:r w:rsidR="00950017">
        <w:rPr>
          <w:rFonts w:hint="cs"/>
          <w:sz w:val="28"/>
          <w:rtl/>
          <w:lang w:eastAsia="zh-CN"/>
        </w:rPr>
        <w:t xml:space="preserve">تفاوت نظام ارزشی با نظام تربیتی در این جا نمایان می‌شود که در نظام ارزشی عمل صالح ذیل ایمان قرار می‌گیرد، اما در نظام تربیتی عمل صالح در عرض ایمان جای دارد. </w:t>
      </w:r>
      <w:r>
        <w:rPr>
          <w:rFonts w:hint="cs"/>
          <w:sz w:val="28"/>
          <w:rtl/>
        </w:rPr>
        <w:t>پیوند میان ایمان و عمل در مقام تربیت بسیار وثیق است. عمل صالح</w:t>
      </w:r>
      <w:r w:rsidR="00E67E4C">
        <w:rPr>
          <w:rFonts w:hint="cs"/>
          <w:sz w:val="28"/>
          <w:rtl/>
        </w:rPr>
        <w:t xml:space="preserve"> نشان صدق ایمان است و اگر ایمان، بدان </w:t>
      </w:r>
      <w:r>
        <w:rPr>
          <w:rFonts w:hint="cs"/>
          <w:sz w:val="28"/>
          <w:rtl/>
        </w:rPr>
        <w:t xml:space="preserve">آراسته نباشد ادعای صادقی نیست. آن که ایمان دارد لاجرم بر اساس آن عمل می‌کند و اگر از عمل برخوردار نباشد </w:t>
      </w:r>
      <w:r w:rsidR="00E67E4C">
        <w:rPr>
          <w:rFonts w:hint="cs"/>
          <w:sz w:val="28"/>
          <w:rtl/>
        </w:rPr>
        <w:t xml:space="preserve">ایمان </w:t>
      </w:r>
      <w:r>
        <w:rPr>
          <w:rFonts w:hint="cs"/>
          <w:sz w:val="28"/>
          <w:rtl/>
        </w:rPr>
        <w:t>پایدار</w:t>
      </w:r>
      <w:r w:rsidR="00E67E4C">
        <w:rPr>
          <w:rFonts w:hint="cs"/>
          <w:sz w:val="28"/>
          <w:rtl/>
        </w:rPr>
        <w:t>ی ندارد</w:t>
      </w:r>
      <w:r>
        <w:rPr>
          <w:rFonts w:hint="cs"/>
          <w:sz w:val="28"/>
          <w:rtl/>
        </w:rPr>
        <w:t xml:space="preserve">. </w:t>
      </w:r>
      <w:r w:rsidRPr="007C4BB1">
        <w:rPr>
          <w:rFonts w:hint="cs"/>
          <w:sz w:val="28"/>
          <w:rtl/>
          <w:lang w:eastAsia="zh-CN"/>
        </w:rPr>
        <w:t xml:space="preserve">ایمان </w:t>
      </w:r>
      <w:r w:rsidR="00E67E4C">
        <w:rPr>
          <w:rFonts w:hint="cs"/>
          <w:sz w:val="28"/>
          <w:rtl/>
          <w:lang w:eastAsia="zh-CN"/>
        </w:rPr>
        <w:t xml:space="preserve">که </w:t>
      </w:r>
      <w:r w:rsidRPr="007C4BB1">
        <w:rPr>
          <w:rFonts w:hint="cs"/>
          <w:sz w:val="28"/>
          <w:rtl/>
          <w:lang w:eastAsia="zh-CN"/>
        </w:rPr>
        <w:t>منش</w:t>
      </w:r>
      <w:r>
        <w:rPr>
          <w:rFonts w:hint="cs"/>
          <w:sz w:val="28"/>
          <w:rtl/>
          <w:lang w:eastAsia="zh-CN"/>
        </w:rPr>
        <w:t>ا همه ارزش‌</w:t>
      </w:r>
      <w:r w:rsidRPr="007C4BB1">
        <w:rPr>
          <w:rFonts w:hint="cs"/>
          <w:sz w:val="28"/>
          <w:rtl/>
          <w:lang w:eastAsia="zh-CN"/>
        </w:rPr>
        <w:t>ها است بدون عمل از بین می‌رود و صداقتی در آن نیست.</w:t>
      </w:r>
      <w:r w:rsidR="00E67E4C" w:rsidRPr="00E67E4C">
        <w:rPr>
          <w:rFonts w:hint="cs"/>
          <w:sz w:val="28"/>
          <w:rtl/>
        </w:rPr>
        <w:t xml:space="preserve"> </w:t>
      </w:r>
    </w:p>
    <w:p w:rsidR="00950017" w:rsidRDefault="00950017" w:rsidP="00884BDE">
      <w:pPr>
        <w:pStyle w:val="a0"/>
        <w:ind w:firstLine="237"/>
        <w:rPr>
          <w:rFonts w:hint="cs"/>
          <w:rtl/>
        </w:rPr>
      </w:pPr>
      <w:r>
        <w:rPr>
          <w:rFonts w:hint="cs"/>
          <w:rtl/>
        </w:rPr>
        <w:t>الایمان لایکون الا بعمل و العمل منه ولا یثبت الایمان الا بعمل</w:t>
      </w:r>
    </w:p>
    <w:p w:rsidR="00BD1A12" w:rsidRDefault="00BD1A12" w:rsidP="00884BDE">
      <w:pPr>
        <w:pStyle w:val="a0"/>
        <w:ind w:firstLine="237"/>
        <w:rPr>
          <w:rtl/>
        </w:rPr>
      </w:pPr>
      <w:r w:rsidRPr="007B7E27">
        <w:rPr>
          <w:rtl/>
        </w:rPr>
        <w:t>امام صادق</w:t>
      </w:r>
      <w:r>
        <w:rPr>
          <w:rtl/>
        </w:rPr>
        <w:t xml:space="preserve"> (ع): </w:t>
      </w:r>
      <w:r w:rsidRPr="007B7E27">
        <w:rPr>
          <w:rtl/>
        </w:rPr>
        <w:t>لا</w:t>
      </w:r>
      <w:r>
        <w:rPr>
          <w:rtl/>
        </w:rPr>
        <w:t>ی</w:t>
      </w:r>
      <w:r w:rsidRPr="007B7E27">
        <w:rPr>
          <w:rtl/>
        </w:rPr>
        <w:t>قبَلُ اللَّهُ عَمَلاً إِلاّ بِمَعرِفَةٍ</w:t>
      </w:r>
      <w:r>
        <w:rPr>
          <w:rtl/>
        </w:rPr>
        <w:t xml:space="preserve">. </w:t>
      </w:r>
      <w:r w:rsidRPr="007B7E27">
        <w:rPr>
          <w:rtl/>
        </w:rPr>
        <w:t>وَ لا مَعرِفَةَ إِلاّ بِعَمَلٍ</w:t>
      </w:r>
      <w:r>
        <w:rPr>
          <w:rtl/>
        </w:rPr>
        <w:t xml:space="preserve">. </w:t>
      </w:r>
      <w:r w:rsidRPr="007B7E27">
        <w:rPr>
          <w:rtl/>
        </w:rPr>
        <w:t>فَمَن عَرَفَ</w:t>
      </w:r>
      <w:r>
        <w:rPr>
          <w:rtl/>
        </w:rPr>
        <w:t xml:space="preserve">، </w:t>
      </w:r>
      <w:r w:rsidRPr="007B7E27">
        <w:rPr>
          <w:rtl/>
        </w:rPr>
        <w:t>دَلَّتهُ المَعرِفَةُ عَلَ</w:t>
      </w:r>
      <w:r>
        <w:rPr>
          <w:rtl/>
        </w:rPr>
        <w:t>ی</w:t>
      </w:r>
      <w:r w:rsidRPr="007B7E27">
        <w:rPr>
          <w:rtl/>
        </w:rPr>
        <w:t xml:space="preserve"> العَمَلِ وَ مَن لَم‏</w:t>
      </w:r>
      <w:r>
        <w:rPr>
          <w:rtl/>
        </w:rPr>
        <w:t>ی</w:t>
      </w:r>
      <w:r w:rsidRPr="007B7E27">
        <w:rPr>
          <w:rtl/>
        </w:rPr>
        <w:t>عمَل فَلا مَعرِفَةَ لَه</w:t>
      </w:r>
      <w:r>
        <w:rPr>
          <w:rtl/>
        </w:rPr>
        <w:t>.</w:t>
      </w:r>
      <w:r>
        <w:rPr>
          <w:rStyle w:val="FootnoteReference"/>
        </w:rPr>
        <w:footnoteReference w:id="103"/>
      </w:r>
    </w:p>
    <w:p w:rsidR="00BD1A12" w:rsidRDefault="00BD1A12" w:rsidP="00884BDE">
      <w:pPr>
        <w:pStyle w:val="a"/>
        <w:ind w:firstLine="237"/>
        <w:rPr>
          <w:rtl/>
        </w:rPr>
      </w:pPr>
      <w:r w:rsidRPr="007B7E27">
        <w:rPr>
          <w:rtl/>
        </w:rPr>
        <w:t>خدا</w:t>
      </w:r>
      <w:r>
        <w:rPr>
          <w:rtl/>
        </w:rPr>
        <w:t xml:space="preserve">، </w:t>
      </w:r>
      <w:r w:rsidRPr="007B7E27">
        <w:rPr>
          <w:rtl/>
        </w:rPr>
        <w:t>عمل</w:t>
      </w:r>
      <w:r>
        <w:rPr>
          <w:rtl/>
        </w:rPr>
        <w:t>ی</w:t>
      </w:r>
      <w:r w:rsidRPr="007B7E27">
        <w:rPr>
          <w:rtl/>
        </w:rPr>
        <w:t xml:space="preserve"> را جز با معرفت نم</w:t>
      </w:r>
      <w:r>
        <w:rPr>
          <w:rtl/>
        </w:rPr>
        <w:t>ی</w:t>
      </w:r>
      <w:r w:rsidRPr="007B7E27">
        <w:rPr>
          <w:rtl/>
        </w:rPr>
        <w:t>‏پذ</w:t>
      </w:r>
      <w:r>
        <w:rPr>
          <w:rtl/>
        </w:rPr>
        <w:t>ی</w:t>
      </w:r>
      <w:r w:rsidRPr="007B7E27">
        <w:rPr>
          <w:rtl/>
        </w:rPr>
        <w:t>رد</w:t>
      </w:r>
      <w:r>
        <w:rPr>
          <w:rtl/>
        </w:rPr>
        <w:t xml:space="preserve"> </w:t>
      </w:r>
      <w:r w:rsidRPr="007B7E27">
        <w:rPr>
          <w:rtl/>
        </w:rPr>
        <w:t>و معرفت جز با عمل به دست نم</w:t>
      </w:r>
      <w:r>
        <w:rPr>
          <w:rtl/>
        </w:rPr>
        <w:t>ی</w:t>
      </w:r>
      <w:r w:rsidRPr="007B7E27">
        <w:rPr>
          <w:rtl/>
        </w:rPr>
        <w:t>‏آ</w:t>
      </w:r>
      <w:r>
        <w:rPr>
          <w:rtl/>
        </w:rPr>
        <w:t>ی</w:t>
      </w:r>
      <w:r w:rsidRPr="007B7E27">
        <w:rPr>
          <w:rtl/>
        </w:rPr>
        <w:t>د</w:t>
      </w:r>
      <w:r>
        <w:rPr>
          <w:rtl/>
        </w:rPr>
        <w:t>. ک</w:t>
      </w:r>
      <w:r w:rsidRPr="007B7E27">
        <w:rPr>
          <w:rtl/>
        </w:rPr>
        <w:t>س</w:t>
      </w:r>
      <w:r>
        <w:rPr>
          <w:rtl/>
        </w:rPr>
        <w:t>ی</w:t>
      </w:r>
      <w:r w:rsidRPr="007B7E27">
        <w:rPr>
          <w:rtl/>
        </w:rPr>
        <w:t xml:space="preserve"> </w:t>
      </w:r>
      <w:r>
        <w:rPr>
          <w:rtl/>
        </w:rPr>
        <w:t>ک</w:t>
      </w:r>
      <w:r w:rsidRPr="007B7E27">
        <w:rPr>
          <w:rtl/>
        </w:rPr>
        <w:t xml:space="preserve">ه معرفت </w:t>
      </w:r>
      <w:r>
        <w:rPr>
          <w:rtl/>
        </w:rPr>
        <w:t>ی</w:t>
      </w:r>
      <w:r w:rsidRPr="007B7E27">
        <w:rPr>
          <w:rtl/>
        </w:rPr>
        <w:t>افت</w:t>
      </w:r>
      <w:r>
        <w:rPr>
          <w:rtl/>
        </w:rPr>
        <w:t xml:space="preserve">، </w:t>
      </w:r>
      <w:r w:rsidRPr="007B7E27">
        <w:rPr>
          <w:rtl/>
        </w:rPr>
        <w:t>همان معرفت او را به عمل م</w:t>
      </w:r>
      <w:r>
        <w:rPr>
          <w:rtl/>
        </w:rPr>
        <w:t>ی</w:t>
      </w:r>
      <w:r w:rsidRPr="007B7E27">
        <w:rPr>
          <w:rtl/>
        </w:rPr>
        <w:t xml:space="preserve">‏خواند و </w:t>
      </w:r>
      <w:r>
        <w:rPr>
          <w:rtl/>
        </w:rPr>
        <w:t>ک</w:t>
      </w:r>
      <w:r w:rsidRPr="007B7E27">
        <w:rPr>
          <w:rtl/>
        </w:rPr>
        <w:t>س</w:t>
      </w:r>
      <w:r>
        <w:rPr>
          <w:rtl/>
        </w:rPr>
        <w:t>ی</w:t>
      </w:r>
      <w:r w:rsidRPr="007B7E27">
        <w:rPr>
          <w:rtl/>
        </w:rPr>
        <w:t xml:space="preserve"> </w:t>
      </w:r>
      <w:r>
        <w:rPr>
          <w:rtl/>
        </w:rPr>
        <w:t>ک</w:t>
      </w:r>
      <w:r w:rsidRPr="007B7E27">
        <w:rPr>
          <w:rtl/>
        </w:rPr>
        <w:t>ه عمل ن</w:t>
      </w:r>
      <w:r>
        <w:rPr>
          <w:rtl/>
        </w:rPr>
        <w:t>ک</w:t>
      </w:r>
      <w:r w:rsidRPr="007B7E27">
        <w:rPr>
          <w:rtl/>
        </w:rPr>
        <w:t>ند معرفت ندارد</w:t>
      </w:r>
      <w:r>
        <w:rPr>
          <w:rtl/>
        </w:rPr>
        <w:t>.</w:t>
      </w:r>
    </w:p>
    <w:p w:rsidR="00AA0A79" w:rsidRDefault="00AA0A79" w:rsidP="00884BDE">
      <w:pPr>
        <w:ind w:firstLine="237"/>
        <w:rPr>
          <w:rFonts w:hint="cs"/>
          <w:sz w:val="28"/>
          <w:rtl/>
        </w:rPr>
      </w:pPr>
      <w:r>
        <w:rPr>
          <w:rFonts w:hint="cs"/>
          <w:sz w:val="28"/>
          <w:rtl/>
          <w:lang w:eastAsia="zh-CN"/>
        </w:rPr>
        <w:t xml:space="preserve">این </w:t>
      </w:r>
      <w:r w:rsidR="002D2881">
        <w:rPr>
          <w:rFonts w:hint="cs"/>
          <w:sz w:val="28"/>
          <w:rtl/>
          <w:lang w:eastAsia="zh-CN"/>
        </w:rPr>
        <w:t>پیوند دوسویه</w:t>
      </w:r>
      <w:r>
        <w:rPr>
          <w:rFonts w:hint="cs"/>
          <w:sz w:val="28"/>
          <w:rtl/>
          <w:lang w:eastAsia="zh-CN"/>
        </w:rPr>
        <w:t xml:space="preserve"> میان ایمان و عمل چنان مستحکم است که در برخی از روایات </w:t>
      </w:r>
      <w:r>
        <w:rPr>
          <w:rFonts w:hint="cs"/>
          <w:sz w:val="28"/>
          <w:rtl/>
        </w:rPr>
        <w:t>عمل صالح جزو ایمان برشمرده شده است.</w:t>
      </w:r>
    </w:p>
    <w:p w:rsidR="00AA0A79" w:rsidRDefault="00AA0A79" w:rsidP="00884BDE">
      <w:pPr>
        <w:pStyle w:val="a0"/>
        <w:ind w:firstLine="237"/>
        <w:rPr>
          <w:rFonts w:hint="cs"/>
          <w:sz w:val="28"/>
          <w:rtl/>
          <w:lang w:eastAsia="zh-CN"/>
        </w:rPr>
      </w:pPr>
      <w:r>
        <w:rPr>
          <w:rFonts w:hint="cs"/>
          <w:rtl/>
        </w:rPr>
        <w:t>قال (ع): الایمان عمل کله</w:t>
      </w:r>
      <w:r>
        <w:rPr>
          <w:rStyle w:val="FootnoteReference"/>
          <w:rtl/>
        </w:rPr>
        <w:footnoteReference w:id="104"/>
      </w:r>
    </w:p>
    <w:p w:rsidR="007C4BB1" w:rsidRDefault="00BD1A12" w:rsidP="00884BDE">
      <w:pPr>
        <w:ind w:firstLine="237"/>
        <w:rPr>
          <w:rFonts w:hint="cs"/>
          <w:sz w:val="28"/>
          <w:rtl/>
          <w:lang w:eastAsia="zh-CN"/>
        </w:rPr>
      </w:pPr>
      <w:r>
        <w:rPr>
          <w:rFonts w:hint="cs"/>
          <w:sz w:val="28"/>
          <w:rtl/>
          <w:lang w:eastAsia="zh-CN"/>
        </w:rPr>
        <w:lastRenderedPageBreak/>
        <w:t xml:space="preserve">بنابراین گرچه </w:t>
      </w:r>
      <w:r w:rsidRPr="00BD1A12">
        <w:rPr>
          <w:rFonts w:hint="cs"/>
          <w:b/>
          <w:bCs/>
          <w:sz w:val="28"/>
          <w:rtl/>
          <w:lang w:eastAsia="zh-CN"/>
        </w:rPr>
        <w:t>نظام ارزشی</w:t>
      </w:r>
      <w:r>
        <w:rPr>
          <w:rFonts w:hint="cs"/>
          <w:sz w:val="28"/>
          <w:rtl/>
          <w:lang w:eastAsia="zh-CN"/>
        </w:rPr>
        <w:t xml:space="preserve"> قرآن کریم یک کانونی است، اما </w:t>
      </w:r>
      <w:r w:rsidR="007C4BB1" w:rsidRPr="00BD1A12">
        <w:rPr>
          <w:rFonts w:hint="cs"/>
          <w:b/>
          <w:bCs/>
          <w:sz w:val="28"/>
          <w:rtl/>
          <w:lang w:eastAsia="zh-CN"/>
        </w:rPr>
        <w:t>نظام تربیت</w:t>
      </w:r>
      <w:r>
        <w:rPr>
          <w:rFonts w:hint="cs"/>
          <w:b/>
          <w:bCs/>
          <w:sz w:val="28"/>
          <w:rtl/>
          <w:lang w:eastAsia="zh-CN"/>
        </w:rPr>
        <w:t>ی</w:t>
      </w:r>
      <w:r>
        <w:rPr>
          <w:rFonts w:hint="cs"/>
          <w:sz w:val="28"/>
          <w:rtl/>
          <w:lang w:eastAsia="zh-CN"/>
        </w:rPr>
        <w:t xml:space="preserve"> قرآن</w:t>
      </w:r>
      <w:r w:rsidR="007C4BB1" w:rsidRPr="007C4BB1">
        <w:rPr>
          <w:rFonts w:hint="cs"/>
          <w:sz w:val="28"/>
          <w:rtl/>
          <w:lang w:eastAsia="zh-CN"/>
        </w:rPr>
        <w:t xml:space="preserve"> </w:t>
      </w:r>
      <w:r>
        <w:rPr>
          <w:rFonts w:hint="cs"/>
          <w:sz w:val="28"/>
          <w:rtl/>
          <w:lang w:eastAsia="zh-CN"/>
        </w:rPr>
        <w:t>به وضوح دوکانونی</w:t>
      </w:r>
      <w:r w:rsidR="008A6033">
        <w:rPr>
          <w:rFonts w:hint="cs"/>
          <w:sz w:val="28"/>
          <w:rtl/>
          <w:lang w:eastAsia="zh-CN"/>
        </w:rPr>
        <w:t xml:space="preserve"> </w:t>
      </w:r>
      <w:r>
        <w:rPr>
          <w:rFonts w:hint="cs"/>
          <w:sz w:val="28"/>
          <w:rtl/>
          <w:lang w:eastAsia="zh-CN"/>
        </w:rPr>
        <w:t>معرفی شده است</w:t>
      </w:r>
      <w:r w:rsidR="008A6033">
        <w:rPr>
          <w:rFonts w:hint="cs"/>
          <w:sz w:val="28"/>
          <w:rtl/>
          <w:lang w:eastAsia="zh-CN"/>
        </w:rPr>
        <w:t>؛ ایمان و عمل صالح</w:t>
      </w:r>
      <w:r w:rsidR="007C4BB1" w:rsidRPr="007C4BB1">
        <w:rPr>
          <w:rFonts w:hint="cs"/>
          <w:sz w:val="28"/>
          <w:rtl/>
          <w:lang w:eastAsia="zh-CN"/>
        </w:rPr>
        <w:t xml:space="preserve">. در قرآن کریم </w:t>
      </w:r>
      <w:r w:rsidR="008A6033">
        <w:rPr>
          <w:rFonts w:hint="cs"/>
          <w:sz w:val="28"/>
          <w:rtl/>
          <w:lang w:eastAsia="zh-CN"/>
        </w:rPr>
        <w:t xml:space="preserve">این </w:t>
      </w:r>
      <w:r w:rsidR="007C4BB1" w:rsidRPr="007C4BB1">
        <w:rPr>
          <w:rFonts w:hint="cs"/>
          <w:sz w:val="28"/>
          <w:rtl/>
          <w:lang w:eastAsia="zh-CN"/>
        </w:rPr>
        <w:t xml:space="preserve">دو عامل به عنوان </w:t>
      </w:r>
      <w:r w:rsidR="008A6033">
        <w:rPr>
          <w:rFonts w:hint="cs"/>
          <w:sz w:val="28"/>
          <w:rtl/>
          <w:lang w:eastAsia="zh-CN"/>
        </w:rPr>
        <w:t xml:space="preserve">برترین </w:t>
      </w:r>
      <w:r w:rsidR="007C4BB1" w:rsidRPr="007C4BB1">
        <w:rPr>
          <w:rFonts w:hint="cs"/>
          <w:sz w:val="28"/>
          <w:rtl/>
          <w:lang w:eastAsia="zh-CN"/>
        </w:rPr>
        <w:t xml:space="preserve">عوامل سعادت معرفی شده </w:t>
      </w:r>
      <w:r>
        <w:rPr>
          <w:rFonts w:hint="cs"/>
          <w:sz w:val="28"/>
          <w:rtl/>
          <w:lang w:eastAsia="zh-CN"/>
        </w:rPr>
        <w:t xml:space="preserve">و با بیش از هفتاد مرتبه تکرار متقارن </w:t>
      </w:r>
      <w:r w:rsidRPr="007C4BB1">
        <w:rPr>
          <w:rFonts w:hint="cs"/>
          <w:sz w:val="28"/>
          <w:rtl/>
          <w:lang w:eastAsia="zh-CN"/>
        </w:rPr>
        <w:t xml:space="preserve">بیشترین تأکید و اهتمام را در میان مفاهیم </w:t>
      </w:r>
      <w:r>
        <w:rPr>
          <w:rFonts w:hint="cs"/>
          <w:sz w:val="28"/>
          <w:rtl/>
          <w:lang w:eastAsia="zh-CN"/>
        </w:rPr>
        <w:t xml:space="preserve">تربیتی </w:t>
      </w:r>
      <w:r w:rsidRPr="007C4BB1">
        <w:rPr>
          <w:rFonts w:hint="cs"/>
          <w:sz w:val="28"/>
          <w:rtl/>
          <w:lang w:eastAsia="zh-CN"/>
        </w:rPr>
        <w:t>دینی دریافت کرده‌اند</w:t>
      </w:r>
      <w:r>
        <w:rPr>
          <w:rFonts w:hint="cs"/>
          <w:sz w:val="28"/>
          <w:rtl/>
          <w:lang w:eastAsia="zh-CN"/>
        </w:rPr>
        <w:t>.</w:t>
      </w:r>
      <w:r w:rsidR="008844BD">
        <w:rPr>
          <w:rStyle w:val="FootnoteReference"/>
          <w:sz w:val="28"/>
          <w:rtl/>
          <w:lang w:eastAsia="zh-CN"/>
        </w:rPr>
        <w:footnoteReference w:id="105"/>
      </w:r>
    </w:p>
    <w:p w:rsidR="009B5D99" w:rsidRDefault="009B5D99" w:rsidP="00884BDE">
      <w:pPr>
        <w:ind w:firstLine="237"/>
        <w:rPr>
          <w:rFonts w:hint="cs"/>
          <w:rtl/>
          <w:lang w:eastAsia="zh-CN"/>
        </w:rPr>
      </w:pPr>
      <w:r>
        <w:rPr>
          <w:rFonts w:hint="cs"/>
          <w:rtl/>
          <w:lang w:eastAsia="zh-CN"/>
        </w:rPr>
        <w:t xml:space="preserve">ظاهرا در مقام تربیت نباید میان ایمان و عمل صالح ترجیحی قائل شد. یعنی مقدار تأکید بر ایمان معادل تأکید بر عمل صالح خواهد بود. اگر </w:t>
      </w:r>
      <w:r w:rsidR="007A5E19">
        <w:rPr>
          <w:rFonts w:hint="cs"/>
          <w:rtl/>
          <w:lang w:eastAsia="zh-CN"/>
        </w:rPr>
        <w:t xml:space="preserve">فرض کنیم </w:t>
      </w:r>
      <w:r>
        <w:rPr>
          <w:rFonts w:hint="cs"/>
          <w:rtl/>
          <w:lang w:eastAsia="zh-CN"/>
        </w:rPr>
        <w:t xml:space="preserve">اصل رویکرد ترکیبی و دوکانونی پذیرفته شود اما تأکید بر عمل بیشتر باشد احتمال ظاهرگرایی و اکتفا به عمل خشک و بدون روح بالا می‌رود،‌ از سوی دیگر اگر بر ایمان و معرفت تأکید بیشتری جاری شود و نقش عمل کمرنگ جلوه کند احتمال در افتادن به وادی عرفان‌های کاذب </w:t>
      </w:r>
      <w:r w:rsidR="00141019">
        <w:rPr>
          <w:rFonts w:hint="cs"/>
          <w:rtl/>
          <w:lang w:eastAsia="zh-CN"/>
        </w:rPr>
        <w:t xml:space="preserve">و تعطیل عمل صالح به بهانه داشتن دل پاک و رسیدن به حق </w:t>
      </w:r>
      <w:r w:rsidR="007A5E19">
        <w:rPr>
          <w:rFonts w:hint="cs"/>
          <w:rtl/>
          <w:lang w:eastAsia="zh-CN"/>
        </w:rPr>
        <w:t>بالا می‌رود</w:t>
      </w:r>
      <w:r>
        <w:rPr>
          <w:rFonts w:hint="cs"/>
          <w:rtl/>
          <w:lang w:eastAsia="zh-CN"/>
        </w:rPr>
        <w:t xml:space="preserve">. </w:t>
      </w:r>
      <w:r w:rsidR="007A5E19">
        <w:rPr>
          <w:rFonts w:hint="cs"/>
          <w:rtl/>
          <w:lang w:eastAsia="zh-CN"/>
        </w:rPr>
        <w:t>از این جهت در یک حرکت تربیتی متین باید ایمان و عمل صالح را به صورت کاملا موازی و مساوی دنبال کرد.</w:t>
      </w:r>
      <w:r w:rsidR="00141019">
        <w:rPr>
          <w:rFonts w:hint="cs"/>
          <w:rtl/>
          <w:lang w:eastAsia="zh-CN"/>
        </w:rPr>
        <w:t xml:space="preserve"> به این روایت شریف توجه فرمایید.</w:t>
      </w:r>
    </w:p>
    <w:p w:rsidR="00141019" w:rsidRDefault="00141019" w:rsidP="00884BDE">
      <w:pPr>
        <w:pStyle w:val="a0"/>
        <w:ind w:firstLine="237"/>
        <w:rPr>
          <w:rFonts w:hint="cs"/>
          <w:rtl/>
          <w:lang w:eastAsia="zh-CN"/>
        </w:rPr>
      </w:pPr>
      <w:r w:rsidRPr="00141019">
        <w:rPr>
          <w:rtl/>
          <w:lang w:eastAsia="zh-CN"/>
        </w:rPr>
        <w:t>قال أمير المؤمنين (ع)</w:t>
      </w:r>
      <w:r>
        <w:rPr>
          <w:rFonts w:hint="cs"/>
          <w:rtl/>
          <w:lang w:eastAsia="zh-CN"/>
        </w:rPr>
        <w:t>:</w:t>
      </w:r>
      <w:r w:rsidRPr="00141019">
        <w:rPr>
          <w:rtl/>
          <w:lang w:eastAsia="zh-CN"/>
        </w:rPr>
        <w:t xml:space="preserve"> أفضل ما توسل به المتوسلون الإيمان بالله و رسوله، و الجهاد في سبيل الله، و كلمة الإخلاص فإنها الفطرة، و إقامة الصلاة فإنها الملة، و إيتاء الزكاة فإنها من فرائض الله، و صوم شهر رمضان فإنه جنة من عذاب الله، و حج البيت فإنه ميقات للدين و مدحضة للذنب، و صلة الرحم فإنه مثراة للمال و منسأة للأجل، و صدقة السر فإنها تذهب الخطيئة و تطفئ غضب الرب، و صنائع المعروف فإنها تدفع ميتة السوء، و تقي مصارع الهوان</w:t>
      </w:r>
      <w:r>
        <w:rPr>
          <w:rStyle w:val="FootnoteReference"/>
          <w:rtl/>
          <w:lang w:eastAsia="zh-CN"/>
        </w:rPr>
        <w:footnoteReference w:id="106"/>
      </w:r>
      <w:r w:rsidRPr="00141019">
        <w:rPr>
          <w:rtl/>
          <w:lang w:eastAsia="zh-CN"/>
        </w:rPr>
        <w:t xml:space="preserve"> </w:t>
      </w:r>
    </w:p>
    <w:p w:rsidR="00F14FB4" w:rsidRDefault="008D0549" w:rsidP="00884BDE">
      <w:pPr>
        <w:ind w:firstLine="237"/>
        <w:rPr>
          <w:rFonts w:hint="cs"/>
          <w:rtl/>
        </w:rPr>
      </w:pPr>
      <w:r>
        <w:rPr>
          <w:rFonts w:hint="cs"/>
          <w:sz w:val="28"/>
          <w:rtl/>
          <w:lang w:eastAsia="zh-CN"/>
        </w:rPr>
        <w:t xml:space="preserve">بنابراین تلفیق ایمان و عمل صالح نقطه عزیمت تربیت اسلامی و همان موضوع تمرکزی است که تاکنون به دنبال آن بودیم. نقطه عزیمت تربیت برخلاف برخی دیدگاه‌ها </w:t>
      </w:r>
      <w:r w:rsidR="007C4BB1" w:rsidRPr="008D0549">
        <w:rPr>
          <w:rFonts w:hint="cs"/>
          <w:sz w:val="28"/>
          <w:rtl/>
          <w:lang w:eastAsia="zh-CN"/>
        </w:rPr>
        <w:t xml:space="preserve">نه علم </w:t>
      </w:r>
      <w:r>
        <w:rPr>
          <w:rFonts w:hint="cs"/>
          <w:sz w:val="28"/>
          <w:rtl/>
          <w:lang w:eastAsia="zh-CN"/>
        </w:rPr>
        <w:t xml:space="preserve">است، </w:t>
      </w:r>
      <w:r w:rsidR="007C4BB1" w:rsidRPr="008D0549">
        <w:rPr>
          <w:rFonts w:hint="cs"/>
          <w:sz w:val="28"/>
          <w:rtl/>
          <w:lang w:eastAsia="zh-CN"/>
        </w:rPr>
        <w:t>نه اخلاق</w:t>
      </w:r>
      <w:r>
        <w:rPr>
          <w:rFonts w:hint="cs"/>
          <w:sz w:val="28"/>
          <w:rtl/>
          <w:lang w:eastAsia="zh-CN"/>
        </w:rPr>
        <w:t xml:space="preserve"> و نه عمل، </w:t>
      </w:r>
      <w:r w:rsidR="007C4BB1" w:rsidRPr="007C4BB1">
        <w:rPr>
          <w:rFonts w:hint="cs"/>
          <w:sz w:val="28"/>
          <w:rtl/>
          <w:lang w:eastAsia="zh-CN"/>
        </w:rPr>
        <w:t xml:space="preserve">در فرهنگ اسلامی ضمن اعتراف به </w:t>
      </w:r>
      <w:r>
        <w:rPr>
          <w:rFonts w:hint="cs"/>
          <w:sz w:val="28"/>
          <w:rtl/>
          <w:lang w:eastAsia="zh-CN"/>
        </w:rPr>
        <w:t xml:space="preserve">ارزش والای </w:t>
      </w:r>
      <w:r w:rsidR="007C4BB1" w:rsidRPr="007C4BB1">
        <w:rPr>
          <w:rFonts w:hint="cs"/>
          <w:sz w:val="28"/>
          <w:rtl/>
          <w:lang w:eastAsia="zh-CN"/>
        </w:rPr>
        <w:t>علم</w:t>
      </w:r>
      <w:r>
        <w:rPr>
          <w:rFonts w:hint="cs"/>
          <w:sz w:val="28"/>
          <w:rtl/>
          <w:lang w:eastAsia="zh-CN"/>
        </w:rPr>
        <w:t xml:space="preserve"> در پرتو ایمان</w:t>
      </w:r>
      <w:r w:rsidR="007C4BB1" w:rsidRPr="007C4BB1">
        <w:rPr>
          <w:rFonts w:hint="cs"/>
          <w:sz w:val="28"/>
          <w:rtl/>
          <w:lang w:eastAsia="zh-CN"/>
        </w:rPr>
        <w:t xml:space="preserve">، علم مهم‌ترین و کلیدی‌ترین عنصر تربیت به شمار نمی‌رود. هیچ یک از اخلاقیات (مثل شجاعت، جوانمردی، سخاوت، نظم، حیا، حکمت </w:t>
      </w:r>
      <w:r w:rsidR="00341BC6">
        <w:rPr>
          <w:rFonts w:hint="cs"/>
          <w:sz w:val="28"/>
          <w:rtl/>
          <w:lang w:eastAsia="zh-CN"/>
        </w:rPr>
        <w:t>و حتی اعتدال قوای نفس که به عنوان قاعده زرین اخلاق معرفی شده است</w:t>
      </w:r>
      <w:r w:rsidR="007C4BB1" w:rsidRPr="007C4BB1">
        <w:rPr>
          <w:rFonts w:hint="cs"/>
          <w:sz w:val="28"/>
          <w:rtl/>
          <w:lang w:eastAsia="zh-CN"/>
        </w:rPr>
        <w:t>) نیز تاب تحمل این بار را ندارد.</w:t>
      </w:r>
      <w:r>
        <w:rPr>
          <w:rFonts w:hint="cs"/>
          <w:sz w:val="28"/>
          <w:rtl/>
          <w:lang w:eastAsia="zh-CN"/>
        </w:rPr>
        <w:t xml:space="preserve"> </w:t>
      </w:r>
      <w:r w:rsidR="00341BC6">
        <w:rPr>
          <w:rFonts w:hint="cs"/>
          <w:sz w:val="28"/>
          <w:rtl/>
          <w:lang w:eastAsia="zh-CN"/>
        </w:rPr>
        <w:t xml:space="preserve">زیرا </w:t>
      </w:r>
      <w:r w:rsidR="00341BC6">
        <w:rPr>
          <w:rFonts w:hint="cs"/>
          <w:sz w:val="28"/>
          <w:rtl/>
          <w:lang w:eastAsia="zh-CN"/>
        </w:rPr>
        <w:lastRenderedPageBreak/>
        <w:t xml:space="preserve">این صفات تا در پرتو ایمان قرار نگیرند و مصداق عبودیت پروردگار نباشند، ارزش ندارند. </w:t>
      </w:r>
      <w:r>
        <w:rPr>
          <w:rFonts w:hint="cs"/>
          <w:sz w:val="28"/>
          <w:rtl/>
          <w:lang w:eastAsia="zh-CN"/>
        </w:rPr>
        <w:t>عمل بدون ایمان هم توصیه نمی‌شود</w:t>
      </w:r>
      <w:r w:rsidR="00B67D77">
        <w:rPr>
          <w:rStyle w:val="FootnoteReference"/>
          <w:sz w:val="28"/>
          <w:rtl/>
          <w:lang w:eastAsia="zh-CN"/>
        </w:rPr>
        <w:footnoteReference w:id="107"/>
      </w:r>
      <w:r>
        <w:rPr>
          <w:rFonts w:hint="cs"/>
          <w:sz w:val="28"/>
          <w:rtl/>
          <w:lang w:eastAsia="zh-CN"/>
        </w:rPr>
        <w:t xml:space="preserve">. تقویت اراده انسانی که نقطه تمایز انسان و حیوان است و آمادگی برای اقدام و عمل به شمار می‌رود، گرچه شرط لازم تربیت است، اما به صورت مستقل و بدون لحاظ ایمان </w:t>
      </w:r>
      <w:r w:rsidR="00A25294">
        <w:rPr>
          <w:rFonts w:hint="cs"/>
          <w:sz w:val="28"/>
          <w:rtl/>
          <w:lang w:eastAsia="zh-CN"/>
        </w:rPr>
        <w:t xml:space="preserve">ـ مانند روش مرتاض‌ها ـ </w:t>
      </w:r>
      <w:r>
        <w:rPr>
          <w:rFonts w:hint="cs"/>
          <w:sz w:val="28"/>
          <w:rtl/>
          <w:lang w:eastAsia="zh-CN"/>
        </w:rPr>
        <w:t xml:space="preserve">دنبال نمی‌شود. راه تربیت از </w:t>
      </w:r>
      <w:r w:rsidR="00A25294">
        <w:rPr>
          <w:rFonts w:hint="cs"/>
          <w:sz w:val="28"/>
          <w:rtl/>
          <w:lang w:eastAsia="zh-CN"/>
        </w:rPr>
        <w:t xml:space="preserve">ترکیب مزجی </w:t>
      </w:r>
      <w:r>
        <w:rPr>
          <w:rFonts w:hint="cs"/>
          <w:sz w:val="28"/>
          <w:rtl/>
          <w:lang w:eastAsia="zh-CN"/>
        </w:rPr>
        <w:t>ایمان و عمل صالح آغاز می‌شود</w:t>
      </w:r>
      <w:r w:rsidR="00F14FB4">
        <w:rPr>
          <w:rFonts w:hint="cs"/>
          <w:sz w:val="28"/>
          <w:rtl/>
          <w:lang w:eastAsia="zh-CN"/>
        </w:rPr>
        <w:t xml:space="preserve"> و استراتژی تربیت را با یک </w:t>
      </w:r>
      <w:r w:rsidR="00F14FB4">
        <w:rPr>
          <w:rFonts w:hint="cs"/>
          <w:rtl/>
        </w:rPr>
        <w:t xml:space="preserve">رویکرد ترکیبی باید دنبال نمود. ترکیب ایمان و عمل صالح در لسان منابع دین با دو واژه غنی و سرشار </w:t>
      </w:r>
      <w:r w:rsidR="00F14FB4" w:rsidRPr="00F14FB4">
        <w:rPr>
          <w:rFonts w:hint="cs"/>
          <w:b/>
          <w:bCs/>
          <w:rtl/>
        </w:rPr>
        <w:t>تقوا</w:t>
      </w:r>
      <w:r w:rsidR="00F14FB4">
        <w:rPr>
          <w:rFonts w:hint="cs"/>
          <w:b/>
          <w:bCs/>
          <w:rtl/>
        </w:rPr>
        <w:t>ی الهی</w:t>
      </w:r>
      <w:r w:rsidR="00F14FB4" w:rsidRPr="00F14FB4">
        <w:rPr>
          <w:rFonts w:hint="cs"/>
          <w:b/>
          <w:bCs/>
          <w:rtl/>
        </w:rPr>
        <w:t xml:space="preserve"> و عبودیت</w:t>
      </w:r>
      <w:r w:rsidR="00F14FB4">
        <w:rPr>
          <w:rFonts w:hint="cs"/>
          <w:rtl/>
        </w:rPr>
        <w:t xml:space="preserve"> بیان شده است.</w:t>
      </w:r>
    </w:p>
    <w:p w:rsidR="00F14FB4" w:rsidRDefault="00F14FB4" w:rsidP="00884BDE">
      <w:pPr>
        <w:pStyle w:val="Heading3"/>
        <w:ind w:firstLine="237"/>
        <w:rPr>
          <w:rFonts w:hint="cs"/>
          <w:rtl/>
        </w:rPr>
      </w:pPr>
      <w:bookmarkStart w:id="31" w:name="_Toc271550420"/>
      <w:r>
        <w:rPr>
          <w:rFonts w:hint="cs"/>
          <w:rtl/>
        </w:rPr>
        <w:t>تقوای الهی</w:t>
      </w:r>
      <w:bookmarkEnd w:id="31"/>
      <w:r>
        <w:rPr>
          <w:rFonts w:hint="cs"/>
          <w:rtl/>
        </w:rPr>
        <w:t xml:space="preserve"> </w:t>
      </w:r>
    </w:p>
    <w:p w:rsidR="00F14FB4" w:rsidRDefault="00F14FB4" w:rsidP="00884BDE">
      <w:pPr>
        <w:ind w:firstLine="237"/>
        <w:rPr>
          <w:rFonts w:hint="cs"/>
          <w:rtl/>
        </w:rPr>
      </w:pPr>
      <w:r>
        <w:rPr>
          <w:rFonts w:hint="cs"/>
          <w:rtl/>
        </w:rPr>
        <w:t xml:space="preserve">نقش انحصاری تقوا در ارزش و کرامت انسان و کثرت استعمال این واژه و مشتقات آن (حدود 250 مرتبه) در قرآن کریم، بسیار معنادار و توجه برانگیز است. تقوا در نظام اخلاق قرآنی حاصل ضرب </w:t>
      </w:r>
      <w:r w:rsidRPr="00422BC7">
        <w:rPr>
          <w:rFonts w:hint="cs"/>
          <w:b/>
          <w:bCs/>
          <w:rtl/>
        </w:rPr>
        <w:t>ایمان</w:t>
      </w:r>
      <w:r>
        <w:rPr>
          <w:rFonts w:hint="cs"/>
          <w:rtl/>
        </w:rPr>
        <w:t xml:space="preserve"> و </w:t>
      </w:r>
      <w:r w:rsidRPr="00422BC7">
        <w:rPr>
          <w:rFonts w:hint="cs"/>
          <w:b/>
          <w:bCs/>
          <w:rtl/>
        </w:rPr>
        <w:t>عمل صالح</w:t>
      </w:r>
      <w:r>
        <w:rPr>
          <w:rFonts w:hint="cs"/>
          <w:rtl/>
        </w:rPr>
        <w:t xml:space="preserve"> است که به صورت مکرر (بیش از 70 مرتبه) به عنوان دو عامل سعادت معرفی شده است. یعنی تقوای قرآن، تقوای الهی و مابعد الایمان است و در آن بینش و گرایش و کنش اشراب شده است. این تکرار و تأکید نیز معنادار است. در بادی امر به نظر می‌رسد که قرآن کریم دو نقطه کانونی برای تربیت معرفی کرده است. ولی تقوا به نحو شگفت‌انگیزی این دو عامل را ترکیب کرده و یک‌پارچه عرضه می‌کند.</w:t>
      </w:r>
    </w:p>
    <w:p w:rsidR="00F14FB4" w:rsidRDefault="00F14FB4" w:rsidP="00884BDE">
      <w:pPr>
        <w:ind w:firstLine="237"/>
        <w:rPr>
          <w:rtl/>
        </w:rPr>
      </w:pPr>
      <w:r>
        <w:rPr>
          <w:rFonts w:hint="cs"/>
          <w:rtl/>
        </w:rPr>
        <w:t xml:space="preserve">تقوا از حیث مفهوم، در فرهنگ اخلاقی اسلام بسیار غنی است. </w:t>
      </w:r>
      <w:r w:rsidRPr="007B7E27">
        <w:rPr>
          <w:rtl/>
        </w:rPr>
        <w:t xml:space="preserve">توجّه به متعلّق تقوا در </w:t>
      </w:r>
      <w:r>
        <w:rPr>
          <w:rFonts w:hint="cs"/>
          <w:rtl/>
        </w:rPr>
        <w:t xml:space="preserve">آیات قرآن کریم ضرروی </w:t>
      </w:r>
      <w:r w:rsidRPr="007B7E27">
        <w:rPr>
          <w:rtl/>
        </w:rPr>
        <w:t>است</w:t>
      </w:r>
      <w:r>
        <w:rPr>
          <w:rtl/>
        </w:rPr>
        <w:t xml:space="preserve">. </w:t>
      </w:r>
      <w:r w:rsidRPr="007B7E27">
        <w:rPr>
          <w:rtl/>
        </w:rPr>
        <w:t>در غالب آ</w:t>
      </w:r>
      <w:r>
        <w:rPr>
          <w:rtl/>
        </w:rPr>
        <w:t>ی</w:t>
      </w:r>
      <w:r w:rsidRPr="007B7E27">
        <w:rPr>
          <w:rtl/>
        </w:rPr>
        <w:t>ات قرآن</w:t>
      </w:r>
      <w:r>
        <w:rPr>
          <w:rtl/>
        </w:rPr>
        <w:t xml:space="preserve">، </w:t>
      </w:r>
      <w:r w:rsidRPr="007B7E27">
        <w:rPr>
          <w:rtl/>
        </w:rPr>
        <w:t>واژه</w:t>
      </w:r>
      <w:r>
        <w:rPr>
          <w:rtl/>
        </w:rPr>
        <w:t xml:space="preserve"> «</w:t>
      </w:r>
      <w:r w:rsidRPr="007B7E27">
        <w:rPr>
          <w:rtl/>
        </w:rPr>
        <w:t>تقوا</w:t>
      </w:r>
      <w:r>
        <w:rPr>
          <w:rtl/>
        </w:rPr>
        <w:t xml:space="preserve">» </w:t>
      </w:r>
      <w:r w:rsidRPr="007B7E27">
        <w:rPr>
          <w:rtl/>
        </w:rPr>
        <w:t>با نام</w:t>
      </w:r>
      <w:r>
        <w:rPr>
          <w:rtl/>
        </w:rPr>
        <w:t xml:space="preserve"> «</w:t>
      </w:r>
      <w:r w:rsidRPr="007B7E27">
        <w:rPr>
          <w:rtl/>
        </w:rPr>
        <w:t>خدا</w:t>
      </w:r>
      <w:r>
        <w:rPr>
          <w:rtl/>
        </w:rPr>
        <w:t xml:space="preserve">» </w:t>
      </w:r>
      <w:r w:rsidRPr="007B7E27">
        <w:rPr>
          <w:rtl/>
        </w:rPr>
        <w:t>همراه شده و از انسان‏ها</w:t>
      </w:r>
      <w:r>
        <w:rPr>
          <w:rtl/>
        </w:rPr>
        <w:t xml:space="preserve"> «</w:t>
      </w:r>
      <w:r w:rsidRPr="007B7E27">
        <w:rPr>
          <w:rtl/>
        </w:rPr>
        <w:t>تقوا</w:t>
      </w:r>
      <w:r>
        <w:rPr>
          <w:rtl/>
        </w:rPr>
        <w:t>ی</w:t>
      </w:r>
      <w:r w:rsidRPr="007B7E27">
        <w:rPr>
          <w:rtl/>
        </w:rPr>
        <w:t xml:space="preserve"> اله</w:t>
      </w:r>
      <w:r>
        <w:rPr>
          <w:rtl/>
        </w:rPr>
        <w:t xml:space="preserve">ی» </w:t>
      </w:r>
      <w:r w:rsidRPr="007B7E27">
        <w:rPr>
          <w:rtl/>
        </w:rPr>
        <w:t>خواسته شده است</w:t>
      </w:r>
      <w:r>
        <w:rPr>
          <w:rtl/>
        </w:rPr>
        <w:t>:</w:t>
      </w:r>
    </w:p>
    <w:p w:rsidR="00F14FB4" w:rsidRDefault="00F14FB4" w:rsidP="00884BDE">
      <w:pPr>
        <w:pStyle w:val="a0"/>
        <w:ind w:firstLine="237"/>
        <w:rPr>
          <w:rFonts w:ascii="Calibri" w:hAnsi="Calibri"/>
          <w:rtl/>
        </w:rPr>
      </w:pPr>
      <w:r w:rsidRPr="007B7E27">
        <w:rPr>
          <w:rtl/>
        </w:rPr>
        <w:t>وَ اتَّقُو اللَّهَ لَعَلَّ</w:t>
      </w:r>
      <w:r>
        <w:rPr>
          <w:rtl/>
        </w:rPr>
        <w:t>ک</w:t>
      </w:r>
      <w:r w:rsidRPr="007B7E27">
        <w:rPr>
          <w:rtl/>
        </w:rPr>
        <w:t>م تُفلِحون</w:t>
      </w:r>
      <w:r>
        <w:rPr>
          <w:rStyle w:val="FootnoteReference"/>
          <w:rtl/>
        </w:rPr>
        <w:footnoteReference w:id="108"/>
      </w:r>
      <w:r>
        <w:rPr>
          <w:rtl/>
        </w:rPr>
        <w:t xml:space="preserve"> </w:t>
      </w:r>
      <w:r w:rsidRPr="007B7E27">
        <w:rPr>
          <w:rtl/>
        </w:rPr>
        <w:t>فَاتَّقُوا اللَّهَ وَ أَط</w:t>
      </w:r>
      <w:r>
        <w:rPr>
          <w:rtl/>
        </w:rPr>
        <w:t>ی</w:t>
      </w:r>
      <w:r w:rsidRPr="007B7E27">
        <w:rPr>
          <w:rtl/>
        </w:rPr>
        <w:t>عونِ</w:t>
      </w:r>
      <w:r>
        <w:rPr>
          <w:rStyle w:val="FootnoteReference"/>
          <w:rtl/>
        </w:rPr>
        <w:footnoteReference w:id="109"/>
      </w:r>
      <w:r w:rsidRPr="007B7E27">
        <w:rPr>
          <w:rtl/>
        </w:rPr>
        <w:t xml:space="preserve"> اعبدوا اللَّه و اتقوه</w:t>
      </w:r>
      <w:r>
        <w:rPr>
          <w:rStyle w:val="FootnoteReference"/>
        </w:rPr>
        <w:footnoteReference w:id="110"/>
      </w:r>
    </w:p>
    <w:p w:rsidR="00F14FB4" w:rsidRDefault="00F14FB4" w:rsidP="00884BDE">
      <w:pPr>
        <w:ind w:firstLine="237"/>
        <w:rPr>
          <w:rFonts w:hint="cs"/>
          <w:rtl/>
        </w:rPr>
      </w:pPr>
      <w:r w:rsidRPr="007B7E27">
        <w:rPr>
          <w:rtl/>
        </w:rPr>
        <w:t>ا</w:t>
      </w:r>
      <w:r>
        <w:rPr>
          <w:rtl/>
        </w:rPr>
        <w:t>ی</w:t>
      </w:r>
      <w:r w:rsidRPr="007B7E27">
        <w:rPr>
          <w:rtl/>
        </w:rPr>
        <w:t>ن آ</w:t>
      </w:r>
      <w:r>
        <w:rPr>
          <w:rtl/>
        </w:rPr>
        <w:t>ی</w:t>
      </w:r>
      <w:r w:rsidRPr="007B7E27">
        <w:rPr>
          <w:rtl/>
        </w:rPr>
        <w:t>ات هدف و غا</w:t>
      </w:r>
      <w:r>
        <w:rPr>
          <w:rtl/>
        </w:rPr>
        <w:t>ی</w:t>
      </w:r>
      <w:r w:rsidRPr="007B7E27">
        <w:rPr>
          <w:rtl/>
        </w:rPr>
        <w:t xml:space="preserve">ت </w:t>
      </w:r>
      <w:r>
        <w:rPr>
          <w:rtl/>
        </w:rPr>
        <w:t>ک</w:t>
      </w:r>
      <w:r w:rsidRPr="007B7E27">
        <w:rPr>
          <w:rtl/>
        </w:rPr>
        <w:t>نترل نفس و خو</w:t>
      </w:r>
      <w:r>
        <w:rPr>
          <w:rtl/>
        </w:rPr>
        <w:t>ی</w:t>
      </w:r>
      <w:r w:rsidRPr="007B7E27">
        <w:rPr>
          <w:rtl/>
        </w:rPr>
        <w:t>شتن‏دار</w:t>
      </w:r>
      <w:r>
        <w:rPr>
          <w:rtl/>
        </w:rPr>
        <w:t>ی</w:t>
      </w:r>
      <w:r w:rsidRPr="007B7E27">
        <w:rPr>
          <w:rtl/>
        </w:rPr>
        <w:t xml:space="preserve"> را ب</w:t>
      </w:r>
      <w:r>
        <w:rPr>
          <w:rtl/>
        </w:rPr>
        <w:t>ی</w:t>
      </w:r>
      <w:r w:rsidRPr="007B7E27">
        <w:rPr>
          <w:rtl/>
        </w:rPr>
        <w:t>ان م</w:t>
      </w:r>
      <w:r>
        <w:rPr>
          <w:rtl/>
        </w:rPr>
        <w:t>ی</w:t>
      </w:r>
      <w:r w:rsidRPr="007B7E27">
        <w:rPr>
          <w:rtl/>
        </w:rPr>
        <w:t>‏</w:t>
      </w:r>
      <w:r>
        <w:rPr>
          <w:rtl/>
        </w:rPr>
        <w:t>ک</w:t>
      </w:r>
      <w:r w:rsidRPr="007B7E27">
        <w:rPr>
          <w:rtl/>
        </w:rPr>
        <w:t>ند</w:t>
      </w:r>
      <w:r>
        <w:rPr>
          <w:rtl/>
        </w:rPr>
        <w:t xml:space="preserve">. </w:t>
      </w:r>
      <w:r w:rsidRPr="007B7E27">
        <w:rPr>
          <w:rtl/>
        </w:rPr>
        <w:t>تقوا</w:t>
      </w:r>
      <w:r>
        <w:rPr>
          <w:rtl/>
        </w:rPr>
        <w:t>ی</w:t>
      </w:r>
      <w:r w:rsidRPr="007B7E27">
        <w:rPr>
          <w:rtl/>
        </w:rPr>
        <w:t xml:space="preserve"> مورد</w:t>
      </w:r>
      <w:r>
        <w:rPr>
          <w:rFonts w:hint="cs"/>
          <w:rtl/>
        </w:rPr>
        <w:t xml:space="preserve"> </w:t>
      </w:r>
      <w:r w:rsidRPr="007B7E27">
        <w:rPr>
          <w:rtl/>
        </w:rPr>
        <w:t xml:space="preserve">نظر قرآن </w:t>
      </w:r>
      <w:r>
        <w:rPr>
          <w:rFonts w:hint="cs"/>
          <w:rtl/>
        </w:rPr>
        <w:t xml:space="preserve">تنها </w:t>
      </w:r>
      <w:r w:rsidRPr="007B7E27">
        <w:rPr>
          <w:rtl/>
        </w:rPr>
        <w:t>تسلطّ بر خو</w:t>
      </w:r>
      <w:r>
        <w:rPr>
          <w:rtl/>
        </w:rPr>
        <w:t>ی</w:t>
      </w:r>
      <w:r w:rsidRPr="007B7E27">
        <w:rPr>
          <w:rtl/>
        </w:rPr>
        <w:t xml:space="preserve">ش </w:t>
      </w:r>
      <w:r>
        <w:rPr>
          <w:rFonts w:hint="cs"/>
          <w:rtl/>
        </w:rPr>
        <w:t xml:space="preserve">نیست. قدرت اراده و تسلط بر کشش‌ها و امیال در مرتاضان هندی و برخی عرفان‌های انحرافی نیز دیده می‌شود. آنچه مهم است تسلط بر خویش و مهار خواسته‌های درونی است </w:t>
      </w:r>
      <w:r w:rsidRPr="007B7E27">
        <w:rPr>
          <w:rtl/>
        </w:rPr>
        <w:t>برا</w:t>
      </w:r>
      <w:r>
        <w:rPr>
          <w:rtl/>
        </w:rPr>
        <w:t>ی</w:t>
      </w:r>
      <w:r w:rsidRPr="007B7E27">
        <w:rPr>
          <w:rtl/>
        </w:rPr>
        <w:t xml:space="preserve"> اجرا</w:t>
      </w:r>
      <w:r>
        <w:rPr>
          <w:rtl/>
        </w:rPr>
        <w:t>ی</w:t>
      </w:r>
      <w:r w:rsidRPr="007B7E27">
        <w:rPr>
          <w:rtl/>
        </w:rPr>
        <w:t xml:space="preserve"> امر پروردگار و جلب رضا</w:t>
      </w:r>
      <w:r>
        <w:rPr>
          <w:rtl/>
        </w:rPr>
        <w:t>ی</w:t>
      </w:r>
      <w:r w:rsidRPr="007B7E27">
        <w:rPr>
          <w:rtl/>
        </w:rPr>
        <w:t>ت او</w:t>
      </w:r>
      <w:r>
        <w:rPr>
          <w:rtl/>
        </w:rPr>
        <w:t xml:space="preserve">. </w:t>
      </w:r>
      <w:r>
        <w:rPr>
          <w:rFonts w:hint="cs"/>
          <w:rtl/>
        </w:rPr>
        <w:t>قرآن کریم همین افزوده را در مخالفت با نفس نیز بیان کرده است؛</w:t>
      </w:r>
    </w:p>
    <w:p w:rsidR="00F14FB4" w:rsidRDefault="00F14FB4" w:rsidP="00884BDE">
      <w:pPr>
        <w:pStyle w:val="a0"/>
        <w:ind w:firstLine="237"/>
        <w:rPr>
          <w:rFonts w:hint="cs"/>
          <w:rtl/>
        </w:rPr>
      </w:pPr>
      <w:r w:rsidRPr="007B7E27">
        <w:rPr>
          <w:rtl/>
        </w:rPr>
        <w:t>وَ أَمّا مَن خافَ مَقامَ رَبِّه وَ نَهَ</w:t>
      </w:r>
      <w:r>
        <w:rPr>
          <w:rtl/>
        </w:rPr>
        <w:t>ی</w:t>
      </w:r>
      <w:r w:rsidRPr="007B7E27">
        <w:rPr>
          <w:rtl/>
        </w:rPr>
        <w:t xml:space="preserve"> النَّفسَ عَنِ الهَو</w:t>
      </w:r>
      <w:r>
        <w:rPr>
          <w:rtl/>
        </w:rPr>
        <w:t>ی</w:t>
      </w:r>
      <w:r w:rsidRPr="007B7E27">
        <w:rPr>
          <w:rtl/>
        </w:rPr>
        <w:t xml:space="preserve"> فَإِنَّ الجَنَّةَ هِ</w:t>
      </w:r>
      <w:r>
        <w:rPr>
          <w:rtl/>
        </w:rPr>
        <w:t>ی</w:t>
      </w:r>
      <w:r w:rsidRPr="007B7E27">
        <w:rPr>
          <w:rtl/>
        </w:rPr>
        <w:t xml:space="preserve"> المَأو</w:t>
      </w:r>
      <w:r>
        <w:rPr>
          <w:rtl/>
        </w:rPr>
        <w:t>ی</w:t>
      </w:r>
      <w:r>
        <w:rPr>
          <w:rStyle w:val="FootnoteReference"/>
        </w:rPr>
        <w:footnoteReference w:id="111"/>
      </w:r>
    </w:p>
    <w:p w:rsidR="00F14FB4" w:rsidRDefault="00F14FB4" w:rsidP="00884BDE">
      <w:pPr>
        <w:ind w:firstLine="237"/>
        <w:rPr>
          <w:rtl/>
        </w:rPr>
      </w:pPr>
      <w:r>
        <w:rPr>
          <w:rFonts w:hint="cs"/>
          <w:rtl/>
        </w:rPr>
        <w:lastRenderedPageBreak/>
        <w:t xml:space="preserve">یعنی مخالفت با نفس اگر برخاسته از خوف مقام پروردگار باشد بهشت را به ارمغان می‌آورد وگرنه به تنهایی موضوعیت ندارد. </w:t>
      </w:r>
      <w:r w:rsidRPr="007B7E27">
        <w:rPr>
          <w:rtl/>
        </w:rPr>
        <w:t>بنابر ا</w:t>
      </w:r>
      <w:r>
        <w:rPr>
          <w:rtl/>
        </w:rPr>
        <w:t>ی</w:t>
      </w:r>
      <w:r w:rsidRPr="007B7E27">
        <w:rPr>
          <w:rtl/>
        </w:rPr>
        <w:t>ن تقوا در فرهنگ قرآن دو عنصر اساس</w:t>
      </w:r>
      <w:r>
        <w:rPr>
          <w:rtl/>
        </w:rPr>
        <w:t>ی</w:t>
      </w:r>
      <w:r w:rsidRPr="007B7E27">
        <w:rPr>
          <w:rtl/>
        </w:rPr>
        <w:t xml:space="preserve"> دارد</w:t>
      </w:r>
      <w:r>
        <w:rPr>
          <w:rtl/>
        </w:rPr>
        <w:t>؛ یکی</w:t>
      </w:r>
      <w:r w:rsidRPr="007B7E27">
        <w:rPr>
          <w:rtl/>
        </w:rPr>
        <w:t xml:space="preserve"> تسلط بر خود و د</w:t>
      </w:r>
      <w:r>
        <w:rPr>
          <w:rtl/>
        </w:rPr>
        <w:t>ی</w:t>
      </w:r>
      <w:r w:rsidRPr="007B7E27">
        <w:rPr>
          <w:rtl/>
        </w:rPr>
        <w:t>گر</w:t>
      </w:r>
      <w:r>
        <w:rPr>
          <w:rtl/>
        </w:rPr>
        <w:t>ی</w:t>
      </w:r>
      <w:r w:rsidRPr="007B7E27">
        <w:rPr>
          <w:rtl/>
        </w:rPr>
        <w:t xml:space="preserve"> م</w:t>
      </w:r>
      <w:r>
        <w:rPr>
          <w:rtl/>
        </w:rPr>
        <w:t>لا</w:t>
      </w:r>
      <w:r w:rsidRPr="007B7E27">
        <w:rPr>
          <w:rtl/>
        </w:rPr>
        <w:t>حظه حضور خدا</w:t>
      </w:r>
      <w:r>
        <w:rPr>
          <w:rtl/>
        </w:rPr>
        <w:t xml:space="preserve">. </w:t>
      </w:r>
      <w:r>
        <w:rPr>
          <w:rFonts w:hint="cs"/>
          <w:rtl/>
        </w:rPr>
        <w:t xml:space="preserve">و </w:t>
      </w:r>
      <w:r w:rsidRPr="007B7E27">
        <w:rPr>
          <w:rtl/>
        </w:rPr>
        <w:t>هرچه قدرت انسان برا</w:t>
      </w:r>
      <w:r>
        <w:rPr>
          <w:rtl/>
        </w:rPr>
        <w:t>ی</w:t>
      </w:r>
      <w:r w:rsidRPr="007B7E27">
        <w:rPr>
          <w:rtl/>
        </w:rPr>
        <w:t xml:space="preserve"> حفظ و نگهدار</w:t>
      </w:r>
      <w:r>
        <w:rPr>
          <w:rtl/>
        </w:rPr>
        <w:t>ی</w:t>
      </w:r>
      <w:r w:rsidRPr="007B7E27">
        <w:rPr>
          <w:rtl/>
        </w:rPr>
        <w:t xml:space="preserve"> خود ب</w:t>
      </w:r>
      <w:r>
        <w:rPr>
          <w:rtl/>
        </w:rPr>
        <w:t>ی</w:t>
      </w:r>
      <w:r w:rsidRPr="007B7E27">
        <w:rPr>
          <w:rtl/>
        </w:rPr>
        <w:t>شتر و آدم</w:t>
      </w:r>
      <w:r>
        <w:rPr>
          <w:rtl/>
        </w:rPr>
        <w:t>ی</w:t>
      </w:r>
      <w:r w:rsidRPr="007B7E27">
        <w:rPr>
          <w:rtl/>
        </w:rPr>
        <w:t xml:space="preserve"> در مقابل درخواست نفس توانمندتر باشد</w:t>
      </w:r>
      <w:r>
        <w:rPr>
          <w:rtl/>
        </w:rPr>
        <w:t xml:space="preserve">، </w:t>
      </w:r>
      <w:r w:rsidRPr="007B7E27">
        <w:rPr>
          <w:rtl/>
        </w:rPr>
        <w:t>بهر</w:t>
      </w:r>
      <w:r>
        <w:rPr>
          <w:rtl/>
        </w:rPr>
        <w:t>ة</w:t>
      </w:r>
      <w:r w:rsidRPr="007B7E27">
        <w:rPr>
          <w:rtl/>
        </w:rPr>
        <w:t xml:space="preserve"> افزون‏تر</w:t>
      </w:r>
      <w:r>
        <w:rPr>
          <w:rtl/>
        </w:rPr>
        <w:t>ی</w:t>
      </w:r>
      <w:r w:rsidRPr="007B7E27">
        <w:rPr>
          <w:rtl/>
        </w:rPr>
        <w:t xml:space="preserve"> از ارزش و </w:t>
      </w:r>
      <w:r>
        <w:rPr>
          <w:rtl/>
        </w:rPr>
        <w:t>ک</w:t>
      </w:r>
      <w:r w:rsidRPr="007B7E27">
        <w:rPr>
          <w:rtl/>
        </w:rPr>
        <w:t>رامت برا</w:t>
      </w:r>
      <w:r>
        <w:rPr>
          <w:rtl/>
        </w:rPr>
        <w:t>ی</w:t>
      </w:r>
      <w:r w:rsidRPr="007B7E27">
        <w:rPr>
          <w:rtl/>
        </w:rPr>
        <w:t xml:space="preserve"> او رقم خورده‏است مشروط بر ا</w:t>
      </w:r>
      <w:r>
        <w:rPr>
          <w:rtl/>
        </w:rPr>
        <w:t>ی</w:t>
      </w:r>
      <w:r w:rsidRPr="007B7E27">
        <w:rPr>
          <w:rtl/>
        </w:rPr>
        <w:t>ن</w:t>
      </w:r>
      <w:r>
        <w:rPr>
          <w:rtl/>
        </w:rPr>
        <w:t>ک</w:t>
      </w:r>
      <w:r w:rsidRPr="007B7E27">
        <w:rPr>
          <w:rtl/>
        </w:rPr>
        <w:t>ه تر</w:t>
      </w:r>
      <w:r>
        <w:rPr>
          <w:rtl/>
        </w:rPr>
        <w:t>ک</w:t>
      </w:r>
      <w:r w:rsidRPr="007B7E27">
        <w:rPr>
          <w:rtl/>
        </w:rPr>
        <w:t xml:space="preserve"> خواهش‏ها</w:t>
      </w:r>
      <w:r>
        <w:rPr>
          <w:rtl/>
        </w:rPr>
        <w:t>ی</w:t>
      </w:r>
      <w:r w:rsidRPr="007B7E27">
        <w:rPr>
          <w:rtl/>
        </w:rPr>
        <w:t xml:space="preserve"> نفسان</w:t>
      </w:r>
      <w:r>
        <w:rPr>
          <w:rtl/>
        </w:rPr>
        <w:t>ی</w:t>
      </w:r>
      <w:r w:rsidRPr="007B7E27">
        <w:rPr>
          <w:rtl/>
        </w:rPr>
        <w:t xml:space="preserve"> به هدف اجرا</w:t>
      </w:r>
      <w:r>
        <w:rPr>
          <w:rtl/>
        </w:rPr>
        <w:t>ی</w:t>
      </w:r>
      <w:r w:rsidRPr="007B7E27">
        <w:rPr>
          <w:rtl/>
        </w:rPr>
        <w:t xml:space="preserve"> خواست</w:t>
      </w:r>
      <w:r>
        <w:rPr>
          <w:rtl/>
        </w:rPr>
        <w:t>ة</w:t>
      </w:r>
      <w:r w:rsidRPr="007B7E27">
        <w:rPr>
          <w:rtl/>
        </w:rPr>
        <w:t xml:space="preserve"> اله</w:t>
      </w:r>
      <w:r>
        <w:rPr>
          <w:rtl/>
        </w:rPr>
        <w:t>ی</w:t>
      </w:r>
      <w:r w:rsidRPr="007B7E27">
        <w:rPr>
          <w:rtl/>
        </w:rPr>
        <w:t xml:space="preserve"> انجام گ</w:t>
      </w:r>
      <w:r>
        <w:rPr>
          <w:rtl/>
        </w:rPr>
        <w:t>ی</w:t>
      </w:r>
      <w:r w:rsidRPr="007B7E27">
        <w:rPr>
          <w:rtl/>
        </w:rPr>
        <w:t>رد</w:t>
      </w:r>
      <w:r>
        <w:rPr>
          <w:rtl/>
        </w:rPr>
        <w:t>:</w:t>
      </w:r>
    </w:p>
    <w:p w:rsidR="00F14FB4" w:rsidRDefault="00F14FB4" w:rsidP="00884BDE">
      <w:pPr>
        <w:pStyle w:val="a0"/>
        <w:ind w:firstLine="237"/>
        <w:rPr>
          <w:rtl/>
        </w:rPr>
      </w:pPr>
      <w:r w:rsidRPr="007B7E27">
        <w:rPr>
          <w:rtl/>
        </w:rPr>
        <w:t>وَ اتَّقُوا اللَّهَ لَعَلَّ</w:t>
      </w:r>
      <w:r>
        <w:rPr>
          <w:rtl/>
        </w:rPr>
        <w:t>ک</w:t>
      </w:r>
      <w:r w:rsidRPr="007B7E27">
        <w:rPr>
          <w:rtl/>
        </w:rPr>
        <w:t>م تُفلِحون</w:t>
      </w:r>
      <w:r>
        <w:rPr>
          <w:rStyle w:val="FootnoteReference"/>
        </w:rPr>
        <w:footnoteReference w:id="112"/>
      </w:r>
    </w:p>
    <w:p w:rsidR="00F14FB4" w:rsidRDefault="00F14FB4" w:rsidP="00884BDE">
      <w:pPr>
        <w:ind w:firstLine="237"/>
        <w:rPr>
          <w:rtl/>
        </w:rPr>
      </w:pPr>
      <w:r>
        <w:rPr>
          <w:rtl/>
        </w:rPr>
        <w:t>«</w:t>
      </w:r>
      <w:r w:rsidRPr="007B7E27">
        <w:rPr>
          <w:rtl/>
        </w:rPr>
        <w:t>اتّقوا</w:t>
      </w:r>
      <w:r>
        <w:rPr>
          <w:rtl/>
        </w:rPr>
        <w:t xml:space="preserve">» </w:t>
      </w:r>
      <w:r w:rsidRPr="007B7E27">
        <w:rPr>
          <w:rtl/>
        </w:rPr>
        <w:t>در آ</w:t>
      </w:r>
      <w:r>
        <w:rPr>
          <w:rtl/>
        </w:rPr>
        <w:t>یة</w:t>
      </w:r>
      <w:r w:rsidRPr="007B7E27">
        <w:rPr>
          <w:rtl/>
        </w:rPr>
        <w:t xml:space="preserve"> با</w:t>
      </w:r>
      <w:r>
        <w:rPr>
          <w:rtl/>
        </w:rPr>
        <w:t>لا</w:t>
      </w:r>
      <w:r w:rsidRPr="007B7E27">
        <w:rPr>
          <w:rtl/>
        </w:rPr>
        <w:t xml:space="preserve"> معادل</w:t>
      </w:r>
      <w:r>
        <w:rPr>
          <w:rtl/>
        </w:rPr>
        <w:t xml:space="preserve"> «لا</w:t>
      </w:r>
      <w:r w:rsidRPr="007B7E27">
        <w:rPr>
          <w:rtl/>
        </w:rPr>
        <w:t>اله</w:t>
      </w:r>
      <w:r>
        <w:rPr>
          <w:rtl/>
        </w:rPr>
        <w:t xml:space="preserve">» </w:t>
      </w:r>
      <w:r w:rsidRPr="007B7E27">
        <w:rPr>
          <w:rtl/>
        </w:rPr>
        <w:t>و</w:t>
      </w:r>
      <w:r>
        <w:rPr>
          <w:rtl/>
        </w:rPr>
        <w:t xml:space="preserve"> «</w:t>
      </w:r>
      <w:r w:rsidRPr="007B7E27">
        <w:rPr>
          <w:rtl/>
        </w:rPr>
        <w:t>اللَّه</w:t>
      </w:r>
      <w:r>
        <w:rPr>
          <w:rtl/>
        </w:rPr>
        <w:t xml:space="preserve">» </w:t>
      </w:r>
      <w:r w:rsidRPr="007B7E27">
        <w:rPr>
          <w:rtl/>
        </w:rPr>
        <w:t>در آن</w:t>
      </w:r>
      <w:r w:rsidR="00C62DFC">
        <w:rPr>
          <w:rFonts w:hint="cs"/>
          <w:rtl/>
        </w:rPr>
        <w:t>،</w:t>
      </w:r>
      <w:r w:rsidRPr="007B7E27">
        <w:rPr>
          <w:rtl/>
        </w:rPr>
        <w:t xml:space="preserve"> معادل</w:t>
      </w:r>
      <w:r>
        <w:rPr>
          <w:rtl/>
        </w:rPr>
        <w:t xml:space="preserve"> «</w:t>
      </w:r>
      <w:r w:rsidRPr="007B7E27">
        <w:rPr>
          <w:rtl/>
        </w:rPr>
        <w:t>ا</w:t>
      </w:r>
      <w:r>
        <w:rPr>
          <w:rtl/>
        </w:rPr>
        <w:t>لا</w:t>
      </w:r>
      <w:r w:rsidRPr="007B7E27">
        <w:rPr>
          <w:rtl/>
        </w:rPr>
        <w:t xml:space="preserve"> اللَّه</w:t>
      </w:r>
      <w:r>
        <w:rPr>
          <w:rtl/>
        </w:rPr>
        <w:t xml:space="preserve">» </w:t>
      </w:r>
      <w:r w:rsidRPr="007B7E27">
        <w:rPr>
          <w:rtl/>
        </w:rPr>
        <w:t xml:space="preserve">در </w:t>
      </w:r>
      <w:r>
        <w:rPr>
          <w:rtl/>
        </w:rPr>
        <w:t>ک</w:t>
      </w:r>
      <w:r w:rsidRPr="007B7E27">
        <w:rPr>
          <w:rtl/>
        </w:rPr>
        <w:t>لم</w:t>
      </w:r>
      <w:r>
        <w:rPr>
          <w:rtl/>
        </w:rPr>
        <w:t>ة</w:t>
      </w:r>
      <w:r w:rsidRPr="007B7E27">
        <w:rPr>
          <w:rtl/>
        </w:rPr>
        <w:t xml:space="preserve"> توح</w:t>
      </w:r>
      <w:r>
        <w:rPr>
          <w:rtl/>
        </w:rPr>
        <w:t>ی</w:t>
      </w:r>
      <w:r w:rsidRPr="007B7E27">
        <w:rPr>
          <w:rtl/>
        </w:rPr>
        <w:t>د است و آ</w:t>
      </w:r>
      <w:r>
        <w:rPr>
          <w:rtl/>
        </w:rPr>
        <w:t>یة</w:t>
      </w:r>
      <w:r w:rsidRPr="007B7E27">
        <w:rPr>
          <w:rtl/>
        </w:rPr>
        <w:t xml:space="preserve"> شر</w:t>
      </w:r>
      <w:r>
        <w:rPr>
          <w:rtl/>
        </w:rPr>
        <w:t>ی</w:t>
      </w:r>
      <w:r w:rsidRPr="007B7E27">
        <w:rPr>
          <w:rtl/>
        </w:rPr>
        <w:t>ف</w:t>
      </w:r>
      <w:r>
        <w:rPr>
          <w:rtl/>
        </w:rPr>
        <w:t>ة</w:t>
      </w:r>
      <w:r w:rsidRPr="007B7E27">
        <w:rPr>
          <w:rtl/>
        </w:rPr>
        <w:t xml:space="preserve"> اتَّقُوا اللَّهَ لَعَلَّ</w:t>
      </w:r>
      <w:r>
        <w:rPr>
          <w:rtl/>
        </w:rPr>
        <w:t>ک</w:t>
      </w:r>
      <w:r w:rsidRPr="007B7E27">
        <w:rPr>
          <w:rtl/>
        </w:rPr>
        <w:t>م تُفلِحُون پ</w:t>
      </w:r>
      <w:r>
        <w:rPr>
          <w:rtl/>
        </w:rPr>
        <w:t>ی</w:t>
      </w:r>
      <w:r w:rsidRPr="007B7E27">
        <w:rPr>
          <w:rtl/>
        </w:rPr>
        <w:t>ام</w:t>
      </w:r>
      <w:r>
        <w:rPr>
          <w:rtl/>
        </w:rPr>
        <w:t>ی</w:t>
      </w:r>
      <w:r w:rsidRPr="007B7E27">
        <w:rPr>
          <w:rtl/>
        </w:rPr>
        <w:t xml:space="preserve"> جز قولوا </w:t>
      </w:r>
      <w:r>
        <w:rPr>
          <w:rtl/>
        </w:rPr>
        <w:t>لا</w:t>
      </w:r>
      <w:r w:rsidRPr="007B7E27">
        <w:rPr>
          <w:rtl/>
        </w:rPr>
        <w:t xml:space="preserve"> إلهَ إ</w:t>
      </w:r>
      <w:r>
        <w:rPr>
          <w:rtl/>
        </w:rPr>
        <w:t>لا</w:t>
      </w:r>
      <w:r w:rsidRPr="007B7E27">
        <w:rPr>
          <w:rtl/>
        </w:rPr>
        <w:t xml:space="preserve"> اللَّه تُفلِحوا ندارد</w:t>
      </w:r>
      <w:r>
        <w:rPr>
          <w:rtl/>
        </w:rPr>
        <w:t>.</w:t>
      </w:r>
    </w:p>
    <w:p w:rsidR="00F14FB4" w:rsidRDefault="00F14FB4" w:rsidP="00884BDE">
      <w:pPr>
        <w:ind w:firstLine="237"/>
        <w:rPr>
          <w:rFonts w:hint="cs"/>
          <w:rtl/>
        </w:rPr>
      </w:pPr>
      <w:r>
        <w:rPr>
          <w:rFonts w:hint="cs"/>
          <w:rtl/>
        </w:rPr>
        <w:t xml:space="preserve">بنابراین گرچه ابتدا تقوا را از رویکردهای عمل‌محور برشمرده‌ایم ولی پس از غنی‌سازی مفهومی تقوا نباید از تفاوت آشکار آن با اراده و جهاد با نفس در اشراب </w:t>
      </w:r>
      <w:r w:rsidRPr="00422BC7">
        <w:rPr>
          <w:rFonts w:hint="cs"/>
          <w:b/>
          <w:bCs/>
          <w:rtl/>
        </w:rPr>
        <w:t>ایمان به خدا و توجه به حضور او</w:t>
      </w:r>
      <w:r>
        <w:rPr>
          <w:rFonts w:hint="cs"/>
          <w:rtl/>
        </w:rPr>
        <w:t xml:space="preserve"> غفلت کرد.</w:t>
      </w:r>
    </w:p>
    <w:p w:rsidR="00F14FB4" w:rsidRDefault="00F14FB4" w:rsidP="00884BDE">
      <w:pPr>
        <w:ind w:firstLine="237"/>
        <w:rPr>
          <w:rFonts w:hint="cs"/>
          <w:rtl/>
        </w:rPr>
      </w:pPr>
      <w:r>
        <w:rPr>
          <w:rFonts w:hint="cs"/>
          <w:rtl/>
        </w:rPr>
        <w:t xml:space="preserve">به تعبیر دیگر کلیدواژه </w:t>
      </w:r>
      <w:r w:rsidRPr="000B0BB3">
        <w:rPr>
          <w:rFonts w:hint="cs"/>
          <w:b/>
          <w:bCs/>
          <w:rtl/>
        </w:rPr>
        <w:t>تقوا</w:t>
      </w:r>
      <w:r>
        <w:rPr>
          <w:rFonts w:hint="cs"/>
          <w:rtl/>
        </w:rPr>
        <w:t xml:space="preserve"> میان رویکردهای تربیتی عمل‌محور و رویکردهای تربیتی اخلاق بندگی آشتی ایجاد می‌کند و وجه جمع رضایت‌بخشی برای آنان به شمار می‌رود. می‌توان تأکید برنامه‌های تربیتی را روی عنصر تقوا متمرکز کرد.</w:t>
      </w:r>
    </w:p>
    <w:p w:rsidR="00F14FB4" w:rsidRDefault="00F14FB4" w:rsidP="00884BDE">
      <w:pPr>
        <w:pStyle w:val="a0"/>
        <w:ind w:firstLine="237"/>
        <w:rPr>
          <w:rFonts w:hint="cs"/>
          <w:rtl/>
        </w:rPr>
      </w:pPr>
      <w:r>
        <w:rPr>
          <w:rFonts w:hint="cs"/>
          <w:rtl/>
        </w:rPr>
        <w:t>امام علی (ع): التقی رئیس الاخلاق</w:t>
      </w:r>
      <w:r>
        <w:rPr>
          <w:rStyle w:val="FootnoteReference"/>
          <w:rtl/>
        </w:rPr>
        <w:footnoteReference w:id="113"/>
      </w:r>
    </w:p>
    <w:p w:rsidR="00F14FB4" w:rsidRDefault="00F14FB4" w:rsidP="00884BDE">
      <w:pPr>
        <w:pStyle w:val="a"/>
        <w:ind w:firstLine="237"/>
        <w:rPr>
          <w:rFonts w:hint="cs"/>
          <w:rtl/>
        </w:rPr>
      </w:pPr>
      <w:r>
        <w:rPr>
          <w:rFonts w:hint="cs"/>
          <w:rtl/>
        </w:rPr>
        <w:t>تقوا سرکرده و رئیس اخلاق است.</w:t>
      </w:r>
    </w:p>
    <w:p w:rsidR="00F14FB4" w:rsidRDefault="00F14FB4" w:rsidP="00884BDE">
      <w:pPr>
        <w:ind w:firstLine="237"/>
        <w:rPr>
          <w:rFonts w:hint="cs"/>
          <w:rtl/>
        </w:rPr>
      </w:pPr>
      <w:r>
        <w:rPr>
          <w:rFonts w:hint="cs"/>
          <w:rtl/>
        </w:rPr>
        <w:t>در روایات معصومین (ع) از تقوا به عنوان رأس حکمت</w:t>
      </w:r>
      <w:r>
        <w:rPr>
          <w:rStyle w:val="FootnoteReference"/>
          <w:rtl/>
        </w:rPr>
        <w:footnoteReference w:id="114"/>
      </w:r>
      <w:r>
        <w:rPr>
          <w:rFonts w:hint="cs"/>
          <w:rtl/>
        </w:rPr>
        <w:t>، رأس همه امور</w:t>
      </w:r>
      <w:r>
        <w:rPr>
          <w:rStyle w:val="FootnoteReference"/>
          <w:rtl/>
        </w:rPr>
        <w:footnoteReference w:id="115"/>
      </w:r>
      <w:r>
        <w:rPr>
          <w:rFonts w:hint="cs"/>
          <w:rtl/>
        </w:rPr>
        <w:t>، محکم‌ترین شالوده</w:t>
      </w:r>
      <w:r>
        <w:rPr>
          <w:rStyle w:val="FootnoteReference"/>
          <w:rtl/>
        </w:rPr>
        <w:footnoteReference w:id="116"/>
      </w:r>
      <w:r>
        <w:rPr>
          <w:rFonts w:hint="cs"/>
          <w:rtl/>
        </w:rPr>
        <w:t>، بهترین روزی دنیا و آخرت</w:t>
      </w:r>
      <w:r>
        <w:rPr>
          <w:rStyle w:val="FootnoteReference"/>
          <w:rtl/>
        </w:rPr>
        <w:footnoteReference w:id="117"/>
      </w:r>
      <w:r>
        <w:rPr>
          <w:rFonts w:hint="cs"/>
          <w:rtl/>
        </w:rPr>
        <w:t>، رئیس همه نیکی‌ها</w:t>
      </w:r>
      <w:r>
        <w:rPr>
          <w:rStyle w:val="FootnoteReference"/>
          <w:rtl/>
        </w:rPr>
        <w:footnoteReference w:id="118"/>
      </w:r>
      <w:r>
        <w:rPr>
          <w:rFonts w:hint="cs"/>
          <w:rtl/>
        </w:rPr>
        <w:t>، برترین گنج</w:t>
      </w:r>
      <w:r>
        <w:rPr>
          <w:rStyle w:val="FootnoteReference"/>
          <w:rtl/>
        </w:rPr>
        <w:footnoteReference w:id="119"/>
      </w:r>
      <w:r>
        <w:rPr>
          <w:rFonts w:hint="cs"/>
          <w:rtl/>
        </w:rPr>
        <w:t xml:space="preserve"> و مایه رستگاری</w:t>
      </w:r>
      <w:r>
        <w:rPr>
          <w:rStyle w:val="FootnoteReference"/>
          <w:rtl/>
        </w:rPr>
        <w:footnoteReference w:id="120"/>
      </w:r>
      <w:r>
        <w:rPr>
          <w:rFonts w:hint="cs"/>
          <w:rtl/>
        </w:rPr>
        <w:t xml:space="preserve">، یاد شده است و بیان شده که </w:t>
      </w:r>
      <w:r>
        <w:rPr>
          <w:rFonts w:hint="cs"/>
          <w:rtl/>
        </w:rPr>
        <w:lastRenderedPageBreak/>
        <w:t>هیچ جایگزینی برای تقوا وجود ندارد</w:t>
      </w:r>
      <w:r>
        <w:rPr>
          <w:rStyle w:val="FootnoteReference"/>
          <w:rtl/>
        </w:rPr>
        <w:footnoteReference w:id="121"/>
      </w:r>
      <w:r>
        <w:rPr>
          <w:rFonts w:hint="cs"/>
          <w:rtl/>
        </w:rPr>
        <w:t xml:space="preserve">. </w:t>
      </w:r>
      <w:r w:rsidRPr="007B7E27">
        <w:rPr>
          <w:rtl/>
        </w:rPr>
        <w:t>از ا</w:t>
      </w:r>
      <w:r>
        <w:rPr>
          <w:rtl/>
        </w:rPr>
        <w:t>ی</w:t>
      </w:r>
      <w:r w:rsidRPr="007B7E27">
        <w:rPr>
          <w:rtl/>
        </w:rPr>
        <w:t>ن رو در برنام</w:t>
      </w:r>
      <w:r>
        <w:rPr>
          <w:rtl/>
        </w:rPr>
        <w:t>ة</w:t>
      </w:r>
      <w:r w:rsidRPr="007B7E27">
        <w:rPr>
          <w:rtl/>
        </w:rPr>
        <w:t xml:space="preserve"> همه پ</w:t>
      </w:r>
      <w:r>
        <w:rPr>
          <w:rtl/>
        </w:rPr>
        <w:t>ی</w:t>
      </w:r>
      <w:r w:rsidRPr="007B7E27">
        <w:rPr>
          <w:rtl/>
        </w:rPr>
        <w:t>امبران و سف</w:t>
      </w:r>
      <w:r>
        <w:rPr>
          <w:rtl/>
        </w:rPr>
        <w:t>ی</w:t>
      </w:r>
      <w:r w:rsidRPr="007B7E27">
        <w:rPr>
          <w:rtl/>
        </w:rPr>
        <w:t>ران اله</w:t>
      </w:r>
      <w:r>
        <w:rPr>
          <w:rtl/>
        </w:rPr>
        <w:t>ی</w:t>
      </w:r>
      <w:r w:rsidRPr="007B7E27">
        <w:rPr>
          <w:rtl/>
        </w:rPr>
        <w:t xml:space="preserve"> دعوت به تقوا </w:t>
      </w:r>
      <w:r>
        <w:rPr>
          <w:rFonts w:hint="cs"/>
          <w:rtl/>
        </w:rPr>
        <w:t xml:space="preserve">به صورت یک تکیه کلام </w:t>
      </w:r>
      <w:r w:rsidRPr="007B7E27">
        <w:rPr>
          <w:rtl/>
        </w:rPr>
        <w:t>آش</w:t>
      </w:r>
      <w:r>
        <w:rPr>
          <w:rtl/>
        </w:rPr>
        <w:t>کار</w:t>
      </w:r>
      <w:r w:rsidRPr="007B7E27">
        <w:rPr>
          <w:rtl/>
        </w:rPr>
        <w:t xml:space="preserve"> به‏چشم م</w:t>
      </w:r>
      <w:r>
        <w:rPr>
          <w:rtl/>
        </w:rPr>
        <w:t>ی</w:t>
      </w:r>
      <w:r w:rsidRPr="007B7E27">
        <w:rPr>
          <w:rtl/>
        </w:rPr>
        <w:t>‏خورد</w:t>
      </w:r>
      <w:r w:rsidR="00D34D51">
        <w:rPr>
          <w:rtl/>
        </w:rPr>
        <w:t>.</w:t>
      </w:r>
      <w:r>
        <w:rPr>
          <w:rStyle w:val="FootnoteReference"/>
          <w:rtl/>
        </w:rPr>
        <w:footnoteReference w:id="122"/>
      </w:r>
    </w:p>
    <w:p w:rsidR="00F14FB4" w:rsidRDefault="00F14FB4" w:rsidP="00884BDE">
      <w:pPr>
        <w:pStyle w:val="Heading3"/>
        <w:ind w:firstLine="237"/>
        <w:rPr>
          <w:rFonts w:hint="cs"/>
          <w:rtl/>
        </w:rPr>
      </w:pPr>
      <w:bookmarkStart w:id="32" w:name="_Toc271550421"/>
      <w:r>
        <w:rPr>
          <w:rFonts w:hint="cs"/>
          <w:rtl/>
        </w:rPr>
        <w:t>عبودیت</w:t>
      </w:r>
      <w:bookmarkEnd w:id="32"/>
    </w:p>
    <w:p w:rsidR="00F14FB4" w:rsidRDefault="00F14FB4" w:rsidP="00884BDE">
      <w:pPr>
        <w:ind w:firstLine="237"/>
        <w:rPr>
          <w:rtl/>
        </w:rPr>
      </w:pPr>
      <w:r w:rsidRPr="007B7E27">
        <w:rPr>
          <w:rtl/>
        </w:rPr>
        <w:t>پ</w:t>
      </w:r>
      <w:r>
        <w:rPr>
          <w:rtl/>
        </w:rPr>
        <w:t>ی</w:t>
      </w:r>
      <w:r w:rsidRPr="007B7E27">
        <w:rPr>
          <w:rtl/>
        </w:rPr>
        <w:t>امبر اس</w:t>
      </w:r>
      <w:r>
        <w:rPr>
          <w:rtl/>
        </w:rPr>
        <w:t>لا</w:t>
      </w:r>
      <w:r w:rsidRPr="007B7E27">
        <w:rPr>
          <w:rtl/>
        </w:rPr>
        <w:t>م</w:t>
      </w:r>
      <w:r>
        <w:rPr>
          <w:rtl/>
        </w:rPr>
        <w:t xml:space="preserve"> </w:t>
      </w:r>
      <w:r>
        <w:rPr>
          <w:rFonts w:hint="cs"/>
          <w:rtl/>
        </w:rPr>
        <w:t xml:space="preserve">(ص) </w:t>
      </w:r>
      <w:r w:rsidRPr="007B7E27">
        <w:rPr>
          <w:rtl/>
        </w:rPr>
        <w:t>پس از در</w:t>
      </w:r>
      <w:r>
        <w:rPr>
          <w:rtl/>
        </w:rPr>
        <w:t>ی</w:t>
      </w:r>
      <w:r w:rsidRPr="007B7E27">
        <w:rPr>
          <w:rtl/>
        </w:rPr>
        <w:t>افت افتخار رسالت</w:t>
      </w:r>
      <w:r>
        <w:rPr>
          <w:rtl/>
        </w:rPr>
        <w:t xml:space="preserve">، </w:t>
      </w:r>
      <w:r>
        <w:rPr>
          <w:rFonts w:hint="cs"/>
          <w:rtl/>
        </w:rPr>
        <w:t xml:space="preserve">در اولین </w:t>
      </w:r>
      <w:r w:rsidRPr="007B7E27">
        <w:rPr>
          <w:rtl/>
        </w:rPr>
        <w:t xml:space="preserve">خطاب </w:t>
      </w:r>
      <w:r>
        <w:rPr>
          <w:rFonts w:hint="cs"/>
          <w:rtl/>
        </w:rPr>
        <w:t>خود با مردم تأکید بر عبودیت و توحید داشتند و در فرایند تحول «انسان جاهلی» به «انسان تربیت‌یافته مؤمن» از لااله‌الاالله آغاز کردند</w:t>
      </w:r>
      <w:r>
        <w:rPr>
          <w:rtl/>
        </w:rPr>
        <w:t>؛</w:t>
      </w:r>
    </w:p>
    <w:p w:rsidR="00F14FB4" w:rsidRDefault="00F14FB4" w:rsidP="00884BDE">
      <w:pPr>
        <w:pStyle w:val="a0"/>
        <w:ind w:firstLine="237"/>
        <w:rPr>
          <w:rFonts w:ascii="Calibri" w:hAnsi="Calibri"/>
          <w:rtl/>
        </w:rPr>
      </w:pPr>
      <w:r w:rsidRPr="007B7E27">
        <w:rPr>
          <w:rtl/>
        </w:rPr>
        <w:t xml:space="preserve">قُولوا </w:t>
      </w:r>
      <w:r>
        <w:rPr>
          <w:rtl/>
        </w:rPr>
        <w:t>لا</w:t>
      </w:r>
      <w:r w:rsidRPr="007B7E27">
        <w:rPr>
          <w:rtl/>
        </w:rPr>
        <w:t xml:space="preserve"> الهَ ا</w:t>
      </w:r>
      <w:r>
        <w:rPr>
          <w:rtl/>
        </w:rPr>
        <w:t>لا</w:t>
      </w:r>
      <w:r w:rsidRPr="007B7E27">
        <w:rPr>
          <w:rtl/>
        </w:rPr>
        <w:t xml:space="preserve"> اللّهُ تُفلِحوا</w:t>
      </w:r>
      <w:r>
        <w:rPr>
          <w:rtl/>
        </w:rPr>
        <w:t xml:space="preserve">. </w:t>
      </w:r>
      <w:r>
        <w:rPr>
          <w:rStyle w:val="FootnoteReference"/>
        </w:rPr>
        <w:footnoteReference w:id="123"/>
      </w:r>
    </w:p>
    <w:p w:rsidR="00F14FB4" w:rsidRDefault="00F14FB4" w:rsidP="00884BDE">
      <w:pPr>
        <w:ind w:firstLine="237"/>
        <w:rPr>
          <w:rtl/>
        </w:rPr>
      </w:pPr>
      <w:r>
        <w:rPr>
          <w:rFonts w:hint="cs"/>
          <w:rtl/>
        </w:rPr>
        <w:t xml:space="preserve">به بیان پیامبر اسلام (ص) و همه پیامبران آسمانی، </w:t>
      </w:r>
      <w:r w:rsidRPr="007B7E27">
        <w:rPr>
          <w:rtl/>
        </w:rPr>
        <w:t xml:space="preserve">راز </w:t>
      </w:r>
      <w:r>
        <w:rPr>
          <w:rFonts w:hint="cs"/>
          <w:rtl/>
        </w:rPr>
        <w:t xml:space="preserve">فلاح و </w:t>
      </w:r>
      <w:r w:rsidRPr="007B7E27">
        <w:rPr>
          <w:rtl/>
        </w:rPr>
        <w:t xml:space="preserve">سعادت و </w:t>
      </w:r>
      <w:r>
        <w:rPr>
          <w:rtl/>
        </w:rPr>
        <w:t>ک</w:t>
      </w:r>
      <w:r w:rsidRPr="007B7E27">
        <w:rPr>
          <w:rtl/>
        </w:rPr>
        <w:t>مال آدم</w:t>
      </w:r>
      <w:r>
        <w:rPr>
          <w:rtl/>
        </w:rPr>
        <w:t>ی</w:t>
      </w:r>
      <w:r w:rsidRPr="007B7E27">
        <w:rPr>
          <w:rtl/>
        </w:rPr>
        <w:t xml:space="preserve">ان در </w:t>
      </w:r>
      <w:r>
        <w:rPr>
          <w:rFonts w:hint="cs"/>
          <w:rtl/>
        </w:rPr>
        <w:t xml:space="preserve">این کلمه طیبه </w:t>
      </w:r>
      <w:r w:rsidRPr="007B7E27">
        <w:rPr>
          <w:rtl/>
        </w:rPr>
        <w:t>نهفته است</w:t>
      </w:r>
      <w:r w:rsidR="00D34D51">
        <w:rPr>
          <w:rtl/>
        </w:rPr>
        <w:t>.</w:t>
      </w:r>
      <w:r>
        <w:rPr>
          <w:rStyle w:val="FootnoteReference"/>
        </w:rPr>
        <w:footnoteReference w:id="124"/>
      </w:r>
      <w:r>
        <w:rPr>
          <w:rFonts w:hint="cs"/>
          <w:rtl/>
        </w:rPr>
        <w:t xml:space="preserve"> البته</w:t>
      </w:r>
      <w:r w:rsidRPr="007B7E27">
        <w:rPr>
          <w:rtl/>
        </w:rPr>
        <w:t xml:space="preserve"> پ</w:t>
      </w:r>
      <w:r>
        <w:rPr>
          <w:rtl/>
        </w:rPr>
        <w:t>ی</w:t>
      </w:r>
      <w:r w:rsidRPr="007B7E27">
        <w:rPr>
          <w:rtl/>
        </w:rPr>
        <w:t>دا</w:t>
      </w:r>
      <w:r>
        <w:rPr>
          <w:rFonts w:hint="cs"/>
          <w:rtl/>
        </w:rPr>
        <w:t xml:space="preserve"> ا</w:t>
      </w:r>
      <w:r w:rsidRPr="007B7E27">
        <w:rPr>
          <w:rtl/>
        </w:rPr>
        <w:t xml:space="preserve">ست </w:t>
      </w:r>
      <w:r>
        <w:rPr>
          <w:rtl/>
        </w:rPr>
        <w:t>ک</w:t>
      </w:r>
      <w:r w:rsidRPr="007B7E27">
        <w:rPr>
          <w:rtl/>
        </w:rPr>
        <w:t>ه تنها به‏زبان‏آوردن ا</w:t>
      </w:r>
      <w:r>
        <w:rPr>
          <w:rtl/>
        </w:rPr>
        <w:t>ی</w:t>
      </w:r>
      <w:r w:rsidRPr="007B7E27">
        <w:rPr>
          <w:rtl/>
        </w:rPr>
        <w:t>ن جمله برا</w:t>
      </w:r>
      <w:r>
        <w:rPr>
          <w:rtl/>
        </w:rPr>
        <w:t>ی</w:t>
      </w:r>
      <w:r w:rsidRPr="007B7E27">
        <w:rPr>
          <w:rtl/>
        </w:rPr>
        <w:t xml:space="preserve"> سعادت و ف</w:t>
      </w:r>
      <w:r>
        <w:rPr>
          <w:rtl/>
        </w:rPr>
        <w:t>لا</w:t>
      </w:r>
      <w:r w:rsidRPr="007B7E27">
        <w:rPr>
          <w:rtl/>
        </w:rPr>
        <w:t xml:space="preserve">ح انسان </w:t>
      </w:r>
      <w:r>
        <w:rPr>
          <w:rtl/>
        </w:rPr>
        <w:t>ک</w:t>
      </w:r>
      <w:r w:rsidRPr="007B7E27">
        <w:rPr>
          <w:rtl/>
        </w:rPr>
        <w:t>فا</w:t>
      </w:r>
      <w:r>
        <w:rPr>
          <w:rtl/>
        </w:rPr>
        <w:t>ی</w:t>
      </w:r>
      <w:r w:rsidRPr="007B7E27">
        <w:rPr>
          <w:rtl/>
        </w:rPr>
        <w:t>ت نم</w:t>
      </w:r>
      <w:r>
        <w:rPr>
          <w:rtl/>
        </w:rPr>
        <w:t>ی</w:t>
      </w:r>
      <w:r w:rsidRPr="007B7E27">
        <w:rPr>
          <w:rtl/>
        </w:rPr>
        <w:t>‏</w:t>
      </w:r>
      <w:r>
        <w:rPr>
          <w:rtl/>
        </w:rPr>
        <w:t>ک</w:t>
      </w:r>
      <w:r w:rsidRPr="007B7E27">
        <w:rPr>
          <w:rtl/>
        </w:rPr>
        <w:t xml:space="preserve">ند و </w:t>
      </w:r>
      <w:r>
        <w:rPr>
          <w:rtl/>
        </w:rPr>
        <w:t>ی</w:t>
      </w:r>
      <w:r w:rsidRPr="007B7E27">
        <w:rPr>
          <w:rtl/>
        </w:rPr>
        <w:t>ق</w:t>
      </w:r>
      <w:r>
        <w:rPr>
          <w:rtl/>
        </w:rPr>
        <w:t>ی</w:t>
      </w:r>
      <w:r w:rsidRPr="007B7E27">
        <w:rPr>
          <w:rtl/>
        </w:rPr>
        <w:t>ناً مراد رسول گرام</w:t>
      </w:r>
      <w:r>
        <w:rPr>
          <w:rtl/>
        </w:rPr>
        <w:t xml:space="preserve">ی، </w:t>
      </w:r>
      <w:r w:rsidRPr="007B7E27">
        <w:rPr>
          <w:rtl/>
        </w:rPr>
        <w:t>از</w:t>
      </w:r>
      <w:r>
        <w:rPr>
          <w:rtl/>
        </w:rPr>
        <w:t xml:space="preserve"> «</w:t>
      </w:r>
      <w:r w:rsidRPr="007B7E27">
        <w:rPr>
          <w:rtl/>
        </w:rPr>
        <w:t>قولوا</w:t>
      </w:r>
      <w:r>
        <w:rPr>
          <w:rtl/>
        </w:rPr>
        <w:t xml:space="preserve">» </w:t>
      </w:r>
      <w:r w:rsidRPr="007B7E27">
        <w:rPr>
          <w:rtl/>
        </w:rPr>
        <w:t>در ا</w:t>
      </w:r>
      <w:r>
        <w:rPr>
          <w:rtl/>
        </w:rPr>
        <w:t>ی</w:t>
      </w:r>
      <w:r w:rsidRPr="007B7E27">
        <w:rPr>
          <w:rtl/>
        </w:rPr>
        <w:t>ن حد</w:t>
      </w:r>
      <w:r>
        <w:rPr>
          <w:rtl/>
        </w:rPr>
        <w:t>ی</w:t>
      </w:r>
      <w:r w:rsidRPr="007B7E27">
        <w:rPr>
          <w:rtl/>
        </w:rPr>
        <w:t>ث</w:t>
      </w:r>
      <w:r>
        <w:rPr>
          <w:rtl/>
        </w:rPr>
        <w:t xml:space="preserve">، </w:t>
      </w:r>
      <w:r w:rsidRPr="007B7E27">
        <w:rPr>
          <w:rtl/>
        </w:rPr>
        <w:t>حر</w:t>
      </w:r>
      <w:r>
        <w:rPr>
          <w:rtl/>
        </w:rPr>
        <w:t>ک</w:t>
      </w:r>
      <w:r w:rsidRPr="007B7E27">
        <w:rPr>
          <w:rtl/>
        </w:rPr>
        <w:t>ت مختصر زبان و ا</w:t>
      </w:r>
      <w:r>
        <w:rPr>
          <w:rtl/>
        </w:rPr>
        <w:t>ی</w:t>
      </w:r>
      <w:r w:rsidRPr="007B7E27">
        <w:rPr>
          <w:rtl/>
        </w:rPr>
        <w:t>جاد صدا</w:t>
      </w:r>
      <w:r>
        <w:rPr>
          <w:rtl/>
        </w:rPr>
        <w:t>یی</w:t>
      </w:r>
      <w:r w:rsidRPr="007B7E27">
        <w:rPr>
          <w:rtl/>
        </w:rPr>
        <w:t xml:space="preserve"> خاص در حنجره نبوده است</w:t>
      </w:r>
      <w:r>
        <w:rPr>
          <w:rtl/>
        </w:rPr>
        <w:t xml:space="preserve">. </w:t>
      </w:r>
      <w:r>
        <w:rPr>
          <w:rFonts w:hint="cs"/>
          <w:rtl/>
        </w:rPr>
        <w:t xml:space="preserve">بلکه </w:t>
      </w:r>
      <w:r w:rsidRPr="007B7E27">
        <w:rPr>
          <w:rtl/>
        </w:rPr>
        <w:t xml:space="preserve">انسان اگر با سراسر وجود </w:t>
      </w:r>
      <w:r>
        <w:rPr>
          <w:rtl/>
        </w:rPr>
        <w:t>لا</w:t>
      </w:r>
      <w:r w:rsidRPr="007B7E27">
        <w:rPr>
          <w:rtl/>
        </w:rPr>
        <w:t>اله‏ا</w:t>
      </w:r>
      <w:r>
        <w:rPr>
          <w:rtl/>
        </w:rPr>
        <w:t>لا</w:t>
      </w:r>
      <w:r w:rsidRPr="007B7E27">
        <w:rPr>
          <w:rtl/>
        </w:rPr>
        <w:t>الله بگو</w:t>
      </w:r>
      <w:r>
        <w:rPr>
          <w:rtl/>
        </w:rPr>
        <w:t>ی</w:t>
      </w:r>
      <w:r w:rsidRPr="007B7E27">
        <w:rPr>
          <w:rtl/>
        </w:rPr>
        <w:t>د و از چنگال بندگ</w:t>
      </w:r>
      <w:r>
        <w:rPr>
          <w:rtl/>
        </w:rPr>
        <w:t>ی</w:t>
      </w:r>
      <w:r w:rsidRPr="007B7E27">
        <w:rPr>
          <w:rtl/>
        </w:rPr>
        <w:t xml:space="preserve"> غ</w:t>
      </w:r>
      <w:r>
        <w:rPr>
          <w:rtl/>
        </w:rPr>
        <w:t>ی</w:t>
      </w:r>
      <w:r w:rsidRPr="007B7E27">
        <w:rPr>
          <w:rtl/>
        </w:rPr>
        <w:t>ر</w:t>
      </w:r>
      <w:r>
        <w:rPr>
          <w:rtl/>
        </w:rPr>
        <w:t xml:space="preserve"> «</w:t>
      </w:r>
      <w:r w:rsidRPr="007B7E27">
        <w:rPr>
          <w:rtl/>
        </w:rPr>
        <w:t>الله</w:t>
      </w:r>
      <w:r>
        <w:rPr>
          <w:rtl/>
        </w:rPr>
        <w:t xml:space="preserve">» </w:t>
      </w:r>
      <w:r w:rsidRPr="007B7E27">
        <w:rPr>
          <w:rtl/>
        </w:rPr>
        <w:t>به‏تمام خارج شود به سعادت و رستگار</w:t>
      </w:r>
      <w:r>
        <w:rPr>
          <w:rtl/>
        </w:rPr>
        <w:t>ی</w:t>
      </w:r>
      <w:r w:rsidRPr="007B7E27">
        <w:rPr>
          <w:rtl/>
        </w:rPr>
        <w:t xml:space="preserve"> م</w:t>
      </w:r>
      <w:r>
        <w:rPr>
          <w:rtl/>
        </w:rPr>
        <w:t>ی</w:t>
      </w:r>
      <w:r w:rsidRPr="007B7E27">
        <w:rPr>
          <w:rtl/>
        </w:rPr>
        <w:t>‏رسد و هرچه در مراتب بندگ</w:t>
      </w:r>
      <w:r>
        <w:rPr>
          <w:rtl/>
        </w:rPr>
        <w:t>ی</w:t>
      </w:r>
      <w:r w:rsidRPr="007B7E27">
        <w:rPr>
          <w:rtl/>
        </w:rPr>
        <w:t xml:space="preserve"> با</w:t>
      </w:r>
      <w:r>
        <w:rPr>
          <w:rtl/>
        </w:rPr>
        <w:t>لا</w:t>
      </w:r>
      <w:r w:rsidRPr="007B7E27">
        <w:rPr>
          <w:rtl/>
        </w:rPr>
        <w:t>تر رود به قلّ</w:t>
      </w:r>
      <w:r>
        <w:rPr>
          <w:rtl/>
        </w:rPr>
        <w:t>ة</w:t>
      </w:r>
      <w:r w:rsidRPr="007B7E27">
        <w:rPr>
          <w:rtl/>
        </w:rPr>
        <w:t xml:space="preserve"> انسان</w:t>
      </w:r>
      <w:r>
        <w:rPr>
          <w:rtl/>
        </w:rPr>
        <w:t>ی</w:t>
      </w:r>
      <w:r w:rsidRPr="007B7E27">
        <w:rPr>
          <w:rtl/>
        </w:rPr>
        <w:t>ت نزد</w:t>
      </w:r>
      <w:r>
        <w:rPr>
          <w:rtl/>
        </w:rPr>
        <w:t>یک</w:t>
      </w:r>
      <w:r w:rsidRPr="007B7E27">
        <w:rPr>
          <w:rtl/>
        </w:rPr>
        <w:t>‏تر شده است</w:t>
      </w:r>
      <w:r>
        <w:rPr>
          <w:rtl/>
        </w:rPr>
        <w:t>.</w:t>
      </w:r>
    </w:p>
    <w:p w:rsidR="00F14FB4" w:rsidRDefault="00F14FB4" w:rsidP="00884BDE">
      <w:pPr>
        <w:ind w:firstLine="237"/>
        <w:rPr>
          <w:rFonts w:hint="cs"/>
          <w:rtl/>
        </w:rPr>
      </w:pPr>
      <w:r>
        <w:rPr>
          <w:rFonts w:hint="cs"/>
          <w:rtl/>
        </w:rPr>
        <w:t xml:space="preserve">اکنون </w:t>
      </w:r>
      <w:r w:rsidRPr="007B7E27">
        <w:rPr>
          <w:rtl/>
        </w:rPr>
        <w:t>معنا</w:t>
      </w:r>
      <w:r>
        <w:rPr>
          <w:rtl/>
        </w:rPr>
        <w:t>ی</w:t>
      </w:r>
      <w:r w:rsidRPr="007B7E27">
        <w:rPr>
          <w:rtl/>
        </w:rPr>
        <w:t xml:space="preserve"> واژ</w:t>
      </w:r>
      <w:r>
        <w:rPr>
          <w:rtl/>
        </w:rPr>
        <w:t>ة «</w:t>
      </w:r>
      <w:r w:rsidRPr="007B7E27">
        <w:rPr>
          <w:rtl/>
        </w:rPr>
        <w:t>إله</w:t>
      </w:r>
      <w:r>
        <w:rPr>
          <w:rtl/>
        </w:rPr>
        <w:t xml:space="preserve">» </w:t>
      </w:r>
      <w:r w:rsidRPr="007B7E27">
        <w:rPr>
          <w:rtl/>
        </w:rPr>
        <w:t>را مرور نما</w:t>
      </w:r>
      <w:r>
        <w:rPr>
          <w:rtl/>
        </w:rPr>
        <w:t>یی</w:t>
      </w:r>
      <w:r w:rsidRPr="007B7E27">
        <w:rPr>
          <w:rtl/>
        </w:rPr>
        <w:t>م</w:t>
      </w:r>
      <w:r>
        <w:rPr>
          <w:rtl/>
        </w:rPr>
        <w:t>. «</w:t>
      </w:r>
      <w:r w:rsidRPr="007B7E27">
        <w:rPr>
          <w:rtl/>
        </w:rPr>
        <w:t>إلهِ</w:t>
      </w:r>
      <w:r>
        <w:rPr>
          <w:rtl/>
        </w:rPr>
        <w:t xml:space="preserve">» </w:t>
      </w:r>
      <w:r w:rsidRPr="007B7E27">
        <w:rPr>
          <w:rtl/>
        </w:rPr>
        <w:t xml:space="preserve">هر </w:t>
      </w:r>
      <w:r>
        <w:rPr>
          <w:rtl/>
        </w:rPr>
        <w:t>ک</w:t>
      </w:r>
      <w:r w:rsidRPr="007B7E27">
        <w:rPr>
          <w:rtl/>
        </w:rPr>
        <w:t xml:space="preserve">س آن است </w:t>
      </w:r>
      <w:r>
        <w:rPr>
          <w:rtl/>
        </w:rPr>
        <w:t>ک</w:t>
      </w:r>
      <w:r w:rsidRPr="007B7E27">
        <w:rPr>
          <w:rtl/>
        </w:rPr>
        <w:t>ه او را م</w:t>
      </w:r>
      <w:r>
        <w:rPr>
          <w:rtl/>
        </w:rPr>
        <w:t>ی</w:t>
      </w:r>
      <w:r w:rsidRPr="007B7E27">
        <w:rPr>
          <w:rtl/>
        </w:rPr>
        <w:t xml:space="preserve">‏پرستد و در مقابلش خضوع و </w:t>
      </w:r>
      <w:r>
        <w:rPr>
          <w:rtl/>
        </w:rPr>
        <w:t>ک</w:t>
      </w:r>
      <w:r w:rsidRPr="007B7E27">
        <w:rPr>
          <w:rtl/>
        </w:rPr>
        <w:t>رنش م</w:t>
      </w:r>
      <w:r>
        <w:rPr>
          <w:rtl/>
        </w:rPr>
        <w:t>ی</w:t>
      </w:r>
      <w:r w:rsidRPr="007B7E27">
        <w:rPr>
          <w:rtl/>
        </w:rPr>
        <w:t>‏</w:t>
      </w:r>
      <w:r>
        <w:rPr>
          <w:rtl/>
        </w:rPr>
        <w:t>ک</w:t>
      </w:r>
      <w:r w:rsidRPr="007B7E27">
        <w:rPr>
          <w:rtl/>
        </w:rPr>
        <w:t>ند</w:t>
      </w:r>
      <w:r>
        <w:rPr>
          <w:rtl/>
        </w:rPr>
        <w:t xml:space="preserve">. </w:t>
      </w:r>
      <w:r w:rsidRPr="007B7E27">
        <w:rPr>
          <w:rtl/>
        </w:rPr>
        <w:t>موجود</w:t>
      </w:r>
      <w:r>
        <w:rPr>
          <w:rtl/>
        </w:rPr>
        <w:t>ی</w:t>
      </w:r>
      <w:r w:rsidRPr="007B7E27">
        <w:rPr>
          <w:rtl/>
        </w:rPr>
        <w:t xml:space="preserve"> است </w:t>
      </w:r>
      <w:r>
        <w:rPr>
          <w:rtl/>
        </w:rPr>
        <w:t>ک</w:t>
      </w:r>
      <w:r w:rsidRPr="007B7E27">
        <w:rPr>
          <w:rtl/>
        </w:rPr>
        <w:t>ه بندگ</w:t>
      </w:r>
      <w:r>
        <w:rPr>
          <w:rtl/>
        </w:rPr>
        <w:t>ی</w:t>
      </w:r>
      <w:r w:rsidRPr="007B7E27">
        <w:rPr>
          <w:rtl/>
        </w:rPr>
        <w:t>‏اش م</w:t>
      </w:r>
      <w:r>
        <w:rPr>
          <w:rtl/>
        </w:rPr>
        <w:t>ی</w:t>
      </w:r>
      <w:r w:rsidRPr="007B7E27">
        <w:rPr>
          <w:rtl/>
        </w:rPr>
        <w:t>‏</w:t>
      </w:r>
      <w:r>
        <w:rPr>
          <w:rtl/>
        </w:rPr>
        <w:t>کن</w:t>
      </w:r>
      <w:r w:rsidRPr="007B7E27">
        <w:rPr>
          <w:rtl/>
        </w:rPr>
        <w:t>د و فرمانش م</w:t>
      </w:r>
      <w:r>
        <w:rPr>
          <w:rtl/>
        </w:rPr>
        <w:t>ی‏بر</w:t>
      </w:r>
      <w:r w:rsidRPr="007B7E27">
        <w:rPr>
          <w:rtl/>
        </w:rPr>
        <w:t>د و ب</w:t>
      </w:r>
      <w:r>
        <w:rPr>
          <w:rtl/>
        </w:rPr>
        <w:t>ی</w:t>
      </w:r>
      <w:r w:rsidRPr="007B7E27">
        <w:rPr>
          <w:rtl/>
        </w:rPr>
        <w:t>‏چون وچرا اطاعتش م</w:t>
      </w:r>
      <w:r>
        <w:rPr>
          <w:rtl/>
        </w:rPr>
        <w:t>ی</w:t>
      </w:r>
      <w:r w:rsidRPr="007B7E27">
        <w:rPr>
          <w:rtl/>
        </w:rPr>
        <w:t>‏نما</w:t>
      </w:r>
      <w:r>
        <w:rPr>
          <w:rtl/>
        </w:rPr>
        <w:t>ی</w:t>
      </w:r>
      <w:r w:rsidRPr="007B7E27">
        <w:rPr>
          <w:rtl/>
        </w:rPr>
        <w:t>د</w:t>
      </w:r>
      <w:r>
        <w:rPr>
          <w:rtl/>
        </w:rPr>
        <w:t>. م</w:t>
      </w:r>
      <w:r w:rsidRPr="007B7E27">
        <w:rPr>
          <w:rtl/>
        </w:rPr>
        <w:t>ا آن‏گاه در ادّعا</w:t>
      </w:r>
      <w:r>
        <w:rPr>
          <w:rtl/>
        </w:rPr>
        <w:t>ی</w:t>
      </w:r>
      <w:r w:rsidRPr="007B7E27">
        <w:rPr>
          <w:rtl/>
        </w:rPr>
        <w:t xml:space="preserve"> بندگ</w:t>
      </w:r>
      <w:r>
        <w:rPr>
          <w:rtl/>
        </w:rPr>
        <w:t>ی</w:t>
      </w:r>
      <w:r w:rsidRPr="007B7E27">
        <w:rPr>
          <w:rtl/>
        </w:rPr>
        <w:t xml:space="preserve"> </w:t>
      </w:r>
      <w:r>
        <w:rPr>
          <w:rFonts w:hint="cs"/>
          <w:rtl/>
        </w:rPr>
        <w:t xml:space="preserve">خدا </w:t>
      </w:r>
      <w:r w:rsidRPr="007B7E27">
        <w:rPr>
          <w:rtl/>
        </w:rPr>
        <w:t>صادق</w:t>
      </w:r>
      <w:r>
        <w:rPr>
          <w:rtl/>
        </w:rPr>
        <w:t>ی</w:t>
      </w:r>
      <w:r w:rsidRPr="007B7E27">
        <w:rPr>
          <w:rtl/>
        </w:rPr>
        <w:t xml:space="preserve">م </w:t>
      </w:r>
      <w:r>
        <w:rPr>
          <w:rtl/>
        </w:rPr>
        <w:t>ک</w:t>
      </w:r>
      <w:r w:rsidRPr="007B7E27">
        <w:rPr>
          <w:rtl/>
        </w:rPr>
        <w:t>ه از اطاعت غ</w:t>
      </w:r>
      <w:r>
        <w:rPr>
          <w:rtl/>
        </w:rPr>
        <w:t>ی</w:t>
      </w:r>
      <w:r w:rsidRPr="007B7E27">
        <w:rPr>
          <w:rtl/>
        </w:rPr>
        <w:t>ر خدا درآ</w:t>
      </w:r>
      <w:r>
        <w:rPr>
          <w:rtl/>
        </w:rPr>
        <w:t>یی</w:t>
      </w:r>
      <w:r w:rsidRPr="007B7E27">
        <w:rPr>
          <w:rtl/>
        </w:rPr>
        <w:t>م و جز به رضا</w:t>
      </w:r>
      <w:r>
        <w:rPr>
          <w:rtl/>
        </w:rPr>
        <w:t>ی</w:t>
      </w:r>
      <w:r w:rsidRPr="007B7E27">
        <w:rPr>
          <w:rtl/>
        </w:rPr>
        <w:t>ت او حر</w:t>
      </w:r>
      <w:r>
        <w:rPr>
          <w:rtl/>
        </w:rPr>
        <w:t>ک</w:t>
      </w:r>
      <w:r w:rsidRPr="007B7E27">
        <w:rPr>
          <w:rtl/>
        </w:rPr>
        <w:t>ت</w:t>
      </w:r>
      <w:r>
        <w:rPr>
          <w:rtl/>
        </w:rPr>
        <w:t>ی</w:t>
      </w:r>
      <w:r w:rsidRPr="007B7E27">
        <w:rPr>
          <w:rtl/>
        </w:rPr>
        <w:t xml:space="preserve"> ن</w:t>
      </w:r>
      <w:r>
        <w:rPr>
          <w:rtl/>
        </w:rPr>
        <w:t>ک</w:t>
      </w:r>
      <w:r w:rsidRPr="007B7E27">
        <w:rPr>
          <w:rtl/>
        </w:rPr>
        <w:t>ن</w:t>
      </w:r>
      <w:r>
        <w:rPr>
          <w:rtl/>
        </w:rPr>
        <w:t>ی</w:t>
      </w:r>
      <w:r w:rsidRPr="007B7E27">
        <w:rPr>
          <w:rtl/>
        </w:rPr>
        <w:t>م</w:t>
      </w:r>
      <w:r>
        <w:rPr>
          <w:rtl/>
        </w:rPr>
        <w:t xml:space="preserve">. </w:t>
      </w:r>
      <w:r w:rsidRPr="007B7E27">
        <w:rPr>
          <w:rtl/>
        </w:rPr>
        <w:t>به هم</w:t>
      </w:r>
      <w:r>
        <w:rPr>
          <w:rtl/>
        </w:rPr>
        <w:t>ة</w:t>
      </w:r>
      <w:r w:rsidRPr="007B7E27">
        <w:rPr>
          <w:rtl/>
        </w:rPr>
        <w:t xml:space="preserve"> مدّع</w:t>
      </w:r>
      <w:r>
        <w:rPr>
          <w:rtl/>
        </w:rPr>
        <w:t>ی</w:t>
      </w:r>
      <w:r w:rsidRPr="007B7E27">
        <w:rPr>
          <w:rtl/>
        </w:rPr>
        <w:t>ان الوه</w:t>
      </w:r>
      <w:r>
        <w:rPr>
          <w:rtl/>
        </w:rPr>
        <w:t>ی</w:t>
      </w:r>
      <w:r w:rsidRPr="007B7E27">
        <w:rPr>
          <w:rtl/>
        </w:rPr>
        <w:t>ت</w:t>
      </w:r>
      <w:r>
        <w:rPr>
          <w:rtl/>
        </w:rPr>
        <w:t>، «لا</w:t>
      </w:r>
      <w:r w:rsidRPr="007B7E27">
        <w:rPr>
          <w:rtl/>
        </w:rPr>
        <w:t>اله</w:t>
      </w:r>
      <w:r>
        <w:rPr>
          <w:rtl/>
        </w:rPr>
        <w:t xml:space="preserve">» </w:t>
      </w:r>
      <w:r w:rsidRPr="007B7E27">
        <w:rPr>
          <w:rtl/>
        </w:rPr>
        <w:t>بگو</w:t>
      </w:r>
      <w:r>
        <w:rPr>
          <w:rtl/>
        </w:rPr>
        <w:t>یی</w:t>
      </w:r>
      <w:r w:rsidRPr="007B7E27">
        <w:rPr>
          <w:rtl/>
        </w:rPr>
        <w:t>م و فقط تحت فرمان</w:t>
      </w:r>
      <w:r>
        <w:rPr>
          <w:rtl/>
        </w:rPr>
        <w:t xml:space="preserve"> «</w:t>
      </w:r>
      <w:r w:rsidRPr="007B7E27">
        <w:rPr>
          <w:rtl/>
        </w:rPr>
        <w:t>الله</w:t>
      </w:r>
      <w:r>
        <w:rPr>
          <w:rtl/>
        </w:rPr>
        <w:t xml:space="preserve">» </w:t>
      </w:r>
      <w:r w:rsidRPr="007B7E27">
        <w:rPr>
          <w:rtl/>
        </w:rPr>
        <w:t>قرار گ</w:t>
      </w:r>
      <w:r>
        <w:rPr>
          <w:rtl/>
        </w:rPr>
        <w:t>ی</w:t>
      </w:r>
      <w:r w:rsidRPr="007B7E27">
        <w:rPr>
          <w:rtl/>
        </w:rPr>
        <w:t>ر</w:t>
      </w:r>
      <w:r>
        <w:rPr>
          <w:rtl/>
        </w:rPr>
        <w:t>ی</w:t>
      </w:r>
      <w:r w:rsidRPr="007B7E27">
        <w:rPr>
          <w:rtl/>
        </w:rPr>
        <w:t>م</w:t>
      </w:r>
      <w:r>
        <w:rPr>
          <w:rtl/>
        </w:rPr>
        <w:t xml:space="preserve">. </w:t>
      </w:r>
      <w:r w:rsidRPr="007B7E27">
        <w:rPr>
          <w:rtl/>
        </w:rPr>
        <w:t xml:space="preserve">آن‏گاه </w:t>
      </w:r>
      <w:r>
        <w:rPr>
          <w:rtl/>
        </w:rPr>
        <w:t>ک</w:t>
      </w:r>
      <w:r w:rsidRPr="007B7E27">
        <w:rPr>
          <w:rtl/>
        </w:rPr>
        <w:t>ه از بندگ</w:t>
      </w:r>
      <w:r>
        <w:rPr>
          <w:rtl/>
        </w:rPr>
        <w:t>ی</w:t>
      </w:r>
      <w:r w:rsidRPr="007B7E27">
        <w:rPr>
          <w:rtl/>
        </w:rPr>
        <w:t xml:space="preserve"> هواها و هوس‏ها</w:t>
      </w:r>
      <w:r>
        <w:rPr>
          <w:rtl/>
        </w:rPr>
        <w:t xml:space="preserve">، </w:t>
      </w:r>
      <w:r w:rsidRPr="007B7E27">
        <w:rPr>
          <w:rtl/>
        </w:rPr>
        <w:t>آداب و رسوم و عادت‏ها</w:t>
      </w:r>
      <w:r>
        <w:rPr>
          <w:rtl/>
        </w:rPr>
        <w:t xml:space="preserve">، </w:t>
      </w:r>
      <w:r w:rsidRPr="007B7E27">
        <w:rPr>
          <w:rtl/>
        </w:rPr>
        <w:t>ضعف‏ها و انفعا</w:t>
      </w:r>
      <w:r>
        <w:rPr>
          <w:rtl/>
        </w:rPr>
        <w:t>لا</w:t>
      </w:r>
      <w:r w:rsidRPr="007B7E27">
        <w:rPr>
          <w:rtl/>
        </w:rPr>
        <w:t>ت و اسارت‏ها و هم</w:t>
      </w:r>
      <w:r>
        <w:rPr>
          <w:rtl/>
        </w:rPr>
        <w:t>ة</w:t>
      </w:r>
      <w:r w:rsidRPr="007B7E27">
        <w:rPr>
          <w:rtl/>
        </w:rPr>
        <w:t xml:space="preserve"> قدرت‏ها خارج شو</w:t>
      </w:r>
      <w:r>
        <w:rPr>
          <w:rtl/>
        </w:rPr>
        <w:t>ی</w:t>
      </w:r>
      <w:r w:rsidRPr="007B7E27">
        <w:rPr>
          <w:rtl/>
        </w:rPr>
        <w:t xml:space="preserve">م و </w:t>
      </w:r>
      <w:r>
        <w:rPr>
          <w:rtl/>
        </w:rPr>
        <w:t>یک</w:t>
      </w:r>
      <w:r w:rsidRPr="007B7E27">
        <w:rPr>
          <w:rtl/>
        </w:rPr>
        <w:t>سره بند</w:t>
      </w:r>
      <w:r>
        <w:rPr>
          <w:rtl/>
        </w:rPr>
        <w:t>ة</w:t>
      </w:r>
      <w:r w:rsidRPr="007B7E27">
        <w:rPr>
          <w:rtl/>
        </w:rPr>
        <w:t xml:space="preserve"> حق باش</w:t>
      </w:r>
      <w:r>
        <w:rPr>
          <w:rtl/>
        </w:rPr>
        <w:t>ی</w:t>
      </w:r>
      <w:r w:rsidRPr="007B7E27">
        <w:rPr>
          <w:rtl/>
        </w:rPr>
        <w:t>م</w:t>
      </w:r>
      <w:r>
        <w:rPr>
          <w:rtl/>
        </w:rPr>
        <w:t xml:space="preserve">. </w:t>
      </w:r>
      <w:r w:rsidRPr="007B7E27">
        <w:rPr>
          <w:rtl/>
        </w:rPr>
        <w:t>بر ا</w:t>
      </w:r>
      <w:r>
        <w:rPr>
          <w:rtl/>
        </w:rPr>
        <w:t>ی</w:t>
      </w:r>
      <w:r w:rsidRPr="007B7E27">
        <w:rPr>
          <w:rtl/>
        </w:rPr>
        <w:t>ن اساس هر عمل</w:t>
      </w:r>
      <w:r>
        <w:rPr>
          <w:rtl/>
        </w:rPr>
        <w:t>ی</w:t>
      </w:r>
      <w:r w:rsidRPr="007B7E27">
        <w:rPr>
          <w:rtl/>
        </w:rPr>
        <w:t xml:space="preserve"> </w:t>
      </w:r>
      <w:r>
        <w:rPr>
          <w:rtl/>
        </w:rPr>
        <w:t>ک</w:t>
      </w:r>
      <w:r w:rsidRPr="007B7E27">
        <w:rPr>
          <w:rtl/>
        </w:rPr>
        <w:t>ه به قصد اطاعت پروردگار و رضا</w:t>
      </w:r>
      <w:r>
        <w:rPr>
          <w:rtl/>
        </w:rPr>
        <w:t>ی</w:t>
      </w:r>
      <w:r w:rsidRPr="007B7E27">
        <w:rPr>
          <w:rtl/>
        </w:rPr>
        <w:t>ت او انجام گ</w:t>
      </w:r>
      <w:r>
        <w:rPr>
          <w:rtl/>
        </w:rPr>
        <w:t>ی</w:t>
      </w:r>
      <w:r w:rsidRPr="007B7E27">
        <w:rPr>
          <w:rtl/>
        </w:rPr>
        <w:t>رد</w:t>
      </w:r>
      <w:r>
        <w:rPr>
          <w:rtl/>
        </w:rPr>
        <w:t xml:space="preserve">، </w:t>
      </w:r>
      <w:r w:rsidRPr="007B7E27">
        <w:rPr>
          <w:rtl/>
        </w:rPr>
        <w:t>عبود</w:t>
      </w:r>
      <w:r>
        <w:rPr>
          <w:rtl/>
        </w:rPr>
        <w:t>ی</w:t>
      </w:r>
      <w:r w:rsidRPr="007B7E27">
        <w:rPr>
          <w:rtl/>
        </w:rPr>
        <w:t xml:space="preserve">ت اوست و به زبان حال </w:t>
      </w:r>
      <w:r>
        <w:rPr>
          <w:rtl/>
        </w:rPr>
        <w:t>لا</w:t>
      </w:r>
      <w:r w:rsidRPr="007B7E27">
        <w:rPr>
          <w:rtl/>
        </w:rPr>
        <w:t>اله‏ا</w:t>
      </w:r>
      <w:r>
        <w:rPr>
          <w:rtl/>
        </w:rPr>
        <w:t>لا</w:t>
      </w:r>
      <w:r w:rsidRPr="007B7E27">
        <w:rPr>
          <w:rtl/>
        </w:rPr>
        <w:t>الله م</w:t>
      </w:r>
      <w:r>
        <w:rPr>
          <w:rtl/>
        </w:rPr>
        <w:t>ی</w:t>
      </w:r>
      <w:r w:rsidRPr="007B7E27">
        <w:rPr>
          <w:rtl/>
        </w:rPr>
        <w:t>‏گو</w:t>
      </w:r>
      <w:r>
        <w:rPr>
          <w:rtl/>
        </w:rPr>
        <w:t>ی</w:t>
      </w:r>
      <w:r w:rsidRPr="007B7E27">
        <w:rPr>
          <w:rtl/>
        </w:rPr>
        <w:t>د</w:t>
      </w:r>
      <w:r>
        <w:rPr>
          <w:rtl/>
        </w:rPr>
        <w:t xml:space="preserve"> </w:t>
      </w:r>
      <w:r w:rsidRPr="007B7E27">
        <w:rPr>
          <w:rtl/>
        </w:rPr>
        <w:t>و هر چه به‏قصد د</w:t>
      </w:r>
      <w:r>
        <w:rPr>
          <w:rtl/>
        </w:rPr>
        <w:t>ی</w:t>
      </w:r>
      <w:r w:rsidRPr="007B7E27">
        <w:rPr>
          <w:rtl/>
        </w:rPr>
        <w:t>گر</w:t>
      </w:r>
      <w:r>
        <w:rPr>
          <w:rtl/>
        </w:rPr>
        <w:t>ی</w:t>
      </w:r>
      <w:r w:rsidRPr="007B7E27">
        <w:rPr>
          <w:rtl/>
        </w:rPr>
        <w:t xml:space="preserve"> باشد بندگ</w:t>
      </w:r>
      <w:r>
        <w:rPr>
          <w:rtl/>
        </w:rPr>
        <w:t>ی</w:t>
      </w:r>
      <w:r w:rsidRPr="007B7E27">
        <w:rPr>
          <w:rtl/>
        </w:rPr>
        <w:t xml:space="preserve"> غ</w:t>
      </w:r>
      <w:r>
        <w:rPr>
          <w:rtl/>
        </w:rPr>
        <w:t>ی</w:t>
      </w:r>
      <w:r w:rsidRPr="007B7E27">
        <w:rPr>
          <w:rtl/>
        </w:rPr>
        <w:t>ر خداست و الوه</w:t>
      </w:r>
      <w:r>
        <w:rPr>
          <w:rtl/>
        </w:rPr>
        <w:t>ی</w:t>
      </w:r>
      <w:r w:rsidRPr="007B7E27">
        <w:rPr>
          <w:rtl/>
        </w:rPr>
        <w:t>ت معبود د</w:t>
      </w:r>
      <w:r>
        <w:rPr>
          <w:rtl/>
        </w:rPr>
        <w:t>ی</w:t>
      </w:r>
      <w:r w:rsidRPr="007B7E27">
        <w:rPr>
          <w:rtl/>
        </w:rPr>
        <w:t>گر</w:t>
      </w:r>
      <w:r>
        <w:rPr>
          <w:rtl/>
        </w:rPr>
        <w:t>ی</w:t>
      </w:r>
      <w:r w:rsidRPr="007B7E27">
        <w:rPr>
          <w:rtl/>
        </w:rPr>
        <w:t xml:space="preserve"> را در جان ما ترو</w:t>
      </w:r>
      <w:r>
        <w:rPr>
          <w:rtl/>
        </w:rPr>
        <w:t>ی</w:t>
      </w:r>
      <w:r w:rsidRPr="007B7E27">
        <w:rPr>
          <w:rtl/>
        </w:rPr>
        <w:t>ج م</w:t>
      </w:r>
      <w:r>
        <w:rPr>
          <w:rtl/>
        </w:rPr>
        <w:t>ی</w:t>
      </w:r>
      <w:r w:rsidRPr="007B7E27">
        <w:rPr>
          <w:rtl/>
        </w:rPr>
        <w:t>‏</w:t>
      </w:r>
      <w:r>
        <w:rPr>
          <w:rtl/>
        </w:rPr>
        <w:t>ک</w:t>
      </w:r>
      <w:r w:rsidRPr="007B7E27">
        <w:rPr>
          <w:rtl/>
        </w:rPr>
        <w:t>ند</w:t>
      </w:r>
      <w:r>
        <w:rPr>
          <w:rFonts w:hint="cs"/>
          <w:rtl/>
        </w:rPr>
        <w:t>.</w:t>
      </w:r>
    </w:p>
    <w:p w:rsidR="00F14FB4" w:rsidRDefault="00F14FB4" w:rsidP="00884BDE">
      <w:pPr>
        <w:ind w:firstLine="237"/>
        <w:rPr>
          <w:rtl/>
        </w:rPr>
      </w:pPr>
      <w:r w:rsidRPr="007B7E27">
        <w:rPr>
          <w:rtl/>
        </w:rPr>
        <w:t>حر</w:t>
      </w:r>
      <w:r>
        <w:rPr>
          <w:rtl/>
        </w:rPr>
        <w:t>ک</w:t>
      </w:r>
      <w:r w:rsidRPr="007B7E27">
        <w:rPr>
          <w:rtl/>
        </w:rPr>
        <w:t>ات</w:t>
      </w:r>
      <w:r>
        <w:rPr>
          <w:rtl/>
        </w:rPr>
        <w:t>ی</w:t>
      </w:r>
      <w:r w:rsidRPr="007B7E27">
        <w:rPr>
          <w:rtl/>
        </w:rPr>
        <w:t xml:space="preserve"> </w:t>
      </w:r>
      <w:r>
        <w:rPr>
          <w:rtl/>
        </w:rPr>
        <w:t>ک</w:t>
      </w:r>
      <w:r w:rsidRPr="007B7E27">
        <w:rPr>
          <w:rtl/>
        </w:rPr>
        <w:t>ه به قصد برآوردن خواهش‏ها</w:t>
      </w:r>
      <w:r>
        <w:rPr>
          <w:rtl/>
        </w:rPr>
        <w:t>ی</w:t>
      </w:r>
      <w:r w:rsidRPr="007B7E27">
        <w:rPr>
          <w:rtl/>
        </w:rPr>
        <w:t xml:space="preserve"> دل از ما صادر م</w:t>
      </w:r>
      <w:r>
        <w:rPr>
          <w:rtl/>
        </w:rPr>
        <w:t>ی</w:t>
      </w:r>
      <w:r w:rsidRPr="007B7E27">
        <w:rPr>
          <w:rtl/>
        </w:rPr>
        <w:t>‏شود بندگ</w:t>
      </w:r>
      <w:r>
        <w:rPr>
          <w:rtl/>
        </w:rPr>
        <w:t>ی</w:t>
      </w:r>
      <w:r w:rsidRPr="007B7E27">
        <w:rPr>
          <w:rtl/>
        </w:rPr>
        <w:t xml:space="preserve"> خدا ن</w:t>
      </w:r>
      <w:r>
        <w:rPr>
          <w:rtl/>
        </w:rPr>
        <w:t>ی</w:t>
      </w:r>
      <w:r w:rsidRPr="007B7E27">
        <w:rPr>
          <w:rtl/>
        </w:rPr>
        <w:t>ست</w:t>
      </w:r>
      <w:r>
        <w:rPr>
          <w:rtl/>
        </w:rPr>
        <w:t xml:space="preserve">. </w:t>
      </w:r>
      <w:r w:rsidRPr="007B7E27">
        <w:rPr>
          <w:rtl/>
        </w:rPr>
        <w:t>بندگ</w:t>
      </w:r>
      <w:r>
        <w:rPr>
          <w:rtl/>
        </w:rPr>
        <w:t>ی</w:t>
      </w:r>
      <w:r w:rsidRPr="007B7E27">
        <w:rPr>
          <w:rtl/>
        </w:rPr>
        <w:t xml:space="preserve"> هوا است</w:t>
      </w:r>
      <w:r>
        <w:rPr>
          <w:rtl/>
        </w:rPr>
        <w:t>؛</w:t>
      </w:r>
    </w:p>
    <w:p w:rsidR="00F14FB4" w:rsidRDefault="00F14FB4" w:rsidP="00884BDE">
      <w:pPr>
        <w:pStyle w:val="a0"/>
        <w:ind w:firstLine="237"/>
        <w:rPr>
          <w:rtl/>
        </w:rPr>
      </w:pPr>
      <w:r w:rsidRPr="007B7E27">
        <w:rPr>
          <w:rtl/>
        </w:rPr>
        <w:t>أَفَرَأَ</w:t>
      </w:r>
      <w:r>
        <w:rPr>
          <w:rtl/>
        </w:rPr>
        <w:t>ی</w:t>
      </w:r>
      <w:r w:rsidRPr="007B7E27">
        <w:rPr>
          <w:rtl/>
        </w:rPr>
        <w:t>تَ مَنِ اتَّخَذَ إِلهَهُ هَواهُ</w:t>
      </w:r>
      <w:r>
        <w:rPr>
          <w:rStyle w:val="FootnoteReference"/>
        </w:rPr>
        <w:footnoteReference w:id="125"/>
      </w:r>
    </w:p>
    <w:p w:rsidR="00F14FB4" w:rsidRDefault="00F14FB4" w:rsidP="00884BDE">
      <w:pPr>
        <w:pStyle w:val="a"/>
        <w:ind w:firstLine="237"/>
        <w:rPr>
          <w:rtl/>
        </w:rPr>
      </w:pPr>
      <w:r w:rsidRPr="007B7E27">
        <w:rPr>
          <w:rtl/>
        </w:rPr>
        <w:t>آ</w:t>
      </w:r>
      <w:r>
        <w:rPr>
          <w:rtl/>
        </w:rPr>
        <w:t>ی</w:t>
      </w:r>
      <w:r w:rsidRPr="007B7E27">
        <w:rPr>
          <w:rtl/>
        </w:rPr>
        <w:t xml:space="preserve">ا </w:t>
      </w:r>
      <w:r>
        <w:rPr>
          <w:rtl/>
        </w:rPr>
        <w:t>ک</w:t>
      </w:r>
      <w:r w:rsidRPr="007B7E27">
        <w:rPr>
          <w:rtl/>
        </w:rPr>
        <w:t>س</w:t>
      </w:r>
      <w:r>
        <w:rPr>
          <w:rtl/>
        </w:rPr>
        <w:t>ی</w:t>
      </w:r>
      <w:r w:rsidRPr="007B7E27">
        <w:rPr>
          <w:rtl/>
        </w:rPr>
        <w:t xml:space="preserve"> را </w:t>
      </w:r>
      <w:r>
        <w:rPr>
          <w:rtl/>
        </w:rPr>
        <w:t>ک</w:t>
      </w:r>
      <w:r w:rsidRPr="007B7E27">
        <w:rPr>
          <w:rtl/>
        </w:rPr>
        <w:t>ه هوا</w:t>
      </w:r>
      <w:r>
        <w:rPr>
          <w:rtl/>
        </w:rPr>
        <w:t>ی</w:t>
      </w:r>
      <w:r w:rsidRPr="007B7E27">
        <w:rPr>
          <w:rtl/>
        </w:rPr>
        <w:t xml:space="preserve"> نفس را خدا</w:t>
      </w:r>
      <w:r>
        <w:rPr>
          <w:rtl/>
        </w:rPr>
        <w:t>ی</w:t>
      </w:r>
      <w:r w:rsidRPr="007B7E27">
        <w:rPr>
          <w:rtl/>
        </w:rPr>
        <w:t xml:space="preserve"> خود قرار داده د</w:t>
      </w:r>
      <w:r>
        <w:rPr>
          <w:rtl/>
        </w:rPr>
        <w:t>ی</w:t>
      </w:r>
      <w:r w:rsidRPr="007B7E27">
        <w:rPr>
          <w:rtl/>
        </w:rPr>
        <w:t>ده‏ا</w:t>
      </w:r>
      <w:r>
        <w:rPr>
          <w:rtl/>
        </w:rPr>
        <w:t>ی؟</w:t>
      </w:r>
    </w:p>
    <w:p w:rsidR="00F14FB4" w:rsidRDefault="00F14FB4" w:rsidP="00884BDE">
      <w:pPr>
        <w:ind w:firstLine="237"/>
        <w:rPr>
          <w:rFonts w:hint="cs"/>
          <w:rtl/>
        </w:rPr>
      </w:pPr>
      <w:r w:rsidRPr="007B7E27">
        <w:rPr>
          <w:rtl/>
        </w:rPr>
        <w:lastRenderedPageBreak/>
        <w:t>اطاعت ب</w:t>
      </w:r>
      <w:r>
        <w:rPr>
          <w:rtl/>
        </w:rPr>
        <w:t>ی</w:t>
      </w:r>
      <w:r w:rsidRPr="007B7E27">
        <w:rPr>
          <w:rtl/>
        </w:rPr>
        <w:t xml:space="preserve"> ق</w:t>
      </w:r>
      <w:r>
        <w:rPr>
          <w:rtl/>
        </w:rPr>
        <w:t>ی</w:t>
      </w:r>
      <w:r w:rsidRPr="007B7E27">
        <w:rPr>
          <w:rtl/>
        </w:rPr>
        <w:t>د و شرط از آداب و رسوم و سنّت‏ها هم مصداق بندگ</w:t>
      </w:r>
      <w:r>
        <w:rPr>
          <w:rtl/>
        </w:rPr>
        <w:t>ی</w:t>
      </w:r>
      <w:r w:rsidRPr="007B7E27">
        <w:rPr>
          <w:rtl/>
        </w:rPr>
        <w:t xml:space="preserve"> غ</w:t>
      </w:r>
      <w:r>
        <w:rPr>
          <w:rtl/>
        </w:rPr>
        <w:t>ی</w:t>
      </w:r>
      <w:r w:rsidRPr="007B7E27">
        <w:rPr>
          <w:rtl/>
        </w:rPr>
        <w:t>ر خداست</w:t>
      </w:r>
      <w:r>
        <w:rPr>
          <w:rtl/>
        </w:rPr>
        <w:t>. ک</w:t>
      </w:r>
      <w:r w:rsidRPr="007B7E27">
        <w:rPr>
          <w:rtl/>
        </w:rPr>
        <w:t>س</w:t>
      </w:r>
      <w:r>
        <w:rPr>
          <w:rtl/>
        </w:rPr>
        <w:t>ی</w:t>
      </w:r>
      <w:r w:rsidRPr="007B7E27">
        <w:rPr>
          <w:rtl/>
        </w:rPr>
        <w:t>‏</w:t>
      </w:r>
      <w:r>
        <w:rPr>
          <w:rtl/>
        </w:rPr>
        <w:t>ک</w:t>
      </w:r>
      <w:r w:rsidRPr="007B7E27">
        <w:rPr>
          <w:rtl/>
        </w:rPr>
        <w:t>ه قدرت مخالفت با ارزش‏ها</w:t>
      </w:r>
      <w:r>
        <w:rPr>
          <w:rtl/>
        </w:rPr>
        <w:t>ی</w:t>
      </w:r>
      <w:r w:rsidRPr="007B7E27">
        <w:rPr>
          <w:rtl/>
        </w:rPr>
        <w:t xml:space="preserve"> ب</w:t>
      </w:r>
      <w:r>
        <w:rPr>
          <w:rtl/>
        </w:rPr>
        <w:t>ی</w:t>
      </w:r>
      <w:r w:rsidRPr="007B7E27">
        <w:rPr>
          <w:rtl/>
        </w:rPr>
        <w:t>‏ر</w:t>
      </w:r>
      <w:r>
        <w:rPr>
          <w:rtl/>
        </w:rPr>
        <w:t>ی</w:t>
      </w:r>
      <w:r w:rsidRPr="007B7E27">
        <w:rPr>
          <w:rtl/>
        </w:rPr>
        <w:t>ش</w:t>
      </w:r>
      <w:r>
        <w:rPr>
          <w:rtl/>
        </w:rPr>
        <w:t>ة</w:t>
      </w:r>
      <w:r w:rsidRPr="007B7E27">
        <w:rPr>
          <w:rtl/>
        </w:rPr>
        <w:t xml:space="preserve"> اجتماع</w:t>
      </w:r>
      <w:r>
        <w:rPr>
          <w:rtl/>
        </w:rPr>
        <w:t>ی</w:t>
      </w:r>
      <w:r w:rsidRPr="007B7E27">
        <w:rPr>
          <w:rtl/>
        </w:rPr>
        <w:t xml:space="preserve"> را ندارد برد</w:t>
      </w:r>
      <w:r>
        <w:rPr>
          <w:rtl/>
        </w:rPr>
        <w:t>ة</w:t>
      </w:r>
      <w:r w:rsidRPr="007B7E27">
        <w:rPr>
          <w:rtl/>
        </w:rPr>
        <w:t xml:space="preserve"> حلقه‏به‏گوش آن‏هااست</w:t>
      </w:r>
      <w:r>
        <w:rPr>
          <w:rtl/>
        </w:rPr>
        <w:t>. ک</w:t>
      </w:r>
      <w:r w:rsidRPr="007B7E27">
        <w:rPr>
          <w:rtl/>
        </w:rPr>
        <w:t>س</w:t>
      </w:r>
      <w:r>
        <w:rPr>
          <w:rtl/>
        </w:rPr>
        <w:t>ی</w:t>
      </w:r>
      <w:r w:rsidRPr="007B7E27">
        <w:rPr>
          <w:rtl/>
        </w:rPr>
        <w:t>‏</w:t>
      </w:r>
      <w:r>
        <w:rPr>
          <w:rtl/>
        </w:rPr>
        <w:t>ک</w:t>
      </w:r>
      <w:r w:rsidRPr="007B7E27">
        <w:rPr>
          <w:rtl/>
        </w:rPr>
        <w:t>ه اطاعت فرمان خدا را تنها به جهت تبع</w:t>
      </w:r>
      <w:r>
        <w:rPr>
          <w:rtl/>
        </w:rPr>
        <w:t>ی</w:t>
      </w:r>
      <w:r w:rsidRPr="007B7E27">
        <w:rPr>
          <w:rtl/>
        </w:rPr>
        <w:t>ت از عُرف و حفظ آبرو</w:t>
      </w:r>
      <w:r>
        <w:rPr>
          <w:rtl/>
        </w:rPr>
        <w:t>ی</w:t>
      </w:r>
      <w:r w:rsidRPr="007B7E27">
        <w:rPr>
          <w:rtl/>
        </w:rPr>
        <w:t xml:space="preserve"> اجتماع</w:t>
      </w:r>
      <w:r>
        <w:rPr>
          <w:rtl/>
        </w:rPr>
        <w:t>ی</w:t>
      </w:r>
      <w:r w:rsidRPr="007B7E27">
        <w:rPr>
          <w:rtl/>
        </w:rPr>
        <w:t xml:space="preserve"> </w:t>
      </w:r>
      <w:r>
        <w:rPr>
          <w:rtl/>
        </w:rPr>
        <w:t>ک</w:t>
      </w:r>
      <w:r w:rsidRPr="007B7E27">
        <w:rPr>
          <w:rtl/>
        </w:rPr>
        <w:t>نار م</w:t>
      </w:r>
      <w:r>
        <w:rPr>
          <w:rtl/>
        </w:rPr>
        <w:t>ی</w:t>
      </w:r>
      <w:r w:rsidRPr="007B7E27">
        <w:rPr>
          <w:rtl/>
        </w:rPr>
        <w:t>‏گذارد</w:t>
      </w:r>
      <w:r>
        <w:rPr>
          <w:rtl/>
        </w:rPr>
        <w:t xml:space="preserve">، </w:t>
      </w:r>
      <w:r w:rsidRPr="007B7E27">
        <w:rPr>
          <w:rtl/>
        </w:rPr>
        <w:t>بند</w:t>
      </w:r>
      <w:r>
        <w:rPr>
          <w:rtl/>
        </w:rPr>
        <w:t>ة</w:t>
      </w:r>
      <w:r w:rsidRPr="007B7E27">
        <w:rPr>
          <w:rtl/>
        </w:rPr>
        <w:t xml:space="preserve"> خدا </w:t>
      </w:r>
      <w:r>
        <w:rPr>
          <w:rFonts w:hint="cs"/>
          <w:rtl/>
        </w:rPr>
        <w:t>نیست.</w:t>
      </w:r>
    </w:p>
    <w:p w:rsidR="00F14FB4" w:rsidRDefault="00F14FB4" w:rsidP="00884BDE">
      <w:pPr>
        <w:ind w:firstLine="237"/>
        <w:rPr>
          <w:rtl/>
        </w:rPr>
      </w:pPr>
      <w:r w:rsidRPr="007B7E27">
        <w:rPr>
          <w:rtl/>
        </w:rPr>
        <w:t>تبع</w:t>
      </w:r>
      <w:r>
        <w:rPr>
          <w:rtl/>
        </w:rPr>
        <w:t>ی</w:t>
      </w:r>
      <w:r w:rsidRPr="007B7E27">
        <w:rPr>
          <w:rtl/>
        </w:rPr>
        <w:t>ت از عادت هم نوع</w:t>
      </w:r>
      <w:r>
        <w:rPr>
          <w:rtl/>
        </w:rPr>
        <w:t>ی</w:t>
      </w:r>
      <w:r w:rsidRPr="007B7E27">
        <w:rPr>
          <w:rtl/>
        </w:rPr>
        <w:t xml:space="preserve"> اطاعت از غ</w:t>
      </w:r>
      <w:r>
        <w:rPr>
          <w:rtl/>
        </w:rPr>
        <w:t>ی</w:t>
      </w:r>
      <w:r w:rsidRPr="007B7E27">
        <w:rPr>
          <w:rtl/>
        </w:rPr>
        <w:t>ر خداست</w:t>
      </w:r>
      <w:r>
        <w:rPr>
          <w:rtl/>
        </w:rPr>
        <w:t>. «</w:t>
      </w:r>
      <w:r w:rsidRPr="007B7E27">
        <w:rPr>
          <w:rtl/>
        </w:rPr>
        <w:t xml:space="preserve">عادت </w:t>
      </w:r>
      <w:r>
        <w:rPr>
          <w:rtl/>
        </w:rPr>
        <w:t>ک</w:t>
      </w:r>
      <w:r w:rsidRPr="007B7E27">
        <w:rPr>
          <w:rtl/>
        </w:rPr>
        <w:t>رده‏ام</w:t>
      </w:r>
      <w:r>
        <w:rPr>
          <w:rtl/>
        </w:rPr>
        <w:t>» ی</w:t>
      </w:r>
      <w:r w:rsidRPr="007B7E27">
        <w:rPr>
          <w:rtl/>
        </w:rPr>
        <w:t>عن</w:t>
      </w:r>
      <w:r>
        <w:rPr>
          <w:rtl/>
        </w:rPr>
        <w:t>ی</w:t>
      </w:r>
      <w:r w:rsidRPr="007B7E27">
        <w:rPr>
          <w:rtl/>
        </w:rPr>
        <w:t xml:space="preserve"> تحت اراد</w:t>
      </w:r>
      <w:r>
        <w:rPr>
          <w:rtl/>
        </w:rPr>
        <w:t>ة</w:t>
      </w:r>
      <w:r w:rsidRPr="007B7E27">
        <w:rPr>
          <w:rtl/>
        </w:rPr>
        <w:t xml:space="preserve"> خدا قرار نم</w:t>
      </w:r>
      <w:r>
        <w:rPr>
          <w:rtl/>
        </w:rPr>
        <w:t>ی</w:t>
      </w:r>
      <w:r w:rsidRPr="007B7E27">
        <w:rPr>
          <w:rtl/>
        </w:rPr>
        <w:t>‏گ</w:t>
      </w:r>
      <w:r>
        <w:rPr>
          <w:rtl/>
        </w:rPr>
        <w:t>ی</w:t>
      </w:r>
      <w:r w:rsidRPr="007B7E27">
        <w:rPr>
          <w:rtl/>
        </w:rPr>
        <w:t>رم</w:t>
      </w:r>
      <w:r>
        <w:rPr>
          <w:rtl/>
        </w:rPr>
        <w:t xml:space="preserve">. </w:t>
      </w:r>
      <w:r w:rsidRPr="007B7E27">
        <w:rPr>
          <w:rtl/>
        </w:rPr>
        <w:t>فرمان‏بر خدا ن</w:t>
      </w:r>
      <w:r>
        <w:rPr>
          <w:rtl/>
        </w:rPr>
        <w:t>ی</w:t>
      </w:r>
      <w:r w:rsidRPr="007B7E27">
        <w:rPr>
          <w:rtl/>
        </w:rPr>
        <w:t>ستم</w:t>
      </w:r>
      <w:r>
        <w:rPr>
          <w:rtl/>
        </w:rPr>
        <w:t xml:space="preserve">. </w:t>
      </w:r>
      <w:r w:rsidRPr="007B7E27">
        <w:rPr>
          <w:rtl/>
        </w:rPr>
        <w:t>بنده و دربند عاد</w:t>
      </w:r>
      <w:r>
        <w:rPr>
          <w:rFonts w:hint="cs"/>
          <w:rtl/>
        </w:rPr>
        <w:t>ا</w:t>
      </w:r>
      <w:r w:rsidRPr="007B7E27">
        <w:rPr>
          <w:rtl/>
        </w:rPr>
        <w:t>ت خود هستم و از اطاعت آن سر باز نم</w:t>
      </w:r>
      <w:r>
        <w:rPr>
          <w:rtl/>
        </w:rPr>
        <w:t>ی</w:t>
      </w:r>
      <w:r w:rsidRPr="007B7E27">
        <w:rPr>
          <w:rtl/>
        </w:rPr>
        <w:t>‏زنم</w:t>
      </w:r>
      <w:r>
        <w:rPr>
          <w:rtl/>
        </w:rPr>
        <w:t xml:space="preserve">. </w:t>
      </w:r>
      <w:r w:rsidRPr="007B7E27">
        <w:rPr>
          <w:rtl/>
        </w:rPr>
        <w:t xml:space="preserve">امّا اگر </w:t>
      </w:r>
      <w:r>
        <w:rPr>
          <w:rtl/>
        </w:rPr>
        <w:t>لا</w:t>
      </w:r>
      <w:r w:rsidRPr="007B7E27">
        <w:rPr>
          <w:rtl/>
        </w:rPr>
        <w:t>اله‏ا</w:t>
      </w:r>
      <w:r>
        <w:rPr>
          <w:rtl/>
        </w:rPr>
        <w:t>لا</w:t>
      </w:r>
      <w:r w:rsidRPr="007B7E27">
        <w:rPr>
          <w:rtl/>
        </w:rPr>
        <w:t>الله در هم</w:t>
      </w:r>
      <w:r>
        <w:rPr>
          <w:rtl/>
        </w:rPr>
        <w:t>ة</w:t>
      </w:r>
      <w:r w:rsidRPr="007B7E27">
        <w:rPr>
          <w:rtl/>
        </w:rPr>
        <w:t xml:space="preserve"> زوا</w:t>
      </w:r>
      <w:r>
        <w:rPr>
          <w:rtl/>
        </w:rPr>
        <w:t>ی</w:t>
      </w:r>
      <w:r w:rsidRPr="007B7E27">
        <w:rPr>
          <w:rtl/>
        </w:rPr>
        <w:t>ا</w:t>
      </w:r>
      <w:r>
        <w:rPr>
          <w:rtl/>
        </w:rPr>
        <w:t>ی</w:t>
      </w:r>
      <w:r w:rsidRPr="007B7E27">
        <w:rPr>
          <w:rtl/>
        </w:rPr>
        <w:t xml:space="preserve"> جان ما نفوذ </w:t>
      </w:r>
      <w:r>
        <w:rPr>
          <w:rtl/>
        </w:rPr>
        <w:t>ک</w:t>
      </w:r>
      <w:r w:rsidRPr="007B7E27">
        <w:rPr>
          <w:rtl/>
        </w:rPr>
        <w:t>رده‏باشد و فرمانده</w:t>
      </w:r>
      <w:r>
        <w:rPr>
          <w:rtl/>
        </w:rPr>
        <w:t>ی</w:t>
      </w:r>
      <w:r w:rsidRPr="007B7E27">
        <w:rPr>
          <w:rtl/>
        </w:rPr>
        <w:t xml:space="preserve"> خدا در وجود ما رسم</w:t>
      </w:r>
      <w:r>
        <w:rPr>
          <w:rtl/>
        </w:rPr>
        <w:t>ی</w:t>
      </w:r>
      <w:r w:rsidRPr="007B7E27">
        <w:rPr>
          <w:rtl/>
        </w:rPr>
        <w:t xml:space="preserve">ت </w:t>
      </w:r>
      <w:r>
        <w:rPr>
          <w:rtl/>
        </w:rPr>
        <w:t>ی</w:t>
      </w:r>
      <w:r w:rsidRPr="007B7E27">
        <w:rPr>
          <w:rtl/>
        </w:rPr>
        <w:t>افته‏باشد مخالفت با عادات و مل</w:t>
      </w:r>
      <w:r>
        <w:rPr>
          <w:rtl/>
        </w:rPr>
        <w:t>ک</w:t>
      </w:r>
      <w:r w:rsidRPr="007B7E27">
        <w:rPr>
          <w:rtl/>
        </w:rPr>
        <w:t>ات</w:t>
      </w:r>
      <w:r>
        <w:rPr>
          <w:rtl/>
        </w:rPr>
        <w:t xml:space="preserve">، </w:t>
      </w:r>
      <w:r w:rsidRPr="007B7E27">
        <w:rPr>
          <w:rtl/>
        </w:rPr>
        <w:t>به ا</w:t>
      </w:r>
      <w:r>
        <w:rPr>
          <w:rtl/>
        </w:rPr>
        <w:t>ی</w:t>
      </w:r>
      <w:r w:rsidRPr="007B7E27">
        <w:rPr>
          <w:rtl/>
        </w:rPr>
        <w:t>ن پا</w:t>
      </w:r>
      <w:r>
        <w:rPr>
          <w:rtl/>
        </w:rPr>
        <w:t>ی</w:t>
      </w:r>
      <w:r w:rsidRPr="007B7E27">
        <w:rPr>
          <w:rtl/>
        </w:rPr>
        <w:t>ه دشوار ن</w:t>
      </w:r>
      <w:r>
        <w:rPr>
          <w:rtl/>
        </w:rPr>
        <w:t>ی</w:t>
      </w:r>
      <w:r w:rsidRPr="007B7E27">
        <w:rPr>
          <w:rtl/>
        </w:rPr>
        <w:t>ست</w:t>
      </w:r>
      <w:r>
        <w:rPr>
          <w:rtl/>
        </w:rPr>
        <w:t>.</w:t>
      </w:r>
    </w:p>
    <w:p w:rsidR="00F14FB4" w:rsidRDefault="00F14FB4" w:rsidP="00884BDE">
      <w:pPr>
        <w:ind w:firstLine="237"/>
        <w:rPr>
          <w:rtl/>
        </w:rPr>
      </w:pPr>
      <w:r w:rsidRPr="007B7E27">
        <w:rPr>
          <w:rtl/>
        </w:rPr>
        <w:t>گستر</w:t>
      </w:r>
      <w:r>
        <w:rPr>
          <w:rtl/>
        </w:rPr>
        <w:t>ة</w:t>
      </w:r>
      <w:r w:rsidRPr="007B7E27">
        <w:rPr>
          <w:rtl/>
        </w:rPr>
        <w:t xml:space="preserve"> وس</w:t>
      </w:r>
      <w:r>
        <w:rPr>
          <w:rtl/>
        </w:rPr>
        <w:t>ی</w:t>
      </w:r>
      <w:r w:rsidRPr="007B7E27">
        <w:rPr>
          <w:rtl/>
        </w:rPr>
        <w:t>ع</w:t>
      </w:r>
      <w:r>
        <w:rPr>
          <w:rtl/>
        </w:rPr>
        <w:t>ی</w:t>
      </w:r>
      <w:r w:rsidRPr="007B7E27">
        <w:rPr>
          <w:rtl/>
        </w:rPr>
        <w:t xml:space="preserve"> از اعمال ما</w:t>
      </w:r>
      <w:r>
        <w:rPr>
          <w:rtl/>
        </w:rPr>
        <w:t xml:space="preserve">، </w:t>
      </w:r>
      <w:r w:rsidRPr="007B7E27">
        <w:rPr>
          <w:rtl/>
        </w:rPr>
        <w:t>از سر ضعف و انفعال صادرشده</w:t>
      </w:r>
      <w:r>
        <w:rPr>
          <w:rtl/>
        </w:rPr>
        <w:t xml:space="preserve">: </w:t>
      </w:r>
      <w:r w:rsidRPr="007B7E27">
        <w:rPr>
          <w:rtl/>
        </w:rPr>
        <w:t>خشم</w:t>
      </w:r>
      <w:r>
        <w:rPr>
          <w:rtl/>
        </w:rPr>
        <w:t xml:space="preserve">، </w:t>
      </w:r>
      <w:r w:rsidRPr="007B7E27">
        <w:rPr>
          <w:rtl/>
        </w:rPr>
        <w:t>شرم</w:t>
      </w:r>
      <w:r>
        <w:rPr>
          <w:rtl/>
        </w:rPr>
        <w:t xml:space="preserve">، </w:t>
      </w:r>
      <w:r w:rsidRPr="007B7E27">
        <w:rPr>
          <w:rtl/>
        </w:rPr>
        <w:t>هراس</w:t>
      </w:r>
      <w:r>
        <w:rPr>
          <w:rtl/>
        </w:rPr>
        <w:t>، ک</w:t>
      </w:r>
      <w:r w:rsidRPr="007B7E27">
        <w:rPr>
          <w:rtl/>
        </w:rPr>
        <w:t>نج</w:t>
      </w:r>
      <w:r>
        <w:rPr>
          <w:rtl/>
        </w:rPr>
        <w:t>ک</w:t>
      </w:r>
      <w:r w:rsidRPr="007B7E27">
        <w:rPr>
          <w:rtl/>
        </w:rPr>
        <w:t>او</w:t>
      </w:r>
      <w:r>
        <w:rPr>
          <w:rtl/>
        </w:rPr>
        <w:t xml:space="preserve">ی، </w:t>
      </w:r>
      <w:r w:rsidRPr="007B7E27">
        <w:rPr>
          <w:rtl/>
        </w:rPr>
        <w:t>سست</w:t>
      </w:r>
      <w:r>
        <w:rPr>
          <w:rtl/>
        </w:rPr>
        <w:t xml:space="preserve">ی، </w:t>
      </w:r>
      <w:r w:rsidRPr="007B7E27">
        <w:rPr>
          <w:rtl/>
        </w:rPr>
        <w:t>تنفّر</w:t>
      </w:r>
      <w:r>
        <w:rPr>
          <w:rtl/>
        </w:rPr>
        <w:t xml:space="preserve">، </w:t>
      </w:r>
      <w:r w:rsidRPr="007B7E27">
        <w:rPr>
          <w:rtl/>
        </w:rPr>
        <w:t>ترحّم</w:t>
      </w:r>
      <w:r>
        <w:rPr>
          <w:rtl/>
        </w:rPr>
        <w:t xml:space="preserve">، </w:t>
      </w:r>
      <w:r w:rsidRPr="007B7E27">
        <w:rPr>
          <w:rtl/>
        </w:rPr>
        <w:t>تعصّب</w:t>
      </w:r>
      <w:r>
        <w:rPr>
          <w:rtl/>
        </w:rPr>
        <w:t xml:space="preserve">، </w:t>
      </w:r>
      <w:r w:rsidRPr="007B7E27">
        <w:rPr>
          <w:rtl/>
        </w:rPr>
        <w:t>طمع</w:t>
      </w:r>
      <w:r>
        <w:rPr>
          <w:rtl/>
        </w:rPr>
        <w:t xml:space="preserve">، </w:t>
      </w:r>
      <w:r w:rsidRPr="007B7E27">
        <w:rPr>
          <w:rtl/>
        </w:rPr>
        <w:t>ع</w:t>
      </w:r>
      <w:r>
        <w:rPr>
          <w:rtl/>
        </w:rPr>
        <w:t>لا</w:t>
      </w:r>
      <w:r w:rsidRPr="007B7E27">
        <w:rPr>
          <w:rtl/>
        </w:rPr>
        <w:t>قه</w:t>
      </w:r>
      <w:r>
        <w:rPr>
          <w:rtl/>
        </w:rPr>
        <w:t xml:space="preserve">، </w:t>
      </w:r>
      <w:r w:rsidRPr="007B7E27">
        <w:rPr>
          <w:rtl/>
        </w:rPr>
        <w:t>تقل</w:t>
      </w:r>
      <w:r>
        <w:rPr>
          <w:rtl/>
        </w:rPr>
        <w:t>ی</w:t>
      </w:r>
      <w:r w:rsidRPr="007B7E27">
        <w:rPr>
          <w:rtl/>
        </w:rPr>
        <w:t>د و</w:t>
      </w:r>
      <w:r>
        <w:rPr>
          <w:rFonts w:cs="Times New Roman" w:hint="cs"/>
          <w:rtl/>
        </w:rPr>
        <w:t xml:space="preserve"> ... </w:t>
      </w:r>
      <w:r>
        <w:rPr>
          <w:rFonts w:hint="cs"/>
          <w:rtl/>
        </w:rPr>
        <w:t>م</w:t>
      </w:r>
      <w:r w:rsidRPr="007B7E27">
        <w:rPr>
          <w:rtl/>
        </w:rPr>
        <w:t>حر</w:t>
      </w:r>
      <w:r>
        <w:rPr>
          <w:rtl/>
        </w:rPr>
        <w:t>ک</w:t>
      </w:r>
      <w:r w:rsidRPr="007B7E27">
        <w:rPr>
          <w:rtl/>
        </w:rPr>
        <w:t>‏ها و انگ</w:t>
      </w:r>
      <w:r>
        <w:rPr>
          <w:rtl/>
        </w:rPr>
        <w:t>ی</w:t>
      </w:r>
      <w:r w:rsidRPr="007B7E27">
        <w:rPr>
          <w:rtl/>
        </w:rPr>
        <w:t>زه‏ها</w:t>
      </w:r>
      <w:r>
        <w:rPr>
          <w:rtl/>
        </w:rPr>
        <w:t>یی</w:t>
      </w:r>
      <w:r w:rsidRPr="007B7E27">
        <w:rPr>
          <w:rtl/>
        </w:rPr>
        <w:t xml:space="preserve"> است </w:t>
      </w:r>
      <w:r>
        <w:rPr>
          <w:rtl/>
        </w:rPr>
        <w:t>ک</w:t>
      </w:r>
      <w:r w:rsidRPr="007B7E27">
        <w:rPr>
          <w:rtl/>
        </w:rPr>
        <w:t>ه دائماً در وجود ما فعّال</w:t>
      </w:r>
      <w:r>
        <w:rPr>
          <w:rtl/>
        </w:rPr>
        <w:t>ی</w:t>
      </w:r>
      <w:r w:rsidRPr="007B7E27">
        <w:rPr>
          <w:rtl/>
        </w:rPr>
        <w:t>ت م</w:t>
      </w:r>
      <w:r>
        <w:rPr>
          <w:rtl/>
        </w:rPr>
        <w:t>ی</w:t>
      </w:r>
      <w:r w:rsidRPr="007B7E27">
        <w:rPr>
          <w:rtl/>
        </w:rPr>
        <w:t>‏</w:t>
      </w:r>
      <w:r>
        <w:rPr>
          <w:rtl/>
        </w:rPr>
        <w:t>ک</w:t>
      </w:r>
      <w:r w:rsidRPr="007B7E27">
        <w:rPr>
          <w:rtl/>
        </w:rPr>
        <w:t>ند و هر</w:t>
      </w:r>
      <w:r>
        <w:rPr>
          <w:rtl/>
        </w:rPr>
        <w:t>یک</w:t>
      </w:r>
      <w:r w:rsidRPr="007B7E27">
        <w:rPr>
          <w:rtl/>
        </w:rPr>
        <w:t xml:space="preserve"> ما را به سو</w:t>
      </w:r>
      <w:r>
        <w:rPr>
          <w:rtl/>
        </w:rPr>
        <w:t>یی</w:t>
      </w:r>
      <w:r w:rsidRPr="007B7E27">
        <w:rPr>
          <w:rtl/>
        </w:rPr>
        <w:t xml:space="preserve"> م</w:t>
      </w:r>
      <w:r>
        <w:rPr>
          <w:rtl/>
        </w:rPr>
        <w:t>ی</w:t>
      </w:r>
      <w:r w:rsidRPr="007B7E27">
        <w:rPr>
          <w:rtl/>
        </w:rPr>
        <w:t>‏</w:t>
      </w:r>
      <w:r>
        <w:rPr>
          <w:rtl/>
        </w:rPr>
        <w:t>ک</w:t>
      </w:r>
      <w:r w:rsidRPr="007B7E27">
        <w:rPr>
          <w:rtl/>
        </w:rPr>
        <w:t>شد</w:t>
      </w:r>
      <w:r>
        <w:rPr>
          <w:rtl/>
        </w:rPr>
        <w:t xml:space="preserve">؛ </w:t>
      </w:r>
      <w:r w:rsidRPr="007B7E27">
        <w:rPr>
          <w:rtl/>
        </w:rPr>
        <w:t>گاه</w:t>
      </w:r>
      <w:r>
        <w:rPr>
          <w:rtl/>
        </w:rPr>
        <w:t>ی به اطاعت</w:t>
      </w:r>
      <w:r w:rsidRPr="007B7E27">
        <w:rPr>
          <w:rtl/>
        </w:rPr>
        <w:t xml:space="preserve">شان </w:t>
      </w:r>
      <w:r>
        <w:rPr>
          <w:rtl/>
        </w:rPr>
        <w:t>ک</w:t>
      </w:r>
      <w:r w:rsidRPr="007B7E27">
        <w:rPr>
          <w:rtl/>
        </w:rPr>
        <w:t>ار</w:t>
      </w:r>
      <w:r>
        <w:rPr>
          <w:rtl/>
        </w:rPr>
        <w:t>ی</w:t>
      </w:r>
      <w:r w:rsidRPr="007B7E27">
        <w:rPr>
          <w:rtl/>
        </w:rPr>
        <w:t xml:space="preserve"> را انجام م</w:t>
      </w:r>
      <w:r>
        <w:rPr>
          <w:rtl/>
        </w:rPr>
        <w:t>ی</w:t>
      </w:r>
      <w:r w:rsidRPr="007B7E27">
        <w:rPr>
          <w:rtl/>
        </w:rPr>
        <w:t>‏ده</w:t>
      </w:r>
      <w:r>
        <w:rPr>
          <w:rtl/>
        </w:rPr>
        <w:t>ی</w:t>
      </w:r>
      <w:r w:rsidRPr="007B7E27">
        <w:rPr>
          <w:rtl/>
        </w:rPr>
        <w:t>م</w:t>
      </w:r>
      <w:r>
        <w:rPr>
          <w:rtl/>
        </w:rPr>
        <w:t xml:space="preserve">. </w:t>
      </w:r>
      <w:r w:rsidRPr="007B7E27">
        <w:rPr>
          <w:rtl/>
        </w:rPr>
        <w:t>و گاه</w:t>
      </w:r>
      <w:r>
        <w:rPr>
          <w:rtl/>
        </w:rPr>
        <w:t>ی</w:t>
      </w:r>
      <w:r w:rsidRPr="007B7E27">
        <w:rPr>
          <w:rtl/>
        </w:rPr>
        <w:t xml:space="preserve"> تحت </w:t>
      </w:r>
      <w:r>
        <w:rPr>
          <w:rFonts w:hint="cs"/>
          <w:rtl/>
        </w:rPr>
        <w:t xml:space="preserve">امرشان </w:t>
      </w:r>
      <w:r>
        <w:rPr>
          <w:rtl/>
        </w:rPr>
        <w:t>ک</w:t>
      </w:r>
      <w:r w:rsidRPr="007B7E27">
        <w:rPr>
          <w:rtl/>
        </w:rPr>
        <w:t>ار</w:t>
      </w:r>
      <w:r>
        <w:rPr>
          <w:rtl/>
        </w:rPr>
        <w:t>ی</w:t>
      </w:r>
      <w:r w:rsidRPr="007B7E27">
        <w:rPr>
          <w:rtl/>
        </w:rPr>
        <w:t xml:space="preserve"> را تر</w:t>
      </w:r>
      <w:r>
        <w:rPr>
          <w:rtl/>
        </w:rPr>
        <w:t>ک</w:t>
      </w:r>
      <w:r w:rsidRPr="007B7E27">
        <w:rPr>
          <w:rtl/>
        </w:rPr>
        <w:t xml:space="preserve"> م</w:t>
      </w:r>
      <w:r>
        <w:rPr>
          <w:rtl/>
        </w:rPr>
        <w:t>ی</w:t>
      </w:r>
      <w:r w:rsidRPr="007B7E27">
        <w:rPr>
          <w:rtl/>
        </w:rPr>
        <w:t>‏</w:t>
      </w:r>
      <w:r>
        <w:rPr>
          <w:rtl/>
        </w:rPr>
        <w:t>ک</w:t>
      </w:r>
      <w:r w:rsidRPr="007B7E27">
        <w:rPr>
          <w:rtl/>
        </w:rPr>
        <w:t>ن</w:t>
      </w:r>
      <w:r>
        <w:rPr>
          <w:rtl/>
        </w:rPr>
        <w:t>ی</w:t>
      </w:r>
      <w:r w:rsidRPr="007B7E27">
        <w:rPr>
          <w:rtl/>
        </w:rPr>
        <w:t>م</w:t>
      </w:r>
      <w:r>
        <w:rPr>
          <w:rtl/>
        </w:rPr>
        <w:t xml:space="preserve">. </w:t>
      </w:r>
      <w:r w:rsidRPr="007B7E27">
        <w:rPr>
          <w:rtl/>
        </w:rPr>
        <w:t>ا</w:t>
      </w:r>
      <w:r>
        <w:rPr>
          <w:rtl/>
        </w:rPr>
        <w:t>ی</w:t>
      </w:r>
      <w:r w:rsidRPr="007B7E27">
        <w:rPr>
          <w:rtl/>
        </w:rPr>
        <w:t xml:space="preserve">ن‏ها فرماندهان وجود ما هستند </w:t>
      </w:r>
      <w:r>
        <w:rPr>
          <w:rtl/>
        </w:rPr>
        <w:t>ک</w:t>
      </w:r>
      <w:r w:rsidRPr="007B7E27">
        <w:rPr>
          <w:rtl/>
        </w:rPr>
        <w:t>ه تاب تخلّف از اوامرشان را ندار</w:t>
      </w:r>
      <w:r>
        <w:rPr>
          <w:rtl/>
        </w:rPr>
        <w:t>ی</w:t>
      </w:r>
      <w:r w:rsidRPr="007B7E27">
        <w:rPr>
          <w:rtl/>
        </w:rPr>
        <w:t>م</w:t>
      </w:r>
      <w:r>
        <w:rPr>
          <w:rtl/>
        </w:rPr>
        <w:t xml:space="preserve">. </w:t>
      </w:r>
      <w:r w:rsidRPr="007B7E27">
        <w:rPr>
          <w:rtl/>
        </w:rPr>
        <w:t>هر</w:t>
      </w:r>
      <w:r>
        <w:rPr>
          <w:rtl/>
        </w:rPr>
        <w:t>یک</w:t>
      </w:r>
      <w:r w:rsidRPr="007B7E27">
        <w:rPr>
          <w:rtl/>
        </w:rPr>
        <w:t xml:space="preserve"> از ا</w:t>
      </w:r>
      <w:r>
        <w:rPr>
          <w:rtl/>
        </w:rPr>
        <w:t>ی</w:t>
      </w:r>
      <w:r w:rsidRPr="007B7E27">
        <w:rPr>
          <w:rtl/>
        </w:rPr>
        <w:t>ن‏ها ما را به خا</w:t>
      </w:r>
      <w:r>
        <w:rPr>
          <w:rtl/>
        </w:rPr>
        <w:t>ک</w:t>
      </w:r>
      <w:r w:rsidRPr="007B7E27">
        <w:rPr>
          <w:rtl/>
        </w:rPr>
        <w:t>سار</w:t>
      </w:r>
      <w:r>
        <w:rPr>
          <w:rtl/>
        </w:rPr>
        <w:t>ی</w:t>
      </w:r>
      <w:r w:rsidRPr="007B7E27">
        <w:rPr>
          <w:rtl/>
        </w:rPr>
        <w:t xml:space="preserve"> و </w:t>
      </w:r>
      <w:r>
        <w:rPr>
          <w:rtl/>
        </w:rPr>
        <w:t>ک</w:t>
      </w:r>
      <w:r w:rsidRPr="007B7E27">
        <w:rPr>
          <w:rtl/>
        </w:rPr>
        <w:t xml:space="preserve">رنش و </w:t>
      </w:r>
      <w:r>
        <w:rPr>
          <w:rtl/>
        </w:rPr>
        <w:t>ک</w:t>
      </w:r>
      <w:r w:rsidRPr="007B7E27">
        <w:rPr>
          <w:rtl/>
        </w:rPr>
        <w:t>وچ</w:t>
      </w:r>
      <w:r>
        <w:rPr>
          <w:rtl/>
        </w:rPr>
        <w:t>کی</w:t>
      </w:r>
      <w:r w:rsidRPr="007B7E27">
        <w:rPr>
          <w:rtl/>
        </w:rPr>
        <w:t xml:space="preserve"> م</w:t>
      </w:r>
      <w:r>
        <w:rPr>
          <w:rtl/>
        </w:rPr>
        <w:t>ی</w:t>
      </w:r>
      <w:r w:rsidRPr="007B7E27">
        <w:rPr>
          <w:rtl/>
        </w:rPr>
        <w:t>‏طلبد و به بندگ</w:t>
      </w:r>
      <w:r>
        <w:rPr>
          <w:rtl/>
        </w:rPr>
        <w:t>ی</w:t>
      </w:r>
      <w:r w:rsidRPr="007B7E27">
        <w:rPr>
          <w:rtl/>
        </w:rPr>
        <w:t xml:space="preserve"> دعوت م</w:t>
      </w:r>
      <w:r>
        <w:rPr>
          <w:rtl/>
        </w:rPr>
        <w:t>ی</w:t>
      </w:r>
      <w:r w:rsidRPr="007B7E27">
        <w:rPr>
          <w:rtl/>
        </w:rPr>
        <w:t>‏</w:t>
      </w:r>
      <w:r>
        <w:rPr>
          <w:rtl/>
        </w:rPr>
        <w:t>ک</w:t>
      </w:r>
      <w:r w:rsidRPr="007B7E27">
        <w:rPr>
          <w:rtl/>
        </w:rPr>
        <w:t>ند</w:t>
      </w:r>
      <w:r>
        <w:rPr>
          <w:rtl/>
        </w:rPr>
        <w:t xml:space="preserve">. </w:t>
      </w:r>
      <w:r w:rsidRPr="007B7E27">
        <w:rPr>
          <w:rtl/>
        </w:rPr>
        <w:t>و مگر عبود</w:t>
      </w:r>
      <w:r>
        <w:rPr>
          <w:rtl/>
        </w:rPr>
        <w:t>ی</w:t>
      </w:r>
      <w:r w:rsidRPr="007B7E27">
        <w:rPr>
          <w:rtl/>
        </w:rPr>
        <w:t>ت</w:t>
      </w:r>
      <w:r>
        <w:rPr>
          <w:rtl/>
        </w:rPr>
        <w:t xml:space="preserve">، </w:t>
      </w:r>
      <w:r w:rsidRPr="007B7E27">
        <w:rPr>
          <w:rtl/>
        </w:rPr>
        <w:t>غ</w:t>
      </w:r>
      <w:r>
        <w:rPr>
          <w:rtl/>
        </w:rPr>
        <w:t>ی</w:t>
      </w:r>
      <w:r w:rsidRPr="007B7E27">
        <w:rPr>
          <w:rtl/>
        </w:rPr>
        <w:t>ر از ا</w:t>
      </w:r>
      <w:r>
        <w:rPr>
          <w:rtl/>
        </w:rPr>
        <w:t>ی</w:t>
      </w:r>
      <w:r w:rsidRPr="007B7E27">
        <w:rPr>
          <w:rtl/>
        </w:rPr>
        <w:t>ن است</w:t>
      </w:r>
      <w:r>
        <w:rPr>
          <w:rtl/>
        </w:rPr>
        <w:t>؟</w:t>
      </w:r>
    </w:p>
    <w:p w:rsidR="00F14FB4" w:rsidRDefault="00F14FB4" w:rsidP="00884BDE">
      <w:pPr>
        <w:ind w:firstLine="237"/>
        <w:rPr>
          <w:rtl/>
        </w:rPr>
      </w:pPr>
      <w:r w:rsidRPr="007B7E27">
        <w:rPr>
          <w:rtl/>
        </w:rPr>
        <w:t>اطاعت و تبع</w:t>
      </w:r>
      <w:r>
        <w:rPr>
          <w:rtl/>
        </w:rPr>
        <w:t>ی</w:t>
      </w:r>
      <w:r w:rsidRPr="007B7E27">
        <w:rPr>
          <w:rtl/>
        </w:rPr>
        <w:t>ت مطلق از انسان‏ها</w:t>
      </w:r>
      <w:r>
        <w:rPr>
          <w:rtl/>
        </w:rPr>
        <w:t>ی</w:t>
      </w:r>
      <w:r w:rsidRPr="007B7E27">
        <w:rPr>
          <w:rtl/>
        </w:rPr>
        <w:t xml:space="preserve"> د</w:t>
      </w:r>
      <w:r>
        <w:rPr>
          <w:rtl/>
        </w:rPr>
        <w:t>ی</w:t>
      </w:r>
      <w:r w:rsidRPr="007B7E27">
        <w:rPr>
          <w:rtl/>
        </w:rPr>
        <w:t xml:space="preserve">گر هم </w:t>
      </w:r>
      <w:r>
        <w:rPr>
          <w:rtl/>
        </w:rPr>
        <w:t>یکی</w:t>
      </w:r>
      <w:r w:rsidRPr="007B7E27">
        <w:rPr>
          <w:rtl/>
        </w:rPr>
        <w:t xml:space="preserve"> از مصاد</w:t>
      </w:r>
      <w:r>
        <w:rPr>
          <w:rtl/>
        </w:rPr>
        <w:t>ی</w:t>
      </w:r>
      <w:r w:rsidRPr="007B7E27">
        <w:rPr>
          <w:rtl/>
        </w:rPr>
        <w:t>ق بندگ</w:t>
      </w:r>
      <w:r>
        <w:rPr>
          <w:rtl/>
        </w:rPr>
        <w:t>ی</w:t>
      </w:r>
      <w:r w:rsidRPr="007B7E27">
        <w:rPr>
          <w:rtl/>
        </w:rPr>
        <w:t xml:space="preserve"> غ</w:t>
      </w:r>
      <w:r>
        <w:rPr>
          <w:rtl/>
        </w:rPr>
        <w:t>ی</w:t>
      </w:r>
      <w:r w:rsidRPr="007B7E27">
        <w:rPr>
          <w:rtl/>
        </w:rPr>
        <w:t>ر خداست</w:t>
      </w:r>
      <w:r>
        <w:rPr>
          <w:rtl/>
        </w:rPr>
        <w:t xml:space="preserve">. </w:t>
      </w:r>
      <w:r w:rsidRPr="007B7E27">
        <w:rPr>
          <w:rtl/>
        </w:rPr>
        <w:t xml:space="preserve">هرجا </w:t>
      </w:r>
      <w:r>
        <w:rPr>
          <w:rtl/>
        </w:rPr>
        <w:t>ک</w:t>
      </w:r>
      <w:r w:rsidRPr="007B7E27">
        <w:rPr>
          <w:rtl/>
        </w:rPr>
        <w:t>ه فرمان د</w:t>
      </w:r>
      <w:r>
        <w:rPr>
          <w:rtl/>
        </w:rPr>
        <w:t>ی</w:t>
      </w:r>
      <w:r w:rsidRPr="007B7E27">
        <w:rPr>
          <w:rtl/>
        </w:rPr>
        <w:t>گران را بر فرمان خدا مقدّم ساز</w:t>
      </w:r>
      <w:r>
        <w:rPr>
          <w:rtl/>
        </w:rPr>
        <w:t>ی</w:t>
      </w:r>
      <w:r w:rsidRPr="007B7E27">
        <w:rPr>
          <w:rtl/>
        </w:rPr>
        <w:t>م</w:t>
      </w:r>
      <w:r>
        <w:rPr>
          <w:rtl/>
        </w:rPr>
        <w:t xml:space="preserve">، </w:t>
      </w:r>
      <w:r w:rsidRPr="007B7E27">
        <w:rPr>
          <w:rtl/>
        </w:rPr>
        <w:t>از ارزش وا</w:t>
      </w:r>
      <w:r>
        <w:rPr>
          <w:rtl/>
        </w:rPr>
        <w:t>لای</w:t>
      </w:r>
      <w:r w:rsidRPr="007B7E27">
        <w:rPr>
          <w:rtl/>
        </w:rPr>
        <w:t xml:space="preserve"> انسان</w:t>
      </w:r>
      <w:r>
        <w:rPr>
          <w:rtl/>
        </w:rPr>
        <w:t>ی</w:t>
      </w:r>
      <w:r w:rsidRPr="007B7E27">
        <w:rPr>
          <w:rtl/>
        </w:rPr>
        <w:t xml:space="preserve"> فاصله گرفته‏ا</w:t>
      </w:r>
      <w:r>
        <w:rPr>
          <w:rtl/>
        </w:rPr>
        <w:t>ی</w:t>
      </w:r>
      <w:r w:rsidRPr="007B7E27">
        <w:rPr>
          <w:rtl/>
        </w:rPr>
        <w:t>م</w:t>
      </w:r>
      <w:r>
        <w:rPr>
          <w:rtl/>
        </w:rPr>
        <w:t xml:space="preserve">. </w:t>
      </w:r>
      <w:r w:rsidRPr="007B7E27">
        <w:rPr>
          <w:rtl/>
        </w:rPr>
        <w:t xml:space="preserve">البتّه روشن است </w:t>
      </w:r>
      <w:r>
        <w:rPr>
          <w:rtl/>
        </w:rPr>
        <w:t>ک</w:t>
      </w:r>
      <w:r w:rsidRPr="007B7E27">
        <w:rPr>
          <w:rtl/>
        </w:rPr>
        <w:t>ه تبع</w:t>
      </w:r>
      <w:r>
        <w:rPr>
          <w:rtl/>
        </w:rPr>
        <w:t>ی</w:t>
      </w:r>
      <w:r w:rsidRPr="007B7E27">
        <w:rPr>
          <w:rtl/>
        </w:rPr>
        <w:t>ت از غ</w:t>
      </w:r>
      <w:r>
        <w:rPr>
          <w:rtl/>
        </w:rPr>
        <w:t>ی</w:t>
      </w:r>
      <w:r w:rsidRPr="007B7E27">
        <w:rPr>
          <w:rtl/>
        </w:rPr>
        <w:t>ر</w:t>
      </w:r>
      <w:r>
        <w:rPr>
          <w:rtl/>
        </w:rPr>
        <w:t xml:space="preserve">، </w:t>
      </w:r>
      <w:r w:rsidRPr="007B7E27">
        <w:rPr>
          <w:rtl/>
        </w:rPr>
        <w:t xml:space="preserve">غالباً به </w:t>
      </w:r>
      <w:r>
        <w:rPr>
          <w:rtl/>
        </w:rPr>
        <w:t>یکی</w:t>
      </w:r>
      <w:r w:rsidRPr="007B7E27">
        <w:rPr>
          <w:rtl/>
        </w:rPr>
        <w:t xml:space="preserve"> از انفعا</w:t>
      </w:r>
      <w:r>
        <w:rPr>
          <w:rtl/>
        </w:rPr>
        <w:t>لا</w:t>
      </w:r>
      <w:r w:rsidRPr="007B7E27">
        <w:rPr>
          <w:rtl/>
        </w:rPr>
        <w:t>ت درون</w:t>
      </w:r>
      <w:r>
        <w:rPr>
          <w:rtl/>
        </w:rPr>
        <w:t>ی</w:t>
      </w:r>
      <w:r w:rsidRPr="007B7E27">
        <w:rPr>
          <w:rtl/>
        </w:rPr>
        <w:t xml:space="preserve"> مثل ترس</w:t>
      </w:r>
      <w:r>
        <w:rPr>
          <w:rtl/>
        </w:rPr>
        <w:t xml:space="preserve">، </w:t>
      </w:r>
      <w:r w:rsidRPr="007B7E27">
        <w:rPr>
          <w:rtl/>
        </w:rPr>
        <w:t>طمع</w:t>
      </w:r>
      <w:r>
        <w:rPr>
          <w:rtl/>
        </w:rPr>
        <w:t xml:space="preserve">، </w:t>
      </w:r>
      <w:r w:rsidRPr="007B7E27">
        <w:rPr>
          <w:rtl/>
        </w:rPr>
        <w:t>خجالت و</w:t>
      </w:r>
      <w:r>
        <w:rPr>
          <w:rFonts w:cs="Times New Roman" w:hint="cs"/>
          <w:rtl/>
        </w:rPr>
        <w:t xml:space="preserve"> ... </w:t>
      </w:r>
      <w:r w:rsidRPr="007B7E27">
        <w:rPr>
          <w:rtl/>
        </w:rPr>
        <w:t>بازگشت دارد و برا</w:t>
      </w:r>
      <w:r>
        <w:rPr>
          <w:rtl/>
        </w:rPr>
        <w:t>ی</w:t>
      </w:r>
      <w:r w:rsidRPr="007B7E27">
        <w:rPr>
          <w:rtl/>
        </w:rPr>
        <w:t xml:space="preserve"> اص</w:t>
      </w:r>
      <w:r>
        <w:rPr>
          <w:rtl/>
        </w:rPr>
        <w:t>لا</w:t>
      </w:r>
      <w:r w:rsidRPr="007B7E27">
        <w:rPr>
          <w:rtl/>
        </w:rPr>
        <w:t>ح آن ن</w:t>
      </w:r>
      <w:r>
        <w:rPr>
          <w:rtl/>
        </w:rPr>
        <w:t>ی</w:t>
      </w:r>
      <w:r w:rsidRPr="007B7E27">
        <w:rPr>
          <w:rtl/>
        </w:rPr>
        <w:t>ز با</w:t>
      </w:r>
      <w:r>
        <w:rPr>
          <w:rtl/>
        </w:rPr>
        <w:t>ی</w:t>
      </w:r>
      <w:r w:rsidRPr="007B7E27">
        <w:rPr>
          <w:rtl/>
        </w:rPr>
        <w:t>د به خو</w:t>
      </w:r>
      <w:r>
        <w:rPr>
          <w:rtl/>
        </w:rPr>
        <w:t>ی</w:t>
      </w:r>
      <w:r w:rsidRPr="007B7E27">
        <w:rPr>
          <w:rtl/>
        </w:rPr>
        <w:t xml:space="preserve">شتن رجوع </w:t>
      </w:r>
      <w:r>
        <w:rPr>
          <w:rtl/>
        </w:rPr>
        <w:t>ک</w:t>
      </w:r>
      <w:r w:rsidRPr="007B7E27">
        <w:rPr>
          <w:rtl/>
        </w:rPr>
        <w:t>ن</w:t>
      </w:r>
      <w:r>
        <w:rPr>
          <w:rtl/>
        </w:rPr>
        <w:t>ی</w:t>
      </w:r>
      <w:r w:rsidRPr="007B7E27">
        <w:rPr>
          <w:rtl/>
        </w:rPr>
        <w:t>م</w:t>
      </w:r>
      <w:r>
        <w:rPr>
          <w:rtl/>
        </w:rPr>
        <w:t xml:space="preserve">. </w:t>
      </w:r>
      <w:r w:rsidRPr="007B7E27">
        <w:rPr>
          <w:rtl/>
        </w:rPr>
        <w:t>ا</w:t>
      </w:r>
      <w:r>
        <w:rPr>
          <w:rtl/>
        </w:rPr>
        <w:t>ی</w:t>
      </w:r>
      <w:r w:rsidRPr="007B7E27">
        <w:rPr>
          <w:rtl/>
        </w:rPr>
        <w:t>ن پد</w:t>
      </w:r>
      <w:r>
        <w:rPr>
          <w:rtl/>
        </w:rPr>
        <w:t>ی</w:t>
      </w:r>
      <w:r w:rsidRPr="007B7E27">
        <w:rPr>
          <w:rtl/>
        </w:rPr>
        <w:t>ده ب</w:t>
      </w:r>
      <w:r>
        <w:rPr>
          <w:rtl/>
        </w:rPr>
        <w:t>ی</w:t>
      </w:r>
      <w:r w:rsidRPr="007B7E27">
        <w:rPr>
          <w:rtl/>
        </w:rPr>
        <w:t>ش از آن</w:t>
      </w:r>
      <w:r>
        <w:rPr>
          <w:rtl/>
        </w:rPr>
        <w:t>ک</w:t>
      </w:r>
      <w:r w:rsidRPr="007B7E27">
        <w:rPr>
          <w:rtl/>
        </w:rPr>
        <w:t>ه</w:t>
      </w:r>
      <w:r>
        <w:rPr>
          <w:rtl/>
        </w:rPr>
        <w:t xml:space="preserve"> «</w:t>
      </w:r>
      <w:r w:rsidRPr="007B7E27">
        <w:rPr>
          <w:rtl/>
        </w:rPr>
        <w:t>بردگ</w:t>
      </w:r>
      <w:r>
        <w:rPr>
          <w:rtl/>
        </w:rPr>
        <w:t>ی</w:t>
      </w:r>
      <w:r w:rsidRPr="007B7E27">
        <w:rPr>
          <w:rtl/>
        </w:rPr>
        <w:t xml:space="preserve"> غ</w:t>
      </w:r>
      <w:r>
        <w:rPr>
          <w:rtl/>
        </w:rPr>
        <w:t>ی</w:t>
      </w:r>
      <w:r w:rsidRPr="007B7E27">
        <w:rPr>
          <w:rtl/>
        </w:rPr>
        <w:t>ر</w:t>
      </w:r>
      <w:r>
        <w:rPr>
          <w:rtl/>
        </w:rPr>
        <w:t xml:space="preserve">» </w:t>
      </w:r>
      <w:r w:rsidRPr="007B7E27">
        <w:rPr>
          <w:rtl/>
        </w:rPr>
        <w:t>باشد</w:t>
      </w:r>
      <w:r>
        <w:rPr>
          <w:rtl/>
        </w:rPr>
        <w:t xml:space="preserve"> «</w:t>
      </w:r>
      <w:r w:rsidRPr="007B7E27">
        <w:rPr>
          <w:rtl/>
        </w:rPr>
        <w:t>بندگ</w:t>
      </w:r>
      <w:r>
        <w:rPr>
          <w:rtl/>
        </w:rPr>
        <w:t>ی</w:t>
      </w:r>
      <w:r w:rsidRPr="007B7E27">
        <w:rPr>
          <w:rtl/>
        </w:rPr>
        <w:t xml:space="preserve"> خود</w:t>
      </w:r>
      <w:r>
        <w:rPr>
          <w:rtl/>
        </w:rPr>
        <w:t xml:space="preserve">» </w:t>
      </w:r>
      <w:r w:rsidRPr="007B7E27">
        <w:rPr>
          <w:rtl/>
        </w:rPr>
        <w:t>است</w:t>
      </w:r>
      <w:r>
        <w:rPr>
          <w:rtl/>
        </w:rPr>
        <w:t xml:space="preserve">. </w:t>
      </w:r>
      <w:r w:rsidRPr="007B7E27">
        <w:rPr>
          <w:rtl/>
        </w:rPr>
        <w:t>از ا</w:t>
      </w:r>
      <w:r>
        <w:rPr>
          <w:rtl/>
        </w:rPr>
        <w:t>ی</w:t>
      </w:r>
      <w:r w:rsidRPr="007B7E27">
        <w:rPr>
          <w:rtl/>
        </w:rPr>
        <w:t>ن‏رو آزادگ</w:t>
      </w:r>
      <w:r>
        <w:rPr>
          <w:rtl/>
        </w:rPr>
        <w:t>ی</w:t>
      </w:r>
      <w:r w:rsidRPr="007B7E27">
        <w:rPr>
          <w:rtl/>
        </w:rPr>
        <w:t xml:space="preserve"> از نفس مقدّم بر رها</w:t>
      </w:r>
      <w:r>
        <w:rPr>
          <w:rtl/>
        </w:rPr>
        <w:t>یی</w:t>
      </w:r>
      <w:r w:rsidRPr="007B7E27">
        <w:rPr>
          <w:rtl/>
        </w:rPr>
        <w:t xml:space="preserve"> از چنگال د</w:t>
      </w:r>
      <w:r>
        <w:rPr>
          <w:rtl/>
        </w:rPr>
        <w:t>ی</w:t>
      </w:r>
      <w:r w:rsidRPr="007B7E27">
        <w:rPr>
          <w:rtl/>
        </w:rPr>
        <w:t>گران است</w:t>
      </w:r>
      <w:r>
        <w:rPr>
          <w:rtl/>
        </w:rPr>
        <w:t>.</w:t>
      </w:r>
    </w:p>
    <w:p w:rsidR="00F14FB4" w:rsidRDefault="00F14FB4" w:rsidP="00884BDE">
      <w:pPr>
        <w:ind w:firstLine="237"/>
        <w:rPr>
          <w:rtl/>
        </w:rPr>
      </w:pPr>
      <w:r>
        <w:rPr>
          <w:rtl/>
        </w:rPr>
        <w:t>«</w:t>
      </w:r>
      <w:r w:rsidRPr="007B7E27">
        <w:rPr>
          <w:rtl/>
        </w:rPr>
        <w:t>مدرّس</w:t>
      </w:r>
      <w:r>
        <w:rPr>
          <w:rtl/>
        </w:rPr>
        <w:t xml:space="preserve">» </w:t>
      </w:r>
      <w:r w:rsidRPr="007B7E27">
        <w:rPr>
          <w:rtl/>
        </w:rPr>
        <w:t>شه</w:t>
      </w:r>
      <w:r>
        <w:rPr>
          <w:rtl/>
        </w:rPr>
        <w:t>ی</w:t>
      </w:r>
      <w:r w:rsidRPr="007B7E27">
        <w:rPr>
          <w:rtl/>
        </w:rPr>
        <w:t>د</w:t>
      </w:r>
      <w:r>
        <w:rPr>
          <w:rtl/>
        </w:rPr>
        <w:t xml:space="preserve">، </w:t>
      </w:r>
      <w:r w:rsidRPr="007B7E27">
        <w:rPr>
          <w:rtl/>
        </w:rPr>
        <w:t>قهرمان سرافراز م</w:t>
      </w:r>
      <w:r>
        <w:rPr>
          <w:rtl/>
        </w:rPr>
        <w:t>ی</w:t>
      </w:r>
      <w:r w:rsidRPr="007B7E27">
        <w:rPr>
          <w:rtl/>
        </w:rPr>
        <w:t>دان بندگ</w:t>
      </w:r>
      <w:r>
        <w:rPr>
          <w:rtl/>
        </w:rPr>
        <w:t>ی</w:t>
      </w:r>
      <w:r w:rsidRPr="007B7E27">
        <w:rPr>
          <w:rtl/>
        </w:rPr>
        <w:t xml:space="preserve"> خدا</w:t>
      </w:r>
      <w:r>
        <w:rPr>
          <w:rtl/>
        </w:rPr>
        <w:t xml:space="preserve">، </w:t>
      </w:r>
      <w:r w:rsidRPr="007B7E27">
        <w:rPr>
          <w:rtl/>
        </w:rPr>
        <w:t>ط</w:t>
      </w:r>
      <w:r>
        <w:rPr>
          <w:rtl/>
        </w:rPr>
        <w:t>ی</w:t>
      </w:r>
      <w:r w:rsidRPr="007B7E27">
        <w:rPr>
          <w:rtl/>
        </w:rPr>
        <w:t xml:space="preserve"> نامه‏ا</w:t>
      </w:r>
      <w:r>
        <w:rPr>
          <w:rtl/>
        </w:rPr>
        <w:t>ی</w:t>
      </w:r>
      <w:r w:rsidRPr="007B7E27">
        <w:rPr>
          <w:rtl/>
        </w:rPr>
        <w:t xml:space="preserve"> </w:t>
      </w:r>
      <w:r>
        <w:rPr>
          <w:rtl/>
        </w:rPr>
        <w:t>ک</w:t>
      </w:r>
      <w:r w:rsidRPr="007B7E27">
        <w:rPr>
          <w:rtl/>
        </w:rPr>
        <w:t>ه تنها دست‏خط مدرّس خطاب به شاه است بدون ه</w:t>
      </w:r>
      <w:r>
        <w:rPr>
          <w:rtl/>
        </w:rPr>
        <w:t>ی</w:t>
      </w:r>
      <w:r w:rsidRPr="007B7E27">
        <w:rPr>
          <w:rtl/>
        </w:rPr>
        <w:t xml:space="preserve">چ‏گونه القاب و تعارفات </w:t>
      </w:r>
      <w:r>
        <w:rPr>
          <w:rtl/>
        </w:rPr>
        <w:t>ک</w:t>
      </w:r>
      <w:r w:rsidRPr="007B7E27">
        <w:rPr>
          <w:rtl/>
        </w:rPr>
        <w:t>ه معمول آن زمان بوده چن</w:t>
      </w:r>
      <w:r>
        <w:rPr>
          <w:rtl/>
        </w:rPr>
        <w:t>ی</w:t>
      </w:r>
      <w:r w:rsidRPr="007B7E27">
        <w:rPr>
          <w:rtl/>
        </w:rPr>
        <w:t>ن م</w:t>
      </w:r>
      <w:r>
        <w:rPr>
          <w:rtl/>
        </w:rPr>
        <w:t>ی</w:t>
      </w:r>
      <w:r w:rsidRPr="007B7E27">
        <w:rPr>
          <w:rtl/>
        </w:rPr>
        <w:t>‏نو</w:t>
      </w:r>
      <w:r>
        <w:rPr>
          <w:rtl/>
        </w:rPr>
        <w:t>ی</w:t>
      </w:r>
      <w:r w:rsidRPr="007B7E27">
        <w:rPr>
          <w:rtl/>
        </w:rPr>
        <w:t>سد</w:t>
      </w:r>
      <w:r>
        <w:rPr>
          <w:rtl/>
        </w:rPr>
        <w:t>:</w:t>
      </w:r>
    </w:p>
    <w:p w:rsidR="00F14FB4" w:rsidRDefault="00F14FB4" w:rsidP="00884BDE">
      <w:pPr>
        <w:pStyle w:val="a1"/>
        <w:ind w:firstLine="237"/>
        <w:rPr>
          <w:rtl/>
        </w:rPr>
      </w:pPr>
      <w:r w:rsidRPr="007B7E27">
        <w:rPr>
          <w:rtl/>
        </w:rPr>
        <w:t>شهر</w:t>
      </w:r>
      <w:r>
        <w:rPr>
          <w:rtl/>
        </w:rPr>
        <w:t>ی</w:t>
      </w:r>
      <w:r w:rsidRPr="007B7E27">
        <w:rPr>
          <w:rtl/>
        </w:rPr>
        <w:t>ارا خداوند دوچ</w:t>
      </w:r>
      <w:r>
        <w:rPr>
          <w:rtl/>
        </w:rPr>
        <w:t>ی</w:t>
      </w:r>
      <w:r w:rsidRPr="007B7E27">
        <w:rPr>
          <w:rtl/>
        </w:rPr>
        <w:t>ز به من نداده است</w:t>
      </w:r>
      <w:r>
        <w:rPr>
          <w:rtl/>
        </w:rPr>
        <w:t>؛ یکی</w:t>
      </w:r>
      <w:r w:rsidRPr="007B7E27">
        <w:rPr>
          <w:rtl/>
        </w:rPr>
        <w:t xml:space="preserve"> ترس و د</w:t>
      </w:r>
      <w:r>
        <w:rPr>
          <w:rtl/>
        </w:rPr>
        <w:t>ی</w:t>
      </w:r>
      <w:r w:rsidRPr="007B7E27">
        <w:rPr>
          <w:rtl/>
        </w:rPr>
        <w:t>گر</w:t>
      </w:r>
      <w:r>
        <w:rPr>
          <w:rtl/>
        </w:rPr>
        <w:t>ی</w:t>
      </w:r>
      <w:r w:rsidRPr="007B7E27">
        <w:rPr>
          <w:rtl/>
        </w:rPr>
        <w:t xml:space="preserve"> طمع</w:t>
      </w:r>
      <w:r>
        <w:rPr>
          <w:rtl/>
        </w:rPr>
        <w:t xml:space="preserve">، </w:t>
      </w:r>
      <w:r w:rsidRPr="007B7E27">
        <w:rPr>
          <w:rtl/>
        </w:rPr>
        <w:t>هر</w:t>
      </w:r>
      <w:r>
        <w:rPr>
          <w:rtl/>
        </w:rPr>
        <w:t>ک</w:t>
      </w:r>
      <w:r w:rsidRPr="007B7E27">
        <w:rPr>
          <w:rtl/>
        </w:rPr>
        <w:t>س با مصالح ملّ</w:t>
      </w:r>
      <w:r>
        <w:rPr>
          <w:rtl/>
        </w:rPr>
        <w:t>ی</w:t>
      </w:r>
      <w:r w:rsidRPr="007B7E27">
        <w:rPr>
          <w:rtl/>
        </w:rPr>
        <w:t xml:space="preserve"> و امور مذهب</w:t>
      </w:r>
      <w:r>
        <w:rPr>
          <w:rtl/>
        </w:rPr>
        <w:t>ی</w:t>
      </w:r>
      <w:r w:rsidRPr="007B7E27">
        <w:rPr>
          <w:rtl/>
        </w:rPr>
        <w:t xml:space="preserve"> همراه باشد</w:t>
      </w:r>
      <w:r>
        <w:rPr>
          <w:rtl/>
        </w:rPr>
        <w:t xml:space="preserve">، </w:t>
      </w:r>
      <w:r w:rsidRPr="007B7E27">
        <w:rPr>
          <w:rtl/>
        </w:rPr>
        <w:t>من هم با او همراهم و ا</w:t>
      </w:r>
      <w:r>
        <w:rPr>
          <w:rtl/>
        </w:rPr>
        <w:t>لا</w:t>
      </w:r>
      <w:r w:rsidRPr="007B7E27">
        <w:rPr>
          <w:rtl/>
        </w:rPr>
        <w:t xml:space="preserve"> نه</w:t>
      </w:r>
      <w:r>
        <w:rPr>
          <w:rFonts w:hint="cs"/>
          <w:rtl/>
        </w:rPr>
        <w:t xml:space="preserve">. </w:t>
      </w:r>
      <w:r>
        <w:rPr>
          <w:rStyle w:val="FootnoteReference"/>
        </w:rPr>
        <w:footnoteReference w:id="126"/>
      </w:r>
    </w:p>
    <w:p w:rsidR="00F14FB4" w:rsidRDefault="00F14FB4" w:rsidP="00884BDE">
      <w:pPr>
        <w:ind w:firstLine="237"/>
        <w:rPr>
          <w:rFonts w:hint="cs"/>
          <w:rtl/>
        </w:rPr>
      </w:pPr>
      <w:r>
        <w:rPr>
          <w:rFonts w:hint="cs"/>
          <w:rtl/>
        </w:rPr>
        <w:t>بنابراین عبودیت ظهور و بروز عملی دارد و صرفا به بینش و شناخت برنمی‌گردد. از این جهت آن را رویکردی ترکیبی دانستیم. زیرا در عبودیت، شناخت و عمل به یک‌دیگر گره خورده‌اند.</w:t>
      </w:r>
    </w:p>
    <w:p w:rsidR="00F14FB4" w:rsidRDefault="00F14FB4" w:rsidP="00884BDE">
      <w:pPr>
        <w:pStyle w:val="a1"/>
        <w:ind w:firstLine="237"/>
        <w:rPr>
          <w:rFonts w:ascii="Times New Roman" w:hAnsi="Times New Roman" w:cs="Times New Roman" w:hint="cs"/>
          <w:rtl/>
        </w:rPr>
      </w:pPr>
      <w:r w:rsidRPr="007B7E27">
        <w:rPr>
          <w:rtl/>
        </w:rPr>
        <w:t>وقت</w:t>
      </w:r>
      <w:r>
        <w:rPr>
          <w:rtl/>
        </w:rPr>
        <w:t>ی</w:t>
      </w:r>
      <w:r w:rsidRPr="007B7E27">
        <w:rPr>
          <w:rtl/>
        </w:rPr>
        <w:t xml:space="preserve"> خود را به </w:t>
      </w:r>
      <w:r>
        <w:rPr>
          <w:rtl/>
        </w:rPr>
        <w:t>ک</w:t>
      </w:r>
      <w:r w:rsidRPr="007B7E27">
        <w:rPr>
          <w:rtl/>
        </w:rPr>
        <w:t>س</w:t>
      </w:r>
      <w:r>
        <w:rPr>
          <w:rtl/>
        </w:rPr>
        <w:t>ی</w:t>
      </w:r>
      <w:r w:rsidRPr="007B7E27">
        <w:rPr>
          <w:rtl/>
        </w:rPr>
        <w:t xml:space="preserve"> م</w:t>
      </w:r>
      <w:r>
        <w:rPr>
          <w:rtl/>
        </w:rPr>
        <w:t>ی</w:t>
      </w:r>
      <w:r w:rsidRPr="007B7E27">
        <w:rPr>
          <w:rtl/>
        </w:rPr>
        <w:t>‏سپار</w:t>
      </w:r>
      <w:r>
        <w:rPr>
          <w:rtl/>
        </w:rPr>
        <w:t>ی</w:t>
      </w:r>
      <w:r w:rsidRPr="007B7E27">
        <w:rPr>
          <w:rtl/>
        </w:rPr>
        <w:t>م و ب</w:t>
      </w:r>
      <w:r>
        <w:rPr>
          <w:rtl/>
        </w:rPr>
        <w:t>ی</w:t>
      </w:r>
      <w:r w:rsidRPr="007B7E27">
        <w:rPr>
          <w:rtl/>
        </w:rPr>
        <w:t xml:space="preserve"> ه</w:t>
      </w:r>
      <w:r>
        <w:rPr>
          <w:rtl/>
        </w:rPr>
        <w:t>ی</w:t>
      </w:r>
      <w:r w:rsidRPr="007B7E27">
        <w:rPr>
          <w:rtl/>
        </w:rPr>
        <w:t>چ ق</w:t>
      </w:r>
      <w:r>
        <w:rPr>
          <w:rtl/>
        </w:rPr>
        <w:t>ی</w:t>
      </w:r>
      <w:r w:rsidRPr="007B7E27">
        <w:rPr>
          <w:rtl/>
        </w:rPr>
        <w:t>د و شرط</w:t>
      </w:r>
      <w:r>
        <w:rPr>
          <w:rtl/>
        </w:rPr>
        <w:t>ی</w:t>
      </w:r>
      <w:r w:rsidRPr="007B7E27">
        <w:rPr>
          <w:rtl/>
        </w:rPr>
        <w:t xml:space="preserve"> سر در </w:t>
      </w:r>
      <w:r>
        <w:rPr>
          <w:rtl/>
        </w:rPr>
        <w:t>ک</w:t>
      </w:r>
      <w:r w:rsidRPr="007B7E27">
        <w:rPr>
          <w:rtl/>
        </w:rPr>
        <w:t>مند او م</w:t>
      </w:r>
      <w:r>
        <w:rPr>
          <w:rtl/>
        </w:rPr>
        <w:t>ی</w:t>
      </w:r>
      <w:r w:rsidRPr="007B7E27">
        <w:rPr>
          <w:rtl/>
        </w:rPr>
        <w:t>‏نه</w:t>
      </w:r>
      <w:r>
        <w:rPr>
          <w:rtl/>
        </w:rPr>
        <w:t>ی</w:t>
      </w:r>
      <w:r w:rsidRPr="007B7E27">
        <w:rPr>
          <w:rtl/>
        </w:rPr>
        <w:t>م و به م</w:t>
      </w:r>
      <w:r>
        <w:rPr>
          <w:rtl/>
        </w:rPr>
        <w:t>ی</w:t>
      </w:r>
      <w:r w:rsidRPr="007B7E27">
        <w:rPr>
          <w:rtl/>
        </w:rPr>
        <w:t>ل و فرمان و اراد</w:t>
      </w:r>
      <w:r>
        <w:rPr>
          <w:rtl/>
        </w:rPr>
        <w:t>ة</w:t>
      </w:r>
      <w:r w:rsidRPr="007B7E27">
        <w:rPr>
          <w:rtl/>
        </w:rPr>
        <w:t xml:space="preserve"> او حر</w:t>
      </w:r>
      <w:r>
        <w:rPr>
          <w:rtl/>
        </w:rPr>
        <w:t>ک</w:t>
      </w:r>
      <w:r w:rsidRPr="007B7E27">
        <w:rPr>
          <w:rtl/>
        </w:rPr>
        <w:t>ت م</w:t>
      </w:r>
      <w:r>
        <w:rPr>
          <w:rtl/>
        </w:rPr>
        <w:t>ی</w:t>
      </w:r>
      <w:r w:rsidRPr="007B7E27">
        <w:rPr>
          <w:rtl/>
        </w:rPr>
        <w:t>‏</w:t>
      </w:r>
      <w:r>
        <w:rPr>
          <w:rtl/>
        </w:rPr>
        <w:t>ک</w:t>
      </w:r>
      <w:r w:rsidRPr="007B7E27">
        <w:rPr>
          <w:rtl/>
        </w:rPr>
        <w:t>ن</w:t>
      </w:r>
      <w:r>
        <w:rPr>
          <w:rtl/>
        </w:rPr>
        <w:t>ی</w:t>
      </w:r>
      <w:r w:rsidRPr="007B7E27">
        <w:rPr>
          <w:rtl/>
        </w:rPr>
        <w:t>م و تسل</w:t>
      </w:r>
      <w:r>
        <w:rPr>
          <w:rtl/>
        </w:rPr>
        <w:t>ی</w:t>
      </w:r>
      <w:r w:rsidRPr="007B7E27">
        <w:rPr>
          <w:rtl/>
        </w:rPr>
        <w:t>م او م</w:t>
      </w:r>
      <w:r>
        <w:rPr>
          <w:rtl/>
        </w:rPr>
        <w:t>ی</w:t>
      </w:r>
      <w:r w:rsidRPr="007B7E27">
        <w:rPr>
          <w:rtl/>
        </w:rPr>
        <w:t>‏شو</w:t>
      </w:r>
      <w:r>
        <w:rPr>
          <w:rtl/>
        </w:rPr>
        <w:t>ی</w:t>
      </w:r>
      <w:r w:rsidRPr="007B7E27">
        <w:rPr>
          <w:rtl/>
        </w:rPr>
        <w:t>م او را عبود</w:t>
      </w:r>
      <w:r>
        <w:rPr>
          <w:rtl/>
        </w:rPr>
        <w:t>ی</w:t>
      </w:r>
      <w:r w:rsidRPr="007B7E27">
        <w:rPr>
          <w:rtl/>
        </w:rPr>
        <w:t xml:space="preserve">ت و عبادت </w:t>
      </w:r>
      <w:r>
        <w:rPr>
          <w:rtl/>
        </w:rPr>
        <w:t>ک</w:t>
      </w:r>
      <w:r w:rsidRPr="007B7E27">
        <w:rPr>
          <w:rtl/>
        </w:rPr>
        <w:t>رده‏ا</w:t>
      </w:r>
      <w:r>
        <w:rPr>
          <w:rtl/>
        </w:rPr>
        <w:t>ی</w:t>
      </w:r>
      <w:r w:rsidRPr="007B7E27">
        <w:rPr>
          <w:rtl/>
        </w:rPr>
        <w:t>م</w:t>
      </w:r>
      <w:r>
        <w:rPr>
          <w:rtl/>
        </w:rPr>
        <w:t xml:space="preserve">. </w:t>
      </w:r>
      <w:r w:rsidRPr="007B7E27">
        <w:rPr>
          <w:rtl/>
        </w:rPr>
        <w:t>و متقاب</w:t>
      </w:r>
      <w:r>
        <w:rPr>
          <w:rtl/>
        </w:rPr>
        <w:t>لا</w:t>
      </w:r>
      <w:r w:rsidRPr="007B7E27">
        <w:rPr>
          <w:rtl/>
        </w:rPr>
        <w:t xml:space="preserve"> هر عامل و ن</w:t>
      </w:r>
      <w:r>
        <w:rPr>
          <w:rtl/>
        </w:rPr>
        <w:t>ی</w:t>
      </w:r>
      <w:r w:rsidRPr="007B7E27">
        <w:rPr>
          <w:rtl/>
        </w:rPr>
        <w:t>رو</w:t>
      </w:r>
      <w:r>
        <w:rPr>
          <w:rtl/>
        </w:rPr>
        <w:t>یی</w:t>
      </w:r>
      <w:r w:rsidRPr="007B7E27">
        <w:rPr>
          <w:rtl/>
        </w:rPr>
        <w:t xml:space="preserve"> چه از درون وجود و شخص</w:t>
      </w:r>
      <w:r>
        <w:rPr>
          <w:rtl/>
        </w:rPr>
        <w:t>ی</w:t>
      </w:r>
      <w:r w:rsidRPr="007B7E27">
        <w:rPr>
          <w:rtl/>
        </w:rPr>
        <w:t>ت خود ما و چه عوامل گوناگون ب</w:t>
      </w:r>
      <w:r>
        <w:rPr>
          <w:rtl/>
        </w:rPr>
        <w:t>ی</w:t>
      </w:r>
      <w:r w:rsidRPr="007B7E27">
        <w:rPr>
          <w:rtl/>
        </w:rPr>
        <w:t xml:space="preserve">رون از ما </w:t>
      </w:r>
      <w:r>
        <w:rPr>
          <w:rtl/>
        </w:rPr>
        <w:t>ک</w:t>
      </w:r>
      <w:r w:rsidRPr="007B7E27">
        <w:rPr>
          <w:rtl/>
        </w:rPr>
        <w:t>ه ما را به‏گونه‏ا</w:t>
      </w:r>
      <w:r>
        <w:rPr>
          <w:rtl/>
        </w:rPr>
        <w:t>ی</w:t>
      </w:r>
      <w:r w:rsidRPr="007B7E27">
        <w:rPr>
          <w:rtl/>
        </w:rPr>
        <w:t xml:space="preserve"> رام و مط</w:t>
      </w:r>
      <w:r>
        <w:rPr>
          <w:rtl/>
        </w:rPr>
        <w:t>ی</w:t>
      </w:r>
      <w:r w:rsidRPr="007B7E27">
        <w:rPr>
          <w:rtl/>
        </w:rPr>
        <w:t>ع ساخته و تن و جان ما را در قبض</w:t>
      </w:r>
      <w:r>
        <w:rPr>
          <w:rtl/>
        </w:rPr>
        <w:t>ة</w:t>
      </w:r>
      <w:r w:rsidRPr="007B7E27">
        <w:rPr>
          <w:rtl/>
        </w:rPr>
        <w:t xml:space="preserve"> خود گرفته و انرژ</w:t>
      </w:r>
      <w:r>
        <w:rPr>
          <w:rtl/>
        </w:rPr>
        <w:t>ی</w:t>
      </w:r>
      <w:r w:rsidRPr="007B7E27">
        <w:rPr>
          <w:rtl/>
        </w:rPr>
        <w:t xml:space="preserve"> ما را در جهت</w:t>
      </w:r>
      <w:r>
        <w:rPr>
          <w:rtl/>
        </w:rPr>
        <w:t>ی</w:t>
      </w:r>
      <w:r w:rsidRPr="007B7E27">
        <w:rPr>
          <w:rtl/>
        </w:rPr>
        <w:t xml:space="preserve"> </w:t>
      </w:r>
      <w:r>
        <w:rPr>
          <w:rtl/>
        </w:rPr>
        <w:t>ک</w:t>
      </w:r>
      <w:r w:rsidRPr="007B7E27">
        <w:rPr>
          <w:rtl/>
        </w:rPr>
        <w:t>ه خواسته به‏</w:t>
      </w:r>
      <w:r>
        <w:rPr>
          <w:rtl/>
        </w:rPr>
        <w:t>ک</w:t>
      </w:r>
      <w:r w:rsidRPr="007B7E27">
        <w:rPr>
          <w:rtl/>
        </w:rPr>
        <w:t>ار اف</w:t>
      </w:r>
      <w:r>
        <w:rPr>
          <w:rtl/>
        </w:rPr>
        <w:t>ک</w:t>
      </w:r>
      <w:r w:rsidRPr="007B7E27">
        <w:rPr>
          <w:rtl/>
        </w:rPr>
        <w:t>نده</w:t>
      </w:r>
      <w:r>
        <w:rPr>
          <w:rtl/>
        </w:rPr>
        <w:t xml:space="preserve">، </w:t>
      </w:r>
      <w:r w:rsidRPr="007B7E27">
        <w:rPr>
          <w:rtl/>
        </w:rPr>
        <w:t>ما را</w:t>
      </w:r>
      <w:r>
        <w:rPr>
          <w:rtl/>
        </w:rPr>
        <w:t xml:space="preserve"> «</w:t>
      </w:r>
      <w:r w:rsidRPr="007B7E27">
        <w:rPr>
          <w:rtl/>
        </w:rPr>
        <w:t>عبد</w:t>
      </w:r>
      <w:r>
        <w:rPr>
          <w:rtl/>
        </w:rPr>
        <w:t xml:space="preserve">» </w:t>
      </w:r>
      <w:r w:rsidRPr="007B7E27">
        <w:rPr>
          <w:rtl/>
        </w:rPr>
        <w:t>خود ساخته است</w:t>
      </w:r>
      <w:r>
        <w:rPr>
          <w:rFonts w:ascii="Times New Roman" w:hAnsi="Times New Roman" w:cs="Times New Roman" w:hint="cs"/>
          <w:rtl/>
        </w:rPr>
        <w:t>....</w:t>
      </w:r>
    </w:p>
    <w:p w:rsidR="00F14FB4" w:rsidRDefault="00F14FB4" w:rsidP="00884BDE">
      <w:pPr>
        <w:pStyle w:val="a1"/>
        <w:ind w:firstLine="237"/>
        <w:rPr>
          <w:rFonts w:hint="cs"/>
          <w:rtl/>
        </w:rPr>
      </w:pPr>
      <w:r>
        <w:rPr>
          <w:rFonts w:hint="cs"/>
          <w:rtl/>
        </w:rPr>
        <w:lastRenderedPageBreak/>
        <w:t xml:space="preserve">در </w:t>
      </w:r>
      <w:r w:rsidRPr="007B7E27">
        <w:rPr>
          <w:rtl/>
        </w:rPr>
        <w:t>آ</w:t>
      </w:r>
      <w:r>
        <w:rPr>
          <w:rtl/>
        </w:rPr>
        <w:t>ی</w:t>
      </w:r>
      <w:r w:rsidRPr="007B7E27">
        <w:rPr>
          <w:rtl/>
        </w:rPr>
        <w:t xml:space="preserve">ات </w:t>
      </w:r>
      <w:r>
        <w:rPr>
          <w:rFonts w:hint="cs"/>
          <w:rtl/>
        </w:rPr>
        <w:t xml:space="preserve">قرآن کریم </w:t>
      </w:r>
      <w:r w:rsidRPr="007B7E27">
        <w:rPr>
          <w:rtl/>
        </w:rPr>
        <w:t>فرمانبر</w:t>
      </w:r>
      <w:r>
        <w:rPr>
          <w:rtl/>
        </w:rPr>
        <w:t>ی</w:t>
      </w:r>
      <w:r w:rsidRPr="007B7E27">
        <w:rPr>
          <w:rtl/>
        </w:rPr>
        <w:t xml:space="preserve"> از فرعون</w:t>
      </w:r>
      <w:r>
        <w:rPr>
          <w:rtl/>
        </w:rPr>
        <w:t xml:space="preserve">، </w:t>
      </w:r>
      <w:r w:rsidRPr="007B7E27">
        <w:rPr>
          <w:rtl/>
        </w:rPr>
        <w:t>از سران رژ</w:t>
      </w:r>
      <w:r>
        <w:rPr>
          <w:rtl/>
        </w:rPr>
        <w:t>ی</w:t>
      </w:r>
      <w:r w:rsidRPr="007B7E27">
        <w:rPr>
          <w:rtl/>
        </w:rPr>
        <w:t>مش</w:t>
      </w:r>
      <w:r>
        <w:rPr>
          <w:rtl/>
        </w:rPr>
        <w:t xml:space="preserve">، </w:t>
      </w:r>
      <w:r w:rsidRPr="007B7E27">
        <w:rPr>
          <w:rtl/>
        </w:rPr>
        <w:t>از طاغوت و از ش</w:t>
      </w:r>
      <w:r>
        <w:rPr>
          <w:rtl/>
        </w:rPr>
        <w:t>ی</w:t>
      </w:r>
      <w:r w:rsidRPr="007B7E27">
        <w:rPr>
          <w:rtl/>
        </w:rPr>
        <w:t>طان به</w:t>
      </w:r>
      <w:r>
        <w:rPr>
          <w:rtl/>
        </w:rPr>
        <w:t xml:space="preserve"> «</w:t>
      </w:r>
      <w:r w:rsidRPr="007B7E27">
        <w:rPr>
          <w:rtl/>
        </w:rPr>
        <w:t>عبادت</w:t>
      </w:r>
      <w:r>
        <w:rPr>
          <w:rtl/>
        </w:rPr>
        <w:t xml:space="preserve">» </w:t>
      </w:r>
      <w:r w:rsidRPr="007B7E27">
        <w:rPr>
          <w:rtl/>
        </w:rPr>
        <w:t>تعب</w:t>
      </w:r>
      <w:r>
        <w:rPr>
          <w:rtl/>
        </w:rPr>
        <w:t>ی</w:t>
      </w:r>
      <w:r w:rsidRPr="007B7E27">
        <w:rPr>
          <w:rtl/>
        </w:rPr>
        <w:t>ر شده و در مجموع به اضاف</w:t>
      </w:r>
      <w:r>
        <w:rPr>
          <w:rtl/>
        </w:rPr>
        <w:t>ة</w:t>
      </w:r>
      <w:r w:rsidRPr="007B7E27">
        <w:rPr>
          <w:rtl/>
        </w:rPr>
        <w:t xml:space="preserve"> آ</w:t>
      </w:r>
      <w:r>
        <w:rPr>
          <w:rtl/>
        </w:rPr>
        <w:t>ی</w:t>
      </w:r>
      <w:r w:rsidRPr="007B7E27">
        <w:rPr>
          <w:rtl/>
        </w:rPr>
        <w:t>ات متعدّد د</w:t>
      </w:r>
      <w:r>
        <w:rPr>
          <w:rtl/>
        </w:rPr>
        <w:t>ی</w:t>
      </w:r>
      <w:r w:rsidRPr="007B7E27">
        <w:rPr>
          <w:rtl/>
        </w:rPr>
        <w:t>گر</w:t>
      </w:r>
      <w:r>
        <w:rPr>
          <w:rtl/>
        </w:rPr>
        <w:t>ی</w:t>
      </w:r>
      <w:r w:rsidRPr="007B7E27">
        <w:rPr>
          <w:rtl/>
        </w:rPr>
        <w:t xml:space="preserve"> از قرآن</w:t>
      </w:r>
      <w:r>
        <w:rPr>
          <w:rtl/>
        </w:rPr>
        <w:t xml:space="preserve">، </w:t>
      </w:r>
      <w:r w:rsidRPr="007B7E27">
        <w:rPr>
          <w:rtl/>
        </w:rPr>
        <w:t>نما</w:t>
      </w:r>
      <w:r>
        <w:rPr>
          <w:rtl/>
        </w:rPr>
        <w:t>ی</w:t>
      </w:r>
      <w:r w:rsidRPr="007B7E27">
        <w:rPr>
          <w:rtl/>
        </w:rPr>
        <w:t xml:space="preserve">شگر آن است </w:t>
      </w:r>
      <w:r>
        <w:rPr>
          <w:rtl/>
        </w:rPr>
        <w:t>ک</w:t>
      </w:r>
      <w:r w:rsidRPr="007B7E27">
        <w:rPr>
          <w:rtl/>
        </w:rPr>
        <w:t>ه</w:t>
      </w:r>
      <w:r>
        <w:rPr>
          <w:rtl/>
        </w:rPr>
        <w:t xml:space="preserve"> «</w:t>
      </w:r>
      <w:r w:rsidRPr="007B7E27">
        <w:rPr>
          <w:rtl/>
        </w:rPr>
        <w:t>عبادت</w:t>
      </w:r>
      <w:r>
        <w:rPr>
          <w:rtl/>
        </w:rPr>
        <w:t xml:space="preserve">» </w:t>
      </w:r>
      <w:r w:rsidRPr="007B7E27">
        <w:rPr>
          <w:rtl/>
        </w:rPr>
        <w:t>در مفهوم قرآن</w:t>
      </w:r>
      <w:r>
        <w:rPr>
          <w:rtl/>
        </w:rPr>
        <w:t>ی</w:t>
      </w:r>
      <w:r w:rsidRPr="007B7E27">
        <w:rPr>
          <w:rtl/>
        </w:rPr>
        <w:t>ش پ</w:t>
      </w:r>
      <w:r>
        <w:rPr>
          <w:rtl/>
        </w:rPr>
        <w:t>ی</w:t>
      </w:r>
      <w:r w:rsidRPr="007B7E27">
        <w:rPr>
          <w:rtl/>
        </w:rPr>
        <w:t>رو</w:t>
      </w:r>
      <w:r>
        <w:rPr>
          <w:rtl/>
        </w:rPr>
        <w:t>ی</w:t>
      </w:r>
      <w:r w:rsidRPr="007B7E27">
        <w:rPr>
          <w:rtl/>
        </w:rPr>
        <w:t xml:space="preserve"> و تسل</w:t>
      </w:r>
      <w:r>
        <w:rPr>
          <w:rtl/>
        </w:rPr>
        <w:t>ی</w:t>
      </w:r>
      <w:r w:rsidRPr="007B7E27">
        <w:rPr>
          <w:rtl/>
        </w:rPr>
        <w:t xml:space="preserve">م و اطاعت مطلق است در برابر </w:t>
      </w:r>
      <w:r>
        <w:rPr>
          <w:rtl/>
        </w:rPr>
        <w:t>یک</w:t>
      </w:r>
      <w:r w:rsidRPr="007B7E27">
        <w:rPr>
          <w:rtl/>
        </w:rPr>
        <w:t xml:space="preserve"> قدرت واقع</w:t>
      </w:r>
      <w:r>
        <w:rPr>
          <w:rtl/>
        </w:rPr>
        <w:t>ی</w:t>
      </w:r>
      <w:r w:rsidRPr="007B7E27">
        <w:rPr>
          <w:rtl/>
        </w:rPr>
        <w:t xml:space="preserve"> </w:t>
      </w:r>
      <w:r>
        <w:rPr>
          <w:rtl/>
        </w:rPr>
        <w:t>ی</w:t>
      </w:r>
      <w:r w:rsidRPr="007B7E27">
        <w:rPr>
          <w:rtl/>
        </w:rPr>
        <w:t>ا پندار</w:t>
      </w:r>
      <w:r>
        <w:rPr>
          <w:rtl/>
        </w:rPr>
        <w:t>ی</w:t>
      </w:r>
      <w:r>
        <w:rPr>
          <w:rFonts w:hint="cs"/>
          <w:rtl/>
        </w:rPr>
        <w:t xml:space="preserve">، </w:t>
      </w:r>
      <w:r w:rsidRPr="007B7E27">
        <w:rPr>
          <w:rtl/>
        </w:rPr>
        <w:t>از رو</w:t>
      </w:r>
      <w:r>
        <w:rPr>
          <w:rtl/>
        </w:rPr>
        <w:t>ی</w:t>
      </w:r>
      <w:r w:rsidRPr="007B7E27">
        <w:rPr>
          <w:rtl/>
        </w:rPr>
        <w:t xml:space="preserve"> طوع و رغبت </w:t>
      </w:r>
      <w:r>
        <w:rPr>
          <w:rtl/>
        </w:rPr>
        <w:t>ی</w:t>
      </w:r>
      <w:r w:rsidRPr="007B7E27">
        <w:rPr>
          <w:rtl/>
        </w:rPr>
        <w:t xml:space="preserve">ا از سر </w:t>
      </w:r>
      <w:r>
        <w:rPr>
          <w:rtl/>
        </w:rPr>
        <w:t>ک</w:t>
      </w:r>
      <w:r w:rsidRPr="007B7E27">
        <w:rPr>
          <w:rtl/>
        </w:rPr>
        <w:t>ره و اجبار</w:t>
      </w:r>
      <w:r>
        <w:rPr>
          <w:rtl/>
        </w:rPr>
        <w:t xml:space="preserve">، </w:t>
      </w:r>
      <w:r w:rsidRPr="007B7E27">
        <w:rPr>
          <w:rtl/>
        </w:rPr>
        <w:t>همراه با حُسن تقد</w:t>
      </w:r>
      <w:r>
        <w:rPr>
          <w:rtl/>
        </w:rPr>
        <w:t>ی</w:t>
      </w:r>
      <w:r w:rsidRPr="007B7E27">
        <w:rPr>
          <w:rtl/>
        </w:rPr>
        <w:t>س و ستا</w:t>
      </w:r>
      <w:r>
        <w:rPr>
          <w:rtl/>
        </w:rPr>
        <w:t>ی</w:t>
      </w:r>
      <w:r w:rsidRPr="007B7E27">
        <w:rPr>
          <w:rtl/>
        </w:rPr>
        <w:t>ش معنو</w:t>
      </w:r>
      <w:r>
        <w:rPr>
          <w:rtl/>
        </w:rPr>
        <w:t>ی</w:t>
      </w:r>
      <w:r w:rsidRPr="007B7E27">
        <w:rPr>
          <w:rtl/>
        </w:rPr>
        <w:t xml:space="preserve"> </w:t>
      </w:r>
      <w:r>
        <w:rPr>
          <w:rtl/>
        </w:rPr>
        <w:t>ی</w:t>
      </w:r>
      <w:r w:rsidRPr="007B7E27">
        <w:rPr>
          <w:rtl/>
        </w:rPr>
        <w:t>ا بدون آن</w:t>
      </w:r>
      <w:r>
        <w:rPr>
          <w:rtl/>
        </w:rPr>
        <w:t xml:space="preserve">. </w:t>
      </w:r>
      <w:r w:rsidRPr="007B7E27">
        <w:rPr>
          <w:rtl/>
        </w:rPr>
        <w:t>در هرصورت</w:t>
      </w:r>
      <w:r>
        <w:rPr>
          <w:rtl/>
        </w:rPr>
        <w:t xml:space="preserve">، </w:t>
      </w:r>
      <w:r w:rsidRPr="007B7E27">
        <w:rPr>
          <w:rtl/>
        </w:rPr>
        <w:t>آن قدرت</w:t>
      </w:r>
      <w:r>
        <w:rPr>
          <w:rtl/>
        </w:rPr>
        <w:t xml:space="preserve">، </w:t>
      </w:r>
      <w:r w:rsidRPr="007B7E27">
        <w:rPr>
          <w:rtl/>
        </w:rPr>
        <w:t>معبود است و آن اطاعتگر</w:t>
      </w:r>
      <w:r>
        <w:rPr>
          <w:rtl/>
        </w:rPr>
        <w:t xml:space="preserve">، </w:t>
      </w:r>
      <w:r w:rsidRPr="007B7E27">
        <w:rPr>
          <w:rtl/>
        </w:rPr>
        <w:t>عبد و عابد</w:t>
      </w:r>
      <w:r>
        <w:rPr>
          <w:rtl/>
        </w:rPr>
        <w:t xml:space="preserve">. </w:t>
      </w:r>
      <w:r>
        <w:rPr>
          <w:rStyle w:val="FootnoteReference"/>
        </w:rPr>
        <w:footnoteReference w:id="127"/>
      </w:r>
    </w:p>
    <w:p w:rsidR="00F14FB4" w:rsidRDefault="00F14FB4" w:rsidP="00884BDE">
      <w:pPr>
        <w:ind w:firstLine="237"/>
        <w:rPr>
          <w:rFonts w:hint="cs"/>
          <w:rtl/>
        </w:rPr>
      </w:pPr>
      <w:r>
        <w:rPr>
          <w:rFonts w:hint="cs"/>
          <w:rtl/>
        </w:rPr>
        <w:t>عبودیت ترکیبی از شناخت و گرایش و رفتار است.</w:t>
      </w:r>
    </w:p>
    <w:p w:rsidR="007C4BB1" w:rsidRPr="0014456D" w:rsidRDefault="007C4BB1" w:rsidP="00884BDE">
      <w:pPr>
        <w:pStyle w:val="Heading2"/>
        <w:spacing w:before="0"/>
        <w:ind w:firstLine="237"/>
        <w:rPr>
          <w:rFonts w:hint="cs"/>
          <w:sz w:val="24"/>
          <w:szCs w:val="24"/>
          <w:rtl/>
          <w:lang w:eastAsia="zh-CN"/>
        </w:rPr>
      </w:pPr>
      <w:bookmarkStart w:id="33" w:name="_Toc271550422"/>
      <w:r>
        <w:rPr>
          <w:rFonts w:hint="cs"/>
          <w:sz w:val="24"/>
          <w:szCs w:val="24"/>
          <w:rtl/>
          <w:lang w:eastAsia="zh-CN"/>
        </w:rPr>
        <w:t xml:space="preserve">قدم دوم: </w:t>
      </w:r>
      <w:r w:rsidR="00C62DFC">
        <w:rPr>
          <w:rFonts w:hint="cs"/>
          <w:sz w:val="24"/>
          <w:szCs w:val="24"/>
          <w:rtl/>
          <w:lang w:eastAsia="zh-CN"/>
        </w:rPr>
        <w:t xml:space="preserve">توسعه </w:t>
      </w:r>
      <w:r w:rsidRPr="0014456D">
        <w:rPr>
          <w:rFonts w:hint="cs"/>
          <w:sz w:val="24"/>
          <w:szCs w:val="24"/>
          <w:rtl/>
          <w:lang w:eastAsia="zh-CN"/>
        </w:rPr>
        <w:t xml:space="preserve">عمل صالح </w:t>
      </w:r>
      <w:r w:rsidR="00C62DFC">
        <w:rPr>
          <w:rFonts w:hint="cs"/>
          <w:sz w:val="24"/>
          <w:szCs w:val="24"/>
          <w:rtl/>
          <w:lang w:eastAsia="zh-CN"/>
        </w:rPr>
        <w:t xml:space="preserve">به </w:t>
      </w:r>
      <w:r w:rsidRPr="0014456D">
        <w:rPr>
          <w:rFonts w:hint="cs"/>
          <w:sz w:val="24"/>
          <w:szCs w:val="24"/>
          <w:rtl/>
          <w:lang w:eastAsia="zh-CN"/>
        </w:rPr>
        <w:t>فردی و اجتماعی</w:t>
      </w:r>
      <w:bookmarkEnd w:id="33"/>
    </w:p>
    <w:p w:rsidR="007C4BB1" w:rsidRPr="007C4BB1" w:rsidRDefault="007C4BB1" w:rsidP="00884BDE">
      <w:pPr>
        <w:ind w:firstLine="237"/>
        <w:rPr>
          <w:rFonts w:hint="cs"/>
          <w:sz w:val="28"/>
          <w:rtl/>
          <w:lang w:eastAsia="zh-CN"/>
        </w:rPr>
      </w:pPr>
      <w:r w:rsidRPr="007C4BB1">
        <w:rPr>
          <w:rFonts w:hint="cs"/>
          <w:sz w:val="28"/>
          <w:rtl/>
          <w:lang w:eastAsia="zh-CN"/>
        </w:rPr>
        <w:t xml:space="preserve">پس از نهادینه سازی اصل ایمان و عادت به عمل در شخصیت متربی، نوبت به مرحله بعد خواهد رسید. در این مرحله </w:t>
      </w:r>
      <w:r w:rsidR="00FE6003">
        <w:rPr>
          <w:rFonts w:hint="cs"/>
          <w:sz w:val="28"/>
          <w:rtl/>
          <w:lang w:eastAsia="zh-CN"/>
        </w:rPr>
        <w:t xml:space="preserve">باید هر یک از ایمان و عمل را تقویت کرد و توسعه بخشید. توسعه </w:t>
      </w:r>
      <w:r w:rsidRPr="007C4BB1">
        <w:rPr>
          <w:rFonts w:hint="cs"/>
          <w:sz w:val="28"/>
          <w:rtl/>
          <w:lang w:eastAsia="zh-CN"/>
        </w:rPr>
        <w:t>عمل</w:t>
      </w:r>
      <w:r w:rsidR="00FE6003">
        <w:rPr>
          <w:rFonts w:hint="cs"/>
          <w:sz w:val="28"/>
          <w:rtl/>
          <w:lang w:eastAsia="zh-CN"/>
        </w:rPr>
        <w:t xml:space="preserve"> در این مرحله، کشاندن قلمرو آن به </w:t>
      </w:r>
      <w:r w:rsidRPr="007C4BB1">
        <w:rPr>
          <w:rFonts w:hint="cs"/>
          <w:sz w:val="28"/>
          <w:rtl/>
          <w:lang w:eastAsia="zh-CN"/>
        </w:rPr>
        <w:t>عمل</w:t>
      </w:r>
      <w:r w:rsidRPr="007C4BB1">
        <w:rPr>
          <w:rFonts w:hint="cs"/>
          <w:b/>
          <w:bCs/>
          <w:sz w:val="28"/>
          <w:rtl/>
          <w:lang w:eastAsia="zh-CN"/>
        </w:rPr>
        <w:t xml:space="preserve"> اجتماعی</w:t>
      </w:r>
      <w:r w:rsidRPr="007C4BB1">
        <w:rPr>
          <w:rFonts w:hint="cs"/>
          <w:sz w:val="28"/>
          <w:rtl/>
          <w:lang w:eastAsia="zh-CN"/>
        </w:rPr>
        <w:t xml:space="preserve"> </w:t>
      </w:r>
      <w:r w:rsidR="00FE6003">
        <w:rPr>
          <w:rFonts w:hint="cs"/>
          <w:sz w:val="28"/>
          <w:rtl/>
          <w:lang w:eastAsia="zh-CN"/>
        </w:rPr>
        <w:t>است.</w:t>
      </w:r>
    </w:p>
    <w:p w:rsidR="007C4BB1" w:rsidRPr="007C4BB1" w:rsidRDefault="007C4BB1" w:rsidP="00884BDE">
      <w:pPr>
        <w:ind w:firstLine="237"/>
        <w:rPr>
          <w:rFonts w:hint="cs"/>
          <w:sz w:val="28"/>
          <w:rtl/>
        </w:rPr>
      </w:pPr>
      <w:r w:rsidRPr="007C4BB1">
        <w:rPr>
          <w:sz w:val="28"/>
          <w:rtl/>
        </w:rPr>
        <w:t>در بعد حیات اجتماعی، ارزش انسان بر</w:t>
      </w:r>
      <w:r w:rsidRPr="007C4BB1">
        <w:rPr>
          <w:rFonts w:hint="cs"/>
          <w:sz w:val="28"/>
          <w:rtl/>
        </w:rPr>
        <w:t xml:space="preserve"> </w:t>
      </w:r>
      <w:r w:rsidRPr="007C4BB1">
        <w:rPr>
          <w:sz w:val="28"/>
          <w:rtl/>
        </w:rPr>
        <w:t>اساس خدماتی که ارائه می‏دهد، تعیین می‏شود هر چه این خدمات ارزنده‏تر و گسترده‏تر باشد، تأثیر وجود شخص در جامعه بالاتر و در بعد اجتماعی موفق‏تر است.</w:t>
      </w:r>
    </w:p>
    <w:p w:rsidR="007C4BB1" w:rsidRPr="007C4BB1" w:rsidRDefault="007C4BB1" w:rsidP="00884BDE">
      <w:pPr>
        <w:ind w:firstLine="237"/>
        <w:rPr>
          <w:rFonts w:hint="cs"/>
          <w:sz w:val="28"/>
          <w:rtl/>
        </w:rPr>
      </w:pPr>
      <w:r w:rsidRPr="007C4BB1">
        <w:rPr>
          <w:rFonts w:hint="cs"/>
          <w:sz w:val="28"/>
          <w:rtl/>
        </w:rPr>
        <w:t xml:space="preserve">در اجتماع انسانی </w:t>
      </w:r>
      <w:r w:rsidRPr="007C4BB1">
        <w:rPr>
          <w:sz w:val="28"/>
          <w:rtl/>
        </w:rPr>
        <w:t xml:space="preserve">هرچه توانمندی، کارآیی، لیاقت و قدرت انسان بیشتر و به قول معروف </w:t>
      </w:r>
      <w:r w:rsidRPr="007C4BB1">
        <w:rPr>
          <w:rFonts w:hint="cs"/>
          <w:sz w:val="28"/>
          <w:rtl/>
        </w:rPr>
        <w:t>«</w:t>
      </w:r>
      <w:r w:rsidRPr="007C4BB1">
        <w:rPr>
          <w:sz w:val="28"/>
          <w:rtl/>
        </w:rPr>
        <w:t>با عُرضه‏تر</w:t>
      </w:r>
      <w:r w:rsidRPr="007C4BB1">
        <w:rPr>
          <w:rFonts w:hint="cs"/>
          <w:sz w:val="28"/>
          <w:rtl/>
        </w:rPr>
        <w:t>»</w:t>
      </w:r>
      <w:r w:rsidRPr="007C4BB1">
        <w:rPr>
          <w:sz w:val="28"/>
          <w:rtl/>
        </w:rPr>
        <w:t xml:space="preserve"> باشد، </w:t>
      </w:r>
      <w:r w:rsidRPr="007C4BB1">
        <w:rPr>
          <w:rFonts w:hint="cs"/>
          <w:sz w:val="28"/>
          <w:rtl/>
        </w:rPr>
        <w:t xml:space="preserve">و بتواند خدمت بیشتری ارائه کند </w:t>
      </w:r>
      <w:r w:rsidRPr="007C4BB1">
        <w:rPr>
          <w:sz w:val="28"/>
          <w:rtl/>
        </w:rPr>
        <w:t xml:space="preserve">شایسته‏تر است. </w:t>
      </w:r>
    </w:p>
    <w:p w:rsidR="007C4BB1" w:rsidRPr="007C4BB1" w:rsidRDefault="007C4BB1" w:rsidP="00884BDE">
      <w:pPr>
        <w:ind w:firstLine="237"/>
        <w:rPr>
          <w:sz w:val="28"/>
          <w:rtl/>
        </w:rPr>
      </w:pPr>
      <w:r w:rsidRPr="007C4BB1">
        <w:rPr>
          <w:rFonts w:hint="cs"/>
          <w:sz w:val="28"/>
          <w:rtl/>
        </w:rPr>
        <w:t xml:space="preserve">عمل فردیِ برخاسته از ایمان </w:t>
      </w:r>
      <w:r w:rsidRPr="007C4BB1">
        <w:rPr>
          <w:sz w:val="28"/>
          <w:rtl/>
        </w:rPr>
        <w:t xml:space="preserve">ارزش بُعد فردی وجود انسان </w:t>
      </w:r>
      <w:r w:rsidRPr="007C4BB1">
        <w:rPr>
          <w:rFonts w:hint="cs"/>
          <w:sz w:val="28"/>
          <w:rtl/>
        </w:rPr>
        <w:t xml:space="preserve">را بالا می‌برد و عمل اجتماعیِ برخاسته از ایمان </w:t>
      </w:r>
      <w:r w:rsidRPr="007C4BB1">
        <w:rPr>
          <w:sz w:val="28"/>
          <w:rtl/>
        </w:rPr>
        <w:t>ارزش بُعد اجتماعی او</w:t>
      </w:r>
      <w:r w:rsidRPr="007C4BB1">
        <w:rPr>
          <w:rFonts w:hint="cs"/>
          <w:sz w:val="28"/>
          <w:rtl/>
        </w:rPr>
        <w:t xml:space="preserve"> را و بدین ترتیب الگوی انسان ترازِ دین </w:t>
      </w:r>
      <w:r w:rsidRPr="0014456D">
        <w:rPr>
          <w:rStyle w:val="Bold"/>
          <w:rFonts w:eastAsia="B Lotus" w:hint="cs"/>
          <w:sz w:val="20"/>
          <w:szCs w:val="26"/>
          <w:rtl/>
        </w:rPr>
        <w:t>«مؤمن عامل خدوم»</w:t>
      </w:r>
      <w:r w:rsidRPr="007C4BB1">
        <w:rPr>
          <w:rFonts w:hint="cs"/>
          <w:sz w:val="28"/>
          <w:rtl/>
        </w:rPr>
        <w:t xml:space="preserve"> خواهد بود.</w:t>
      </w:r>
      <w:r w:rsidRPr="0014456D">
        <w:rPr>
          <w:rStyle w:val="FootnoteReference"/>
          <w:sz w:val="20"/>
          <w:szCs w:val="26"/>
          <w:rtl/>
        </w:rPr>
        <w:footnoteReference w:id="128"/>
      </w:r>
    </w:p>
    <w:p w:rsidR="007C4BB1" w:rsidRPr="007C4BB1" w:rsidRDefault="008844BD" w:rsidP="00884BDE">
      <w:pPr>
        <w:ind w:firstLine="237"/>
        <w:rPr>
          <w:sz w:val="28"/>
          <w:rtl/>
        </w:rPr>
      </w:pPr>
      <w:r>
        <w:rPr>
          <w:rFonts w:hint="cs"/>
          <w:sz w:val="28"/>
          <w:rtl/>
        </w:rPr>
        <w:t xml:space="preserve">برای توضیح و تبیین عمل اجتماعی و ارزش خدمت به مقایسه سه شخصیت متفاوت </w:t>
      </w:r>
      <w:r w:rsidR="007C4BB1" w:rsidRPr="007C4BB1">
        <w:rPr>
          <w:rFonts w:hint="cs"/>
          <w:sz w:val="28"/>
          <w:rtl/>
        </w:rPr>
        <w:t xml:space="preserve">در میان </w:t>
      </w:r>
      <w:r w:rsidR="007C4BB1" w:rsidRPr="007C4BB1">
        <w:rPr>
          <w:sz w:val="28"/>
          <w:rtl/>
        </w:rPr>
        <w:t>کارگزاران دولت علوی</w:t>
      </w:r>
      <w:r w:rsidR="007C4BB1" w:rsidRPr="007C4BB1">
        <w:rPr>
          <w:sz w:val="28"/>
          <w:rtl/>
          <w:lang w:bidi="ar-SA"/>
        </w:rPr>
        <w:t>(ع</w:t>
      </w:r>
      <w:r>
        <w:rPr>
          <w:rFonts w:hint="cs"/>
          <w:sz w:val="28"/>
          <w:rtl/>
          <w:lang w:bidi="ar-SA"/>
        </w:rPr>
        <w:t>) می‌پردازیم</w:t>
      </w:r>
      <w:r>
        <w:rPr>
          <w:rFonts w:hint="cs"/>
          <w:sz w:val="28"/>
          <w:rtl/>
        </w:rPr>
        <w:t>؛</w:t>
      </w:r>
      <w:r w:rsidR="007C4BB1" w:rsidRPr="007C4BB1">
        <w:rPr>
          <w:sz w:val="28"/>
          <w:rtl/>
        </w:rPr>
        <w:t xml:space="preserve"> </w:t>
      </w:r>
      <w:r>
        <w:rPr>
          <w:rFonts w:hint="cs"/>
          <w:sz w:val="28"/>
          <w:rtl/>
        </w:rPr>
        <w:t xml:space="preserve">شخصیت </w:t>
      </w:r>
      <w:r w:rsidR="007C4BB1" w:rsidRPr="007C4BB1">
        <w:rPr>
          <w:sz w:val="28"/>
          <w:rtl/>
        </w:rPr>
        <w:t xml:space="preserve">اول مالک اشتر نخعی است که از سویی توان مدیریت بسیار بالا و قدرت جسمی و فکری و روحی عظیمی دارد و از سوی دیگر، در مراتب بالای ایمان و ولایت و معنویت قرار </w:t>
      </w:r>
      <w:r w:rsidR="007C4BB1" w:rsidRPr="00FE6003">
        <w:rPr>
          <w:sz w:val="28"/>
          <w:rtl/>
        </w:rPr>
        <w:t>گرفته</w:t>
      </w:r>
      <w:r w:rsidR="007C4BB1" w:rsidRPr="007C4BB1">
        <w:rPr>
          <w:sz w:val="28"/>
          <w:rtl/>
        </w:rPr>
        <w:t xml:space="preserve"> است؛ </w:t>
      </w:r>
      <w:r w:rsidR="007C4BB1" w:rsidRPr="007C4BB1">
        <w:rPr>
          <w:rFonts w:hint="cs"/>
          <w:sz w:val="28"/>
          <w:rtl/>
        </w:rPr>
        <w:t xml:space="preserve">بدین جهت، </w:t>
      </w:r>
      <w:r w:rsidR="007C4BB1" w:rsidRPr="007C4BB1">
        <w:rPr>
          <w:sz w:val="28"/>
          <w:rtl/>
        </w:rPr>
        <w:t xml:space="preserve">هم در حیات فردی و هم در حیات اجتماعی مورد رضایت کامل امام زمان خویش است. </w:t>
      </w:r>
    </w:p>
    <w:p w:rsidR="007C4BB1" w:rsidRPr="007C4BB1" w:rsidRDefault="007C4BB1" w:rsidP="00884BDE">
      <w:pPr>
        <w:ind w:firstLine="237"/>
        <w:rPr>
          <w:sz w:val="28"/>
          <w:rtl/>
        </w:rPr>
      </w:pPr>
      <w:r w:rsidRPr="007C4BB1">
        <w:rPr>
          <w:rFonts w:hint="cs"/>
          <w:sz w:val="28"/>
          <w:rtl/>
        </w:rPr>
        <w:t xml:space="preserve">شخصیت </w:t>
      </w:r>
      <w:r w:rsidRPr="007C4BB1">
        <w:rPr>
          <w:sz w:val="28"/>
          <w:rtl/>
        </w:rPr>
        <w:t xml:space="preserve">دوم شخصیتی عارف و خودساخته چون کمیل بن زیاد نخعی است که یار تنهایی امیرمومنان(ع) است و تاب تحمل معارف سنگین علوی را دارد. </w:t>
      </w:r>
      <w:r w:rsidRPr="007C4BB1">
        <w:rPr>
          <w:rFonts w:hint="cs"/>
          <w:sz w:val="28"/>
          <w:rtl/>
        </w:rPr>
        <w:t xml:space="preserve">وی </w:t>
      </w:r>
      <w:r w:rsidRPr="007C4BB1">
        <w:rPr>
          <w:sz w:val="28"/>
          <w:rtl/>
        </w:rPr>
        <w:t xml:space="preserve">در جانب ایمان و فضایل انسانی اندوخته‏ای بس عظیم دارد و همراز و انیس حجت حق قرار گرفته است. </w:t>
      </w:r>
      <w:r w:rsidRPr="007C4BB1">
        <w:rPr>
          <w:rFonts w:hint="cs"/>
          <w:sz w:val="28"/>
          <w:rtl/>
        </w:rPr>
        <w:t xml:space="preserve">ولی </w:t>
      </w:r>
      <w:r w:rsidRPr="007C4BB1">
        <w:rPr>
          <w:sz w:val="28"/>
          <w:rtl/>
        </w:rPr>
        <w:t xml:space="preserve">آنگاه که از جانب امام به کارگزاری شهرکی ـ </w:t>
      </w:r>
      <w:r w:rsidRPr="007C4BB1">
        <w:rPr>
          <w:sz w:val="28"/>
          <w:rtl/>
        </w:rPr>
        <w:lastRenderedPageBreak/>
        <w:t>به نام هیت ـ گمارده می‏شود، در دفع سپاهیان دشمن که از حوزه مأموریت او گذشتند و به تاراج مسلمانان پرداختند، ناکام می‏ماند.</w:t>
      </w:r>
    </w:p>
    <w:p w:rsidR="007C4BB1" w:rsidRPr="007C4BB1" w:rsidRDefault="007C4BB1" w:rsidP="00884BDE">
      <w:pPr>
        <w:ind w:firstLine="237"/>
        <w:rPr>
          <w:sz w:val="28"/>
          <w:rtl/>
        </w:rPr>
      </w:pPr>
      <w:r w:rsidRPr="007C4BB1">
        <w:rPr>
          <w:sz w:val="28"/>
          <w:rtl/>
        </w:rPr>
        <w:t>در میان کارگزاران دولت علوی</w:t>
      </w:r>
      <w:r w:rsidRPr="007C4BB1">
        <w:rPr>
          <w:sz w:val="28"/>
          <w:rtl/>
          <w:lang w:bidi="ar-SA"/>
        </w:rPr>
        <w:t>(ع)</w:t>
      </w:r>
      <w:r w:rsidRPr="007C4BB1">
        <w:rPr>
          <w:sz w:val="28"/>
          <w:rtl/>
        </w:rPr>
        <w:t xml:space="preserve"> شخصی چون زیاد بن سمیه نیز حضور دارد. زیاد چون پدری شناخته شده نداشت و حرام‏زاد</w:t>
      </w:r>
      <w:r w:rsidRPr="007C4BB1">
        <w:rPr>
          <w:rFonts w:hint="cs"/>
          <w:sz w:val="28"/>
          <w:rtl/>
        </w:rPr>
        <w:t>ة</w:t>
      </w:r>
      <w:r w:rsidRPr="007C4BB1">
        <w:rPr>
          <w:sz w:val="28"/>
          <w:rtl/>
        </w:rPr>
        <w:t xml:space="preserve"> مسلّ</w:t>
      </w:r>
      <w:r w:rsidRPr="007C4BB1">
        <w:rPr>
          <w:rFonts w:hint="cs"/>
          <w:sz w:val="28"/>
          <w:rtl/>
        </w:rPr>
        <w:t>َ</w:t>
      </w:r>
      <w:r w:rsidRPr="007C4BB1">
        <w:rPr>
          <w:sz w:val="28"/>
          <w:rtl/>
        </w:rPr>
        <w:t>م بود، زیاد بن ابیه (فرزند پدرش) یا ابن سمیه (فرزند سمیه، کنیز حارث بن کلد</w:t>
      </w:r>
      <w:r w:rsidRPr="007C4BB1">
        <w:rPr>
          <w:rFonts w:hint="cs"/>
          <w:sz w:val="28"/>
          <w:rtl/>
        </w:rPr>
        <w:t>ة</w:t>
      </w:r>
      <w:r w:rsidRPr="007C4BB1">
        <w:rPr>
          <w:sz w:val="28"/>
          <w:rtl/>
        </w:rPr>
        <w:t xml:space="preserve"> ثقفی پزشک عرب) خوانده می‏شد؛ زیاد جانشین ابن عباس در ولایت بصره و سرزمین‏های فارس بود و دایر</w:t>
      </w:r>
      <w:r w:rsidRPr="007C4BB1">
        <w:rPr>
          <w:rFonts w:hint="cs"/>
          <w:sz w:val="28"/>
          <w:rtl/>
        </w:rPr>
        <w:t>ة</w:t>
      </w:r>
      <w:r w:rsidRPr="007C4BB1">
        <w:rPr>
          <w:sz w:val="28"/>
          <w:rtl/>
        </w:rPr>
        <w:t xml:space="preserve"> حکم</w:t>
      </w:r>
      <w:r w:rsidRPr="007C4BB1">
        <w:rPr>
          <w:rFonts w:hint="cs"/>
          <w:sz w:val="28"/>
          <w:rtl/>
        </w:rPr>
        <w:t>‌</w:t>
      </w:r>
      <w:r w:rsidRPr="007C4BB1">
        <w:rPr>
          <w:sz w:val="28"/>
          <w:rtl/>
        </w:rPr>
        <w:t>رانی وی استان پهناوری را در بر می‏گرفت که شامل بصر</w:t>
      </w:r>
      <w:r w:rsidRPr="007C4BB1">
        <w:rPr>
          <w:rFonts w:hint="cs"/>
          <w:sz w:val="28"/>
          <w:rtl/>
        </w:rPr>
        <w:t>ة</w:t>
      </w:r>
      <w:r w:rsidRPr="007C4BB1">
        <w:rPr>
          <w:sz w:val="28"/>
          <w:rtl/>
        </w:rPr>
        <w:t xml:space="preserve"> کنونی، اهواز، کرمان، فارس و.. . می‏شد.</w:t>
      </w:r>
      <w:r w:rsidRPr="007C4BB1">
        <w:rPr>
          <w:rFonts w:hint="cs"/>
          <w:sz w:val="28"/>
          <w:rtl/>
        </w:rPr>
        <w:t xml:space="preserve"> </w:t>
      </w:r>
      <w:r w:rsidRPr="007C4BB1">
        <w:rPr>
          <w:sz w:val="28"/>
          <w:rtl/>
        </w:rPr>
        <w:t>او گرچه در ادار</w:t>
      </w:r>
      <w:r w:rsidRPr="007C4BB1">
        <w:rPr>
          <w:rFonts w:hint="cs"/>
          <w:sz w:val="28"/>
          <w:rtl/>
        </w:rPr>
        <w:t>ة</w:t>
      </w:r>
      <w:r w:rsidRPr="007C4BB1">
        <w:rPr>
          <w:sz w:val="28"/>
          <w:rtl/>
        </w:rPr>
        <w:t xml:space="preserve"> امور مملکت بسیار کارآمد و توانا بود، اما به جهت خیانت‏های فراوان هرگز مورد اعتماد امام قرار نگرفت و بارها از سوی حضرت به خاطر فسادهایی که از او سر زد، توبیخ و ملامت شد.</w:t>
      </w:r>
    </w:p>
    <w:p w:rsidR="007C4BB1" w:rsidRPr="007C4BB1" w:rsidRDefault="007C4BB1" w:rsidP="00884BDE">
      <w:pPr>
        <w:ind w:firstLine="237"/>
        <w:rPr>
          <w:rFonts w:hint="cs"/>
          <w:sz w:val="28"/>
          <w:rtl/>
        </w:rPr>
      </w:pPr>
      <w:r w:rsidRPr="007C4BB1">
        <w:rPr>
          <w:sz w:val="28"/>
          <w:rtl/>
        </w:rPr>
        <w:t xml:space="preserve">بررسی </w:t>
      </w:r>
      <w:r w:rsidRPr="007C4BB1">
        <w:rPr>
          <w:rFonts w:hint="cs"/>
          <w:sz w:val="28"/>
          <w:rtl/>
        </w:rPr>
        <w:t>این شخصیت‌ها نشان می‌دهد</w:t>
      </w:r>
      <w:r w:rsidRPr="007C4BB1">
        <w:rPr>
          <w:sz w:val="28"/>
          <w:rtl/>
        </w:rPr>
        <w:t xml:space="preserve"> </w:t>
      </w:r>
      <w:r w:rsidRPr="007C4BB1">
        <w:rPr>
          <w:rFonts w:hint="cs"/>
          <w:sz w:val="28"/>
          <w:rtl/>
        </w:rPr>
        <w:t>برخی کسان</w:t>
      </w:r>
      <w:r w:rsidRPr="007C4BB1">
        <w:rPr>
          <w:sz w:val="28"/>
          <w:rtl/>
        </w:rPr>
        <w:t xml:space="preserve"> ایمان، تقوا، اخلاص، اخلاق و معنویت در ابعاد فردی </w:t>
      </w:r>
      <w:r w:rsidRPr="007C4BB1">
        <w:rPr>
          <w:rFonts w:hint="cs"/>
          <w:sz w:val="28"/>
          <w:rtl/>
        </w:rPr>
        <w:t>را دارند</w:t>
      </w:r>
      <w:r w:rsidRPr="007C4BB1">
        <w:rPr>
          <w:sz w:val="28"/>
          <w:rtl/>
        </w:rPr>
        <w:t>، اما توان انجام امور اجتماعی و صلاحیت واگذاری مسئولیت‏های سنگین در آنها وجود ندارد. در مقابل، گروه</w:t>
      </w:r>
      <w:r w:rsidRPr="007C4BB1">
        <w:rPr>
          <w:rFonts w:hint="cs"/>
          <w:sz w:val="28"/>
          <w:rtl/>
        </w:rPr>
        <w:t>ی</w:t>
      </w:r>
      <w:r w:rsidRPr="007C4BB1">
        <w:rPr>
          <w:sz w:val="28"/>
          <w:rtl/>
        </w:rPr>
        <w:t xml:space="preserve"> قدرت لازم برای انجام خدمات اجتماعی را دار</w:t>
      </w:r>
      <w:r w:rsidRPr="007C4BB1">
        <w:rPr>
          <w:rFonts w:hint="cs"/>
          <w:sz w:val="28"/>
          <w:rtl/>
        </w:rPr>
        <w:t>ن</w:t>
      </w:r>
      <w:r w:rsidRPr="007C4BB1">
        <w:rPr>
          <w:sz w:val="28"/>
          <w:rtl/>
        </w:rPr>
        <w:t xml:space="preserve">د، </w:t>
      </w:r>
      <w:r w:rsidRPr="007C4BB1">
        <w:rPr>
          <w:rFonts w:hint="cs"/>
          <w:sz w:val="28"/>
          <w:rtl/>
        </w:rPr>
        <w:t xml:space="preserve">اما </w:t>
      </w:r>
      <w:r w:rsidR="00FE6003">
        <w:rPr>
          <w:rFonts w:hint="cs"/>
          <w:sz w:val="28"/>
          <w:rtl/>
        </w:rPr>
        <w:t xml:space="preserve">ایمان، </w:t>
      </w:r>
      <w:r w:rsidRPr="007C4BB1">
        <w:rPr>
          <w:sz w:val="28"/>
          <w:rtl/>
        </w:rPr>
        <w:t>تعهد و تقوای لازم را ندار</w:t>
      </w:r>
      <w:r w:rsidRPr="007C4BB1">
        <w:rPr>
          <w:rFonts w:hint="cs"/>
          <w:sz w:val="28"/>
          <w:rtl/>
        </w:rPr>
        <w:t>ن</w:t>
      </w:r>
      <w:r w:rsidRPr="007C4BB1">
        <w:rPr>
          <w:sz w:val="28"/>
          <w:rtl/>
        </w:rPr>
        <w:t>د.</w:t>
      </w:r>
      <w:r w:rsidRPr="007C4BB1">
        <w:rPr>
          <w:rFonts w:hint="cs"/>
          <w:sz w:val="28"/>
          <w:rtl/>
        </w:rPr>
        <w:t xml:space="preserve"> </w:t>
      </w:r>
      <w:r w:rsidRPr="007C4BB1">
        <w:rPr>
          <w:sz w:val="28"/>
          <w:rtl/>
        </w:rPr>
        <w:t>هیچ یک از این دو گروه بازوی قابل اعتمادی برای امام امت (کسی که مسئول هدایت اج</w:t>
      </w:r>
      <w:r w:rsidR="00013CD4">
        <w:rPr>
          <w:sz w:val="28"/>
          <w:rtl/>
        </w:rPr>
        <w:t>تماع و اصلاح امور آن است) نیست.</w:t>
      </w:r>
    </w:p>
    <w:p w:rsidR="007C4BB1" w:rsidRDefault="007C4BB1" w:rsidP="00884BDE">
      <w:pPr>
        <w:ind w:firstLine="237"/>
        <w:rPr>
          <w:rFonts w:hint="cs"/>
          <w:sz w:val="28"/>
          <w:rtl/>
        </w:rPr>
      </w:pPr>
      <w:r w:rsidRPr="007C4BB1">
        <w:rPr>
          <w:sz w:val="28"/>
          <w:rtl/>
        </w:rPr>
        <w:t xml:space="preserve">کسانی که </w:t>
      </w:r>
      <w:r w:rsidR="00FE6003">
        <w:rPr>
          <w:rFonts w:hint="cs"/>
          <w:sz w:val="28"/>
          <w:rtl/>
        </w:rPr>
        <w:t>ایمان و عمل فردی دارند</w:t>
      </w:r>
      <w:r w:rsidRPr="007C4BB1">
        <w:rPr>
          <w:sz w:val="28"/>
          <w:rtl/>
        </w:rPr>
        <w:t>، ولی عرض</w:t>
      </w:r>
      <w:r w:rsidRPr="007C4BB1">
        <w:rPr>
          <w:rFonts w:hint="cs"/>
          <w:sz w:val="28"/>
          <w:rtl/>
        </w:rPr>
        <w:t>ة</w:t>
      </w:r>
      <w:r w:rsidRPr="007C4BB1">
        <w:rPr>
          <w:sz w:val="28"/>
          <w:rtl/>
        </w:rPr>
        <w:t xml:space="preserve"> سکان</w:t>
      </w:r>
      <w:r w:rsidRPr="007C4BB1">
        <w:rPr>
          <w:rFonts w:hint="cs"/>
          <w:sz w:val="28"/>
          <w:rtl/>
        </w:rPr>
        <w:t>‌</w:t>
      </w:r>
      <w:r w:rsidRPr="007C4BB1">
        <w:rPr>
          <w:sz w:val="28"/>
          <w:rtl/>
        </w:rPr>
        <w:t>داری یک حرکت اجتماعی را ندارند و نمی‏توانند از خود اثر و خدمت</w:t>
      </w:r>
      <w:r w:rsidRPr="007C4BB1">
        <w:rPr>
          <w:rFonts w:hint="cs"/>
          <w:sz w:val="28"/>
          <w:rtl/>
        </w:rPr>
        <w:t xml:space="preserve"> مناسبی</w:t>
      </w:r>
      <w:r w:rsidRPr="007C4BB1">
        <w:rPr>
          <w:sz w:val="28"/>
          <w:rtl/>
        </w:rPr>
        <w:t xml:space="preserve"> ارائه کنند، نیروهای شایسته‏ای برای پیشبرد اهداف اسلام نیستند. از سوی دیگر، کسانی که واجد همت‏های بزرگ هستند و با سخت‏کوشی و تلاش، دانش و مهارت و کارآیی خود را بالا برده، لیاقت پذیرفتن مسئولیت‏های سنگین اجتماعی را کسب کرده‏اند، ولی در اسارت هواها و هوس‏های پست حیوانی به سر می‏برند و از </w:t>
      </w:r>
      <w:r w:rsidR="00FE6003">
        <w:rPr>
          <w:rFonts w:hint="cs"/>
          <w:sz w:val="28"/>
          <w:rtl/>
        </w:rPr>
        <w:t xml:space="preserve">ایمان و عمل فردی </w:t>
      </w:r>
      <w:r w:rsidRPr="007C4BB1">
        <w:rPr>
          <w:sz w:val="28"/>
          <w:rtl/>
        </w:rPr>
        <w:t>کم بهره‏اند نیز هرگز رضایت امام عصر را تأمین نمی‏کنند؛ گرچه در مواردی می‏توان لیاقت آنان را به خدمت اهداف دین گرفت و البته با نظارت شدید بر آنان، از مفاسدشان در امان بود.</w:t>
      </w:r>
    </w:p>
    <w:p w:rsidR="00363D74" w:rsidRDefault="00363D74" w:rsidP="00884BDE">
      <w:pPr>
        <w:ind w:firstLine="237"/>
        <w:rPr>
          <w:rtl/>
        </w:rPr>
      </w:pPr>
      <w:r w:rsidRPr="00626A46">
        <w:rPr>
          <w:rtl/>
        </w:rPr>
        <w:t xml:space="preserve">به </w:t>
      </w:r>
      <w:r>
        <w:rPr>
          <w:rtl/>
        </w:rPr>
        <w:t>ی</w:t>
      </w:r>
      <w:r w:rsidRPr="00626A46">
        <w:rPr>
          <w:rtl/>
        </w:rPr>
        <w:t>ق</w:t>
      </w:r>
      <w:r>
        <w:rPr>
          <w:rtl/>
        </w:rPr>
        <w:t>ی</w:t>
      </w:r>
      <w:r w:rsidRPr="00626A46">
        <w:rPr>
          <w:rtl/>
        </w:rPr>
        <w:t>ن مقا</w:t>
      </w:r>
      <w:r>
        <w:rPr>
          <w:rtl/>
        </w:rPr>
        <w:t>یس</w:t>
      </w:r>
      <w:r>
        <w:rPr>
          <w:rFonts w:hint="cs"/>
          <w:rtl/>
        </w:rPr>
        <w:t>ة</w:t>
      </w:r>
      <w:r w:rsidRPr="00626A46">
        <w:rPr>
          <w:rtl/>
        </w:rPr>
        <w:t xml:space="preserve"> ا</w:t>
      </w:r>
      <w:r>
        <w:rPr>
          <w:rtl/>
        </w:rPr>
        <w:t>ی</w:t>
      </w:r>
      <w:r w:rsidRPr="00626A46">
        <w:rPr>
          <w:rtl/>
        </w:rPr>
        <w:t xml:space="preserve">ن دو گروه و </w:t>
      </w:r>
      <w:r>
        <w:rPr>
          <w:rtl/>
        </w:rPr>
        <w:t>ک</w:t>
      </w:r>
      <w:r w:rsidRPr="00626A46">
        <w:rPr>
          <w:rtl/>
        </w:rPr>
        <w:t>نار هم نهادن آنان اشتباه</w:t>
      </w:r>
      <w:r>
        <w:rPr>
          <w:rtl/>
        </w:rPr>
        <w:t>ی</w:t>
      </w:r>
      <w:r w:rsidRPr="00626A46">
        <w:rPr>
          <w:rtl/>
        </w:rPr>
        <w:t xml:space="preserve"> بزرگ است و ا</w:t>
      </w:r>
      <w:r>
        <w:rPr>
          <w:rtl/>
        </w:rPr>
        <w:t>ی</w:t>
      </w:r>
      <w:r w:rsidRPr="00626A46">
        <w:rPr>
          <w:rtl/>
        </w:rPr>
        <w:t>ن هم‏عرض</w:t>
      </w:r>
      <w:r>
        <w:rPr>
          <w:rtl/>
        </w:rPr>
        <w:t xml:space="preserve">ی، </w:t>
      </w:r>
      <w:r w:rsidRPr="00626A46">
        <w:rPr>
          <w:rtl/>
        </w:rPr>
        <w:t>نبا</w:t>
      </w:r>
      <w:r>
        <w:rPr>
          <w:rtl/>
        </w:rPr>
        <w:t>ی</w:t>
      </w:r>
      <w:r w:rsidRPr="00626A46">
        <w:rPr>
          <w:rtl/>
        </w:rPr>
        <w:t>د موجب توهم نوع</w:t>
      </w:r>
      <w:r>
        <w:rPr>
          <w:rtl/>
        </w:rPr>
        <w:t>ی هم‏ارزی</w:t>
      </w:r>
      <w:r w:rsidRPr="00626A46">
        <w:rPr>
          <w:rtl/>
        </w:rPr>
        <w:t xml:space="preserve"> م</w:t>
      </w:r>
      <w:r>
        <w:rPr>
          <w:rtl/>
        </w:rPr>
        <w:t>ی</w:t>
      </w:r>
      <w:r w:rsidRPr="00626A46">
        <w:rPr>
          <w:rtl/>
        </w:rPr>
        <w:t>ان آنها شود</w:t>
      </w:r>
      <w:r>
        <w:rPr>
          <w:rtl/>
        </w:rPr>
        <w:t xml:space="preserve">. </w:t>
      </w:r>
      <w:r w:rsidRPr="00626A46">
        <w:rPr>
          <w:rtl/>
        </w:rPr>
        <w:t>منظور از ا</w:t>
      </w:r>
      <w:r>
        <w:rPr>
          <w:rtl/>
        </w:rPr>
        <w:t>ی</w:t>
      </w:r>
      <w:r w:rsidRPr="00626A46">
        <w:rPr>
          <w:rtl/>
        </w:rPr>
        <w:t>ن ب</w:t>
      </w:r>
      <w:r>
        <w:rPr>
          <w:rtl/>
        </w:rPr>
        <w:t xml:space="preserve">یان، برابر دانستن ارزش </w:t>
      </w:r>
      <w:r>
        <w:rPr>
          <w:rFonts w:hint="cs"/>
          <w:rtl/>
        </w:rPr>
        <w:t>«</w:t>
      </w:r>
      <w:r w:rsidRPr="00626A46">
        <w:rPr>
          <w:rtl/>
        </w:rPr>
        <w:t>انسان</w:t>
      </w:r>
      <w:r>
        <w:rPr>
          <w:rtl/>
        </w:rPr>
        <w:t>یت</w:t>
      </w:r>
      <w:r>
        <w:rPr>
          <w:rFonts w:hint="cs"/>
          <w:rtl/>
        </w:rPr>
        <w:t>»</w:t>
      </w:r>
      <w:r>
        <w:rPr>
          <w:rtl/>
        </w:rPr>
        <w:t xml:space="preserve"> و ارزش </w:t>
      </w:r>
      <w:r>
        <w:rPr>
          <w:rFonts w:hint="cs"/>
          <w:rtl/>
        </w:rPr>
        <w:t>«</w:t>
      </w:r>
      <w:r>
        <w:rPr>
          <w:rtl/>
        </w:rPr>
        <w:t>ک</w:t>
      </w:r>
      <w:r w:rsidRPr="00626A46">
        <w:rPr>
          <w:rtl/>
        </w:rPr>
        <w:t>ارآمد</w:t>
      </w:r>
      <w:r>
        <w:rPr>
          <w:rtl/>
        </w:rPr>
        <w:t>ی</w:t>
      </w:r>
      <w:r>
        <w:rPr>
          <w:rFonts w:hint="cs"/>
          <w:rtl/>
        </w:rPr>
        <w:t>»</w:t>
      </w:r>
      <w:r w:rsidRPr="00626A46">
        <w:rPr>
          <w:rtl/>
        </w:rPr>
        <w:t xml:space="preserve"> با </w:t>
      </w:r>
      <w:r>
        <w:rPr>
          <w:rtl/>
        </w:rPr>
        <w:t>یک</w:t>
      </w:r>
      <w:r w:rsidRPr="00626A46">
        <w:rPr>
          <w:rtl/>
        </w:rPr>
        <w:t>د</w:t>
      </w:r>
      <w:r>
        <w:rPr>
          <w:rtl/>
        </w:rPr>
        <w:t>ی</w:t>
      </w:r>
      <w:r w:rsidRPr="00626A46">
        <w:rPr>
          <w:rtl/>
        </w:rPr>
        <w:t>گر ن</w:t>
      </w:r>
      <w:r>
        <w:rPr>
          <w:rtl/>
        </w:rPr>
        <w:t>ی</w:t>
      </w:r>
      <w:r w:rsidRPr="00626A46">
        <w:rPr>
          <w:rtl/>
        </w:rPr>
        <w:t>ست و مقا</w:t>
      </w:r>
      <w:r>
        <w:rPr>
          <w:rtl/>
        </w:rPr>
        <w:t>ی</w:t>
      </w:r>
      <w:r w:rsidRPr="00626A46">
        <w:rPr>
          <w:rtl/>
        </w:rPr>
        <w:t>سه م</w:t>
      </w:r>
      <w:r>
        <w:rPr>
          <w:rtl/>
        </w:rPr>
        <w:t>ی</w:t>
      </w:r>
      <w:r w:rsidRPr="00626A46">
        <w:rPr>
          <w:rtl/>
        </w:rPr>
        <w:t xml:space="preserve">ان </w:t>
      </w:r>
      <w:r>
        <w:rPr>
          <w:rtl/>
        </w:rPr>
        <w:t>ک</w:t>
      </w:r>
      <w:r w:rsidRPr="00626A46">
        <w:rPr>
          <w:rtl/>
        </w:rPr>
        <w:t>م</w:t>
      </w:r>
      <w:r>
        <w:rPr>
          <w:rtl/>
        </w:rPr>
        <w:t>ی</w:t>
      </w:r>
      <w:r w:rsidRPr="00626A46">
        <w:rPr>
          <w:rtl/>
        </w:rPr>
        <w:t>ل بن ز</w:t>
      </w:r>
      <w:r>
        <w:rPr>
          <w:rtl/>
        </w:rPr>
        <w:t>ی</w:t>
      </w:r>
      <w:r w:rsidRPr="00626A46">
        <w:rPr>
          <w:rtl/>
        </w:rPr>
        <w:t>اد نخع</w:t>
      </w:r>
      <w:r>
        <w:rPr>
          <w:rtl/>
        </w:rPr>
        <w:t>ی</w:t>
      </w:r>
      <w:r w:rsidRPr="00626A46">
        <w:rPr>
          <w:rtl/>
        </w:rPr>
        <w:t xml:space="preserve"> با ز</w:t>
      </w:r>
      <w:r>
        <w:rPr>
          <w:rtl/>
        </w:rPr>
        <w:t>ی</w:t>
      </w:r>
      <w:r w:rsidRPr="00626A46">
        <w:rPr>
          <w:rtl/>
        </w:rPr>
        <w:t>اد بن اب</w:t>
      </w:r>
      <w:r>
        <w:rPr>
          <w:rtl/>
        </w:rPr>
        <w:t>ی</w:t>
      </w:r>
      <w:r w:rsidRPr="00626A46">
        <w:rPr>
          <w:rtl/>
        </w:rPr>
        <w:t>ه هرگز عاقلانه شمرده نم</w:t>
      </w:r>
      <w:r>
        <w:rPr>
          <w:rtl/>
        </w:rPr>
        <w:t>ی</w:t>
      </w:r>
      <w:r w:rsidRPr="00626A46">
        <w:rPr>
          <w:rtl/>
        </w:rPr>
        <w:t>‏شود</w:t>
      </w:r>
      <w:r>
        <w:rPr>
          <w:rtl/>
        </w:rPr>
        <w:t>.</w:t>
      </w:r>
    </w:p>
    <w:p w:rsidR="00363D74" w:rsidRDefault="00363D74" w:rsidP="00884BDE">
      <w:pPr>
        <w:ind w:firstLine="237"/>
        <w:rPr>
          <w:rtl/>
        </w:rPr>
      </w:pPr>
      <w:r>
        <w:rPr>
          <w:rFonts w:hint="cs"/>
          <w:rtl/>
        </w:rPr>
        <w:t xml:space="preserve">ایمان </w:t>
      </w:r>
      <w:r w:rsidRPr="00626A46">
        <w:rPr>
          <w:rtl/>
        </w:rPr>
        <w:t>ارزش اساس</w:t>
      </w:r>
      <w:r>
        <w:rPr>
          <w:rtl/>
        </w:rPr>
        <w:t>ی</w:t>
      </w:r>
      <w:r w:rsidRPr="00626A46">
        <w:rPr>
          <w:rtl/>
        </w:rPr>
        <w:t xml:space="preserve"> </w:t>
      </w:r>
      <w:r>
        <w:rPr>
          <w:rFonts w:hint="cs"/>
          <w:rtl/>
        </w:rPr>
        <w:t>انسان ا</w:t>
      </w:r>
      <w:r w:rsidRPr="00626A46">
        <w:rPr>
          <w:rtl/>
        </w:rPr>
        <w:t>ست و در امتداد ح</w:t>
      </w:r>
      <w:r>
        <w:rPr>
          <w:rtl/>
        </w:rPr>
        <w:t>ی</w:t>
      </w:r>
      <w:r w:rsidRPr="00626A46">
        <w:rPr>
          <w:rtl/>
        </w:rPr>
        <w:t xml:space="preserve">ات انسان تا ابد به </w:t>
      </w:r>
      <w:r>
        <w:rPr>
          <w:rtl/>
        </w:rPr>
        <w:t>ک</w:t>
      </w:r>
      <w:r w:rsidRPr="00626A46">
        <w:rPr>
          <w:rtl/>
        </w:rPr>
        <w:t>ار م</w:t>
      </w:r>
      <w:r>
        <w:rPr>
          <w:rtl/>
        </w:rPr>
        <w:t>ی</w:t>
      </w:r>
      <w:r w:rsidRPr="00626A46">
        <w:rPr>
          <w:rtl/>
        </w:rPr>
        <w:t>‏آ</w:t>
      </w:r>
      <w:r>
        <w:rPr>
          <w:rtl/>
        </w:rPr>
        <w:t>ی</w:t>
      </w:r>
      <w:r w:rsidRPr="00626A46">
        <w:rPr>
          <w:rtl/>
        </w:rPr>
        <w:t>د</w:t>
      </w:r>
      <w:r>
        <w:rPr>
          <w:rtl/>
        </w:rPr>
        <w:t xml:space="preserve">، </w:t>
      </w:r>
      <w:r w:rsidRPr="00626A46">
        <w:rPr>
          <w:rtl/>
        </w:rPr>
        <w:t>در حال</w:t>
      </w:r>
      <w:r>
        <w:rPr>
          <w:rtl/>
        </w:rPr>
        <w:t>ی</w:t>
      </w:r>
      <w:r w:rsidRPr="00626A46">
        <w:rPr>
          <w:rtl/>
        </w:rPr>
        <w:t xml:space="preserve"> </w:t>
      </w:r>
      <w:r>
        <w:rPr>
          <w:rtl/>
        </w:rPr>
        <w:t>ک</w:t>
      </w:r>
      <w:r w:rsidRPr="00626A46">
        <w:rPr>
          <w:rtl/>
        </w:rPr>
        <w:t xml:space="preserve">ه </w:t>
      </w:r>
      <w:r>
        <w:rPr>
          <w:rtl/>
        </w:rPr>
        <w:t>ک</w:t>
      </w:r>
      <w:r w:rsidRPr="00626A46">
        <w:rPr>
          <w:rtl/>
        </w:rPr>
        <w:t>ارآ</w:t>
      </w:r>
      <w:r>
        <w:rPr>
          <w:rtl/>
        </w:rPr>
        <w:t>یی</w:t>
      </w:r>
      <w:r w:rsidRPr="00626A46">
        <w:rPr>
          <w:rtl/>
        </w:rPr>
        <w:t xml:space="preserve"> و توانمند</w:t>
      </w:r>
      <w:r>
        <w:rPr>
          <w:rtl/>
        </w:rPr>
        <w:t xml:space="preserve">ی، </w:t>
      </w:r>
      <w:r w:rsidRPr="00626A46">
        <w:rPr>
          <w:rtl/>
        </w:rPr>
        <w:t>ارزش</w:t>
      </w:r>
      <w:r>
        <w:rPr>
          <w:rtl/>
        </w:rPr>
        <w:t>ی</w:t>
      </w:r>
      <w:r w:rsidRPr="00626A46">
        <w:rPr>
          <w:rtl/>
        </w:rPr>
        <w:t xml:space="preserve"> درجه دو است و به زندگ</w:t>
      </w:r>
      <w:r>
        <w:rPr>
          <w:rtl/>
        </w:rPr>
        <w:t>ی</w:t>
      </w:r>
      <w:r w:rsidRPr="00626A46">
        <w:rPr>
          <w:rtl/>
        </w:rPr>
        <w:t xml:space="preserve"> اجتماع</w:t>
      </w:r>
      <w:r>
        <w:rPr>
          <w:rtl/>
        </w:rPr>
        <w:t>ی</w:t>
      </w:r>
      <w:r w:rsidRPr="00626A46">
        <w:rPr>
          <w:rtl/>
        </w:rPr>
        <w:t xml:space="preserve"> انسان</w:t>
      </w:r>
      <w:r>
        <w:rPr>
          <w:rtl/>
        </w:rPr>
        <w:t xml:space="preserve">، </w:t>
      </w:r>
      <w:r w:rsidRPr="00626A46">
        <w:rPr>
          <w:rtl/>
        </w:rPr>
        <w:t>آن هم تا مرز انتقال به عالم ابد</w:t>
      </w:r>
      <w:r>
        <w:rPr>
          <w:rtl/>
        </w:rPr>
        <w:t>ی</w:t>
      </w:r>
      <w:r w:rsidRPr="00626A46">
        <w:rPr>
          <w:rtl/>
        </w:rPr>
        <w:t xml:space="preserve"> مربوط است و پس از آن به </w:t>
      </w:r>
      <w:r>
        <w:rPr>
          <w:rtl/>
        </w:rPr>
        <w:t>ک</w:t>
      </w:r>
      <w:r w:rsidRPr="00626A46">
        <w:rPr>
          <w:rtl/>
        </w:rPr>
        <w:t>ار نم</w:t>
      </w:r>
      <w:r>
        <w:rPr>
          <w:rtl/>
        </w:rPr>
        <w:t>ی</w:t>
      </w:r>
      <w:r w:rsidRPr="00626A46">
        <w:rPr>
          <w:rtl/>
        </w:rPr>
        <w:t>‏آ</w:t>
      </w:r>
      <w:r>
        <w:rPr>
          <w:rtl/>
        </w:rPr>
        <w:t>ی</w:t>
      </w:r>
      <w:r w:rsidRPr="00626A46">
        <w:rPr>
          <w:rtl/>
        </w:rPr>
        <w:t>د</w:t>
      </w:r>
      <w:r>
        <w:rPr>
          <w:rtl/>
        </w:rPr>
        <w:t xml:space="preserve">. </w:t>
      </w:r>
      <w:r w:rsidRPr="00626A46">
        <w:rPr>
          <w:rtl/>
        </w:rPr>
        <w:t>ا</w:t>
      </w:r>
      <w:r>
        <w:rPr>
          <w:rtl/>
        </w:rPr>
        <w:t xml:space="preserve">یمان، </w:t>
      </w:r>
      <w:r w:rsidRPr="00626A46">
        <w:rPr>
          <w:rtl/>
        </w:rPr>
        <w:t>بدون توانمند</w:t>
      </w:r>
      <w:r>
        <w:rPr>
          <w:rtl/>
        </w:rPr>
        <w:t>ی</w:t>
      </w:r>
      <w:r w:rsidRPr="00626A46">
        <w:rPr>
          <w:rtl/>
        </w:rPr>
        <w:t xml:space="preserve"> و </w:t>
      </w:r>
      <w:r>
        <w:rPr>
          <w:rtl/>
        </w:rPr>
        <w:t>ک</w:t>
      </w:r>
      <w:r w:rsidRPr="00626A46">
        <w:rPr>
          <w:rtl/>
        </w:rPr>
        <w:t>ارآ</w:t>
      </w:r>
      <w:r>
        <w:rPr>
          <w:rtl/>
        </w:rPr>
        <w:t>یی</w:t>
      </w:r>
      <w:r w:rsidRPr="00626A46">
        <w:rPr>
          <w:rtl/>
        </w:rPr>
        <w:t xml:space="preserve"> هم ارزشمند است و سعادت </w:t>
      </w:r>
      <w:r>
        <w:rPr>
          <w:rFonts w:hint="cs"/>
          <w:rtl/>
        </w:rPr>
        <w:t xml:space="preserve">آدمی </w:t>
      </w:r>
      <w:r w:rsidRPr="00626A46">
        <w:rPr>
          <w:rtl/>
        </w:rPr>
        <w:t xml:space="preserve">را </w:t>
      </w:r>
      <w:r>
        <w:rPr>
          <w:rtl/>
        </w:rPr>
        <w:t xml:space="preserve">تأمین </w:t>
      </w:r>
      <w:r w:rsidRPr="00626A46">
        <w:rPr>
          <w:rtl/>
        </w:rPr>
        <w:t>م</w:t>
      </w:r>
      <w:r>
        <w:rPr>
          <w:rtl/>
        </w:rPr>
        <w:t>ی</w:t>
      </w:r>
      <w:r w:rsidRPr="00626A46">
        <w:rPr>
          <w:rtl/>
        </w:rPr>
        <w:t>‏</w:t>
      </w:r>
      <w:r>
        <w:rPr>
          <w:rtl/>
        </w:rPr>
        <w:t>ک</w:t>
      </w:r>
      <w:r w:rsidRPr="00626A46">
        <w:rPr>
          <w:rtl/>
        </w:rPr>
        <w:t>ند</w:t>
      </w:r>
      <w:r>
        <w:rPr>
          <w:rtl/>
        </w:rPr>
        <w:t xml:space="preserve">، </w:t>
      </w:r>
      <w:r w:rsidRPr="00626A46">
        <w:rPr>
          <w:rtl/>
        </w:rPr>
        <w:t>در حال</w:t>
      </w:r>
      <w:r>
        <w:rPr>
          <w:rtl/>
        </w:rPr>
        <w:t>ی</w:t>
      </w:r>
      <w:r w:rsidRPr="00626A46">
        <w:rPr>
          <w:rtl/>
        </w:rPr>
        <w:t xml:space="preserve"> </w:t>
      </w:r>
      <w:r>
        <w:rPr>
          <w:rtl/>
        </w:rPr>
        <w:t>ک</w:t>
      </w:r>
      <w:r w:rsidRPr="00626A46">
        <w:rPr>
          <w:rtl/>
        </w:rPr>
        <w:t xml:space="preserve">ه </w:t>
      </w:r>
      <w:r>
        <w:rPr>
          <w:rtl/>
        </w:rPr>
        <w:t>ک</w:t>
      </w:r>
      <w:r w:rsidRPr="00626A46">
        <w:rPr>
          <w:rtl/>
        </w:rPr>
        <w:t>ارآ</w:t>
      </w:r>
      <w:r>
        <w:rPr>
          <w:rtl/>
        </w:rPr>
        <w:t>یی</w:t>
      </w:r>
      <w:r w:rsidRPr="00626A46">
        <w:rPr>
          <w:rtl/>
        </w:rPr>
        <w:t xml:space="preserve"> و توانمند</w:t>
      </w:r>
      <w:r>
        <w:rPr>
          <w:rtl/>
        </w:rPr>
        <w:t>ی</w:t>
      </w:r>
      <w:r>
        <w:rPr>
          <w:rFonts w:hint="cs"/>
          <w:rtl/>
        </w:rPr>
        <w:t xml:space="preserve">، </w:t>
      </w:r>
      <w:r w:rsidRPr="00626A46">
        <w:rPr>
          <w:rtl/>
        </w:rPr>
        <w:t>بدون ا</w:t>
      </w:r>
      <w:r>
        <w:rPr>
          <w:rtl/>
        </w:rPr>
        <w:t>ی</w:t>
      </w:r>
      <w:r w:rsidRPr="00626A46">
        <w:rPr>
          <w:rtl/>
        </w:rPr>
        <w:t>مان ارزش انسان</w:t>
      </w:r>
      <w:r>
        <w:rPr>
          <w:rtl/>
        </w:rPr>
        <w:t>ی</w:t>
      </w:r>
      <w:r w:rsidRPr="00626A46">
        <w:rPr>
          <w:rtl/>
        </w:rPr>
        <w:t xml:space="preserve"> ندارد و بر لوح سعادت او نقش</w:t>
      </w:r>
      <w:r>
        <w:rPr>
          <w:rtl/>
        </w:rPr>
        <w:t>ی</w:t>
      </w:r>
      <w:r w:rsidRPr="00626A46">
        <w:rPr>
          <w:rtl/>
        </w:rPr>
        <w:t xml:space="preserve"> نم</w:t>
      </w:r>
      <w:r>
        <w:rPr>
          <w:rtl/>
        </w:rPr>
        <w:t>ی‏زند. بهر</w:t>
      </w:r>
      <w:r>
        <w:rPr>
          <w:rFonts w:hint="cs"/>
          <w:rtl/>
        </w:rPr>
        <w:t>ة</w:t>
      </w:r>
      <w:r w:rsidRPr="00626A46">
        <w:rPr>
          <w:rtl/>
        </w:rPr>
        <w:t xml:space="preserve"> ا</w:t>
      </w:r>
      <w:r>
        <w:rPr>
          <w:rtl/>
        </w:rPr>
        <w:t>ی</w:t>
      </w:r>
      <w:r w:rsidRPr="00626A46">
        <w:rPr>
          <w:rtl/>
        </w:rPr>
        <w:t>مان و بندگ</w:t>
      </w:r>
      <w:r>
        <w:rPr>
          <w:rtl/>
        </w:rPr>
        <w:t>ی</w:t>
      </w:r>
      <w:r w:rsidRPr="00626A46">
        <w:rPr>
          <w:rtl/>
        </w:rPr>
        <w:t xml:space="preserve"> از ابتدا به خود شخص باز م</w:t>
      </w:r>
      <w:r>
        <w:rPr>
          <w:rtl/>
        </w:rPr>
        <w:t>ی</w:t>
      </w:r>
      <w:r w:rsidRPr="00626A46">
        <w:rPr>
          <w:rtl/>
        </w:rPr>
        <w:t>‏گردد</w:t>
      </w:r>
      <w:r>
        <w:rPr>
          <w:rtl/>
        </w:rPr>
        <w:t xml:space="preserve">، </w:t>
      </w:r>
      <w:r w:rsidRPr="00626A46">
        <w:rPr>
          <w:rtl/>
        </w:rPr>
        <w:t>در حال</w:t>
      </w:r>
      <w:r>
        <w:rPr>
          <w:rtl/>
        </w:rPr>
        <w:t>ی که بهر</w:t>
      </w:r>
      <w:r>
        <w:rPr>
          <w:rFonts w:hint="cs"/>
          <w:rtl/>
        </w:rPr>
        <w:t>ة</w:t>
      </w:r>
      <w:r w:rsidRPr="00626A46">
        <w:rPr>
          <w:rtl/>
        </w:rPr>
        <w:t xml:space="preserve"> </w:t>
      </w:r>
      <w:r>
        <w:rPr>
          <w:rtl/>
        </w:rPr>
        <w:t>ک</w:t>
      </w:r>
      <w:r w:rsidRPr="00626A46">
        <w:rPr>
          <w:rtl/>
        </w:rPr>
        <w:t>ارآ</w:t>
      </w:r>
      <w:r>
        <w:rPr>
          <w:rtl/>
        </w:rPr>
        <w:t>یی</w:t>
      </w:r>
      <w:r w:rsidRPr="00626A46">
        <w:rPr>
          <w:rtl/>
        </w:rPr>
        <w:t xml:space="preserve"> و توانمند</w:t>
      </w:r>
      <w:r>
        <w:rPr>
          <w:rtl/>
        </w:rPr>
        <w:t>ی</w:t>
      </w:r>
      <w:r w:rsidRPr="00626A46">
        <w:rPr>
          <w:rtl/>
        </w:rPr>
        <w:t xml:space="preserve"> ناظر به ن</w:t>
      </w:r>
      <w:r>
        <w:rPr>
          <w:rtl/>
        </w:rPr>
        <w:t>ی</w:t>
      </w:r>
      <w:r w:rsidRPr="00626A46">
        <w:rPr>
          <w:rtl/>
        </w:rPr>
        <w:t>از د</w:t>
      </w:r>
      <w:r>
        <w:rPr>
          <w:rtl/>
        </w:rPr>
        <w:t>ی</w:t>
      </w:r>
      <w:r w:rsidRPr="00626A46">
        <w:rPr>
          <w:rtl/>
        </w:rPr>
        <w:t>گران است</w:t>
      </w:r>
      <w:r>
        <w:rPr>
          <w:rtl/>
        </w:rPr>
        <w:t>.</w:t>
      </w:r>
    </w:p>
    <w:p w:rsidR="00363D74" w:rsidRDefault="00363D74" w:rsidP="00884BDE">
      <w:pPr>
        <w:ind w:firstLine="237"/>
        <w:rPr>
          <w:rtl/>
        </w:rPr>
      </w:pPr>
      <w:r w:rsidRPr="00626A46">
        <w:rPr>
          <w:rtl/>
        </w:rPr>
        <w:lastRenderedPageBreak/>
        <w:t>بر ا</w:t>
      </w:r>
      <w:r>
        <w:rPr>
          <w:rtl/>
        </w:rPr>
        <w:t>ی</w:t>
      </w:r>
      <w:r w:rsidRPr="00626A46">
        <w:rPr>
          <w:rtl/>
        </w:rPr>
        <w:t>ن</w:t>
      </w:r>
      <w:r>
        <w:rPr>
          <w:rtl/>
        </w:rPr>
        <w:t xml:space="preserve"> </w:t>
      </w:r>
      <w:r w:rsidRPr="00626A46">
        <w:rPr>
          <w:rtl/>
        </w:rPr>
        <w:t>اساس در دَوَران امر م</w:t>
      </w:r>
      <w:r>
        <w:rPr>
          <w:rtl/>
        </w:rPr>
        <w:t>ی</w:t>
      </w:r>
      <w:r w:rsidRPr="00626A46">
        <w:rPr>
          <w:rtl/>
        </w:rPr>
        <w:t>ان ا</w:t>
      </w:r>
      <w:r>
        <w:rPr>
          <w:rtl/>
        </w:rPr>
        <w:t>ی</w:t>
      </w:r>
      <w:r w:rsidRPr="00626A46">
        <w:rPr>
          <w:rtl/>
        </w:rPr>
        <w:t>ن دو و</w:t>
      </w:r>
      <w:r>
        <w:rPr>
          <w:rtl/>
        </w:rPr>
        <w:t>ی</w:t>
      </w:r>
      <w:r w:rsidRPr="00626A46">
        <w:rPr>
          <w:rtl/>
        </w:rPr>
        <w:t>ژگ</w:t>
      </w:r>
      <w:r>
        <w:rPr>
          <w:rtl/>
        </w:rPr>
        <w:t xml:space="preserve">ی، </w:t>
      </w:r>
      <w:r w:rsidRPr="00626A46">
        <w:rPr>
          <w:rtl/>
        </w:rPr>
        <w:t>جا</w:t>
      </w:r>
      <w:r>
        <w:rPr>
          <w:rtl/>
        </w:rPr>
        <w:t>یی</w:t>
      </w:r>
      <w:r w:rsidRPr="00626A46">
        <w:rPr>
          <w:rtl/>
        </w:rPr>
        <w:t xml:space="preserve"> </w:t>
      </w:r>
      <w:r>
        <w:rPr>
          <w:rtl/>
        </w:rPr>
        <w:t>ک</w:t>
      </w:r>
      <w:r w:rsidRPr="00626A46">
        <w:rPr>
          <w:rtl/>
        </w:rPr>
        <w:t xml:space="preserve">ه تنها انتخاب </w:t>
      </w:r>
      <w:r>
        <w:rPr>
          <w:rtl/>
        </w:rPr>
        <w:t>یکی</w:t>
      </w:r>
      <w:r w:rsidRPr="00626A46">
        <w:rPr>
          <w:rtl/>
        </w:rPr>
        <w:t xml:space="preserve"> از ا</w:t>
      </w:r>
      <w:r>
        <w:rPr>
          <w:rtl/>
        </w:rPr>
        <w:t>ی</w:t>
      </w:r>
      <w:r w:rsidRPr="00626A46">
        <w:rPr>
          <w:rtl/>
        </w:rPr>
        <w:t>ن دو گز</w:t>
      </w:r>
      <w:r>
        <w:rPr>
          <w:rtl/>
        </w:rPr>
        <w:t>ی</w:t>
      </w:r>
      <w:r w:rsidRPr="00626A46">
        <w:rPr>
          <w:rtl/>
        </w:rPr>
        <w:t>نه ام</w:t>
      </w:r>
      <w:r>
        <w:rPr>
          <w:rtl/>
        </w:rPr>
        <w:t>ک</w:t>
      </w:r>
      <w:r w:rsidRPr="00626A46">
        <w:rPr>
          <w:rtl/>
        </w:rPr>
        <w:t>ان‏پذ</w:t>
      </w:r>
      <w:r>
        <w:rPr>
          <w:rtl/>
        </w:rPr>
        <w:t>ی</w:t>
      </w:r>
      <w:r w:rsidRPr="00626A46">
        <w:rPr>
          <w:rtl/>
        </w:rPr>
        <w:t>ر باشد</w:t>
      </w:r>
      <w:r>
        <w:rPr>
          <w:rtl/>
        </w:rPr>
        <w:t xml:space="preserve">، </w:t>
      </w:r>
      <w:r w:rsidRPr="00626A46">
        <w:rPr>
          <w:rtl/>
        </w:rPr>
        <w:t>بدون ترد</w:t>
      </w:r>
      <w:r>
        <w:rPr>
          <w:rtl/>
        </w:rPr>
        <w:t>ی</w:t>
      </w:r>
      <w:r w:rsidRPr="00626A46">
        <w:rPr>
          <w:rtl/>
        </w:rPr>
        <w:t>د انسان با</w:t>
      </w:r>
      <w:r>
        <w:rPr>
          <w:rtl/>
        </w:rPr>
        <w:t>ی</w:t>
      </w:r>
      <w:r w:rsidRPr="00626A46">
        <w:rPr>
          <w:rtl/>
        </w:rPr>
        <w:t>د ارزش‏ها</w:t>
      </w:r>
      <w:r>
        <w:rPr>
          <w:rtl/>
        </w:rPr>
        <w:t>ی</w:t>
      </w:r>
      <w:r w:rsidRPr="00626A46">
        <w:rPr>
          <w:rtl/>
        </w:rPr>
        <w:t xml:space="preserve"> والا</w:t>
      </w:r>
      <w:r>
        <w:rPr>
          <w:rtl/>
        </w:rPr>
        <w:t>ی</w:t>
      </w:r>
      <w:r w:rsidRPr="00626A46">
        <w:rPr>
          <w:rtl/>
        </w:rPr>
        <w:t xml:space="preserve"> فرد</w:t>
      </w:r>
      <w:r>
        <w:rPr>
          <w:rtl/>
        </w:rPr>
        <w:t>ی</w:t>
      </w:r>
      <w:r w:rsidRPr="00626A46">
        <w:rPr>
          <w:rtl/>
        </w:rPr>
        <w:t xml:space="preserve"> را برگز</w:t>
      </w:r>
      <w:r>
        <w:rPr>
          <w:rtl/>
        </w:rPr>
        <w:t>ی</w:t>
      </w:r>
      <w:r w:rsidRPr="00626A46">
        <w:rPr>
          <w:rtl/>
        </w:rPr>
        <w:t>ند و از ه</w:t>
      </w:r>
      <w:r>
        <w:rPr>
          <w:rtl/>
        </w:rPr>
        <w:t>ی</w:t>
      </w:r>
      <w:r w:rsidRPr="00626A46">
        <w:rPr>
          <w:rtl/>
        </w:rPr>
        <w:t>چ ملامت</w:t>
      </w:r>
      <w:r>
        <w:rPr>
          <w:rtl/>
        </w:rPr>
        <w:t>ی</w:t>
      </w:r>
      <w:r w:rsidRPr="00626A46">
        <w:rPr>
          <w:rtl/>
        </w:rPr>
        <w:t xml:space="preserve"> واهمه ن</w:t>
      </w:r>
      <w:r>
        <w:rPr>
          <w:rtl/>
        </w:rPr>
        <w:t>ک</w:t>
      </w:r>
      <w:r w:rsidRPr="00626A46">
        <w:rPr>
          <w:rtl/>
        </w:rPr>
        <w:t>ند</w:t>
      </w:r>
      <w:r>
        <w:rPr>
          <w:rtl/>
        </w:rPr>
        <w:t>.</w:t>
      </w:r>
    </w:p>
    <w:p w:rsidR="00363D74" w:rsidRDefault="00363D74" w:rsidP="00884BDE">
      <w:pPr>
        <w:pStyle w:val="a0"/>
        <w:ind w:firstLine="237"/>
        <w:rPr>
          <w:rtl/>
        </w:rPr>
      </w:pPr>
      <w:r>
        <w:rPr>
          <w:rtl/>
        </w:rPr>
        <w:t xml:space="preserve">یا </w:t>
      </w:r>
      <w:r>
        <w:rPr>
          <w:rFonts w:hint="cs"/>
          <w:rtl/>
        </w:rPr>
        <w:t>أ</w:t>
      </w:r>
      <w:r>
        <w:rPr>
          <w:rtl/>
        </w:rPr>
        <w:t>ی</w:t>
      </w:r>
      <w:r w:rsidRPr="00626A46">
        <w:rPr>
          <w:rtl/>
        </w:rPr>
        <w:t>ه</w:t>
      </w:r>
      <w:r>
        <w:rPr>
          <w:rFonts w:hint="cs"/>
          <w:rtl/>
        </w:rPr>
        <w:t>َ</w:t>
      </w:r>
      <w:r w:rsidRPr="00626A46">
        <w:rPr>
          <w:rtl/>
        </w:rPr>
        <w:t>ا ال</w:t>
      </w:r>
      <w:r>
        <w:rPr>
          <w:rFonts w:hint="cs"/>
          <w:rtl/>
        </w:rPr>
        <w:t>ّ</w:t>
      </w:r>
      <w:r w:rsidRPr="00626A46">
        <w:rPr>
          <w:rtl/>
        </w:rPr>
        <w:t>ذ</w:t>
      </w:r>
      <w:r>
        <w:rPr>
          <w:rtl/>
        </w:rPr>
        <w:t>ی</w:t>
      </w:r>
      <w:r w:rsidRPr="00626A46">
        <w:rPr>
          <w:rtl/>
        </w:rPr>
        <w:t>ن</w:t>
      </w:r>
      <w:r>
        <w:rPr>
          <w:rFonts w:hint="cs"/>
          <w:rtl/>
        </w:rPr>
        <w:t>َ</w:t>
      </w:r>
      <w:r w:rsidRPr="00626A46">
        <w:rPr>
          <w:rtl/>
        </w:rPr>
        <w:t xml:space="preserve"> آم</w:t>
      </w:r>
      <w:r>
        <w:rPr>
          <w:rFonts w:hint="cs"/>
          <w:rtl/>
        </w:rPr>
        <w:t>َ</w:t>
      </w:r>
      <w:r w:rsidRPr="00626A46">
        <w:rPr>
          <w:rtl/>
        </w:rPr>
        <w:t>نوا ع</w:t>
      </w:r>
      <w:r>
        <w:rPr>
          <w:rFonts w:hint="cs"/>
          <w:rtl/>
        </w:rPr>
        <w:t>َ</w:t>
      </w:r>
      <w:r w:rsidRPr="00626A46">
        <w:rPr>
          <w:rtl/>
        </w:rPr>
        <w:t>ل</w:t>
      </w:r>
      <w:r>
        <w:rPr>
          <w:rFonts w:hint="cs"/>
          <w:rtl/>
        </w:rPr>
        <w:t>َ</w:t>
      </w:r>
      <w:r>
        <w:rPr>
          <w:rtl/>
        </w:rPr>
        <w:t xml:space="preserve">یکم </w:t>
      </w:r>
      <w:r>
        <w:rPr>
          <w:rFonts w:hint="cs"/>
          <w:rtl/>
        </w:rPr>
        <w:t>أ</w:t>
      </w:r>
      <w:r w:rsidRPr="00626A46">
        <w:rPr>
          <w:rtl/>
        </w:rPr>
        <w:t>نف</w:t>
      </w:r>
      <w:r>
        <w:rPr>
          <w:rFonts w:hint="cs"/>
          <w:rtl/>
        </w:rPr>
        <w:t>ُ</w:t>
      </w:r>
      <w:r>
        <w:rPr>
          <w:rtl/>
        </w:rPr>
        <w:t>س</w:t>
      </w:r>
      <w:r>
        <w:rPr>
          <w:rFonts w:hint="cs"/>
          <w:rtl/>
        </w:rPr>
        <w:t>َ</w:t>
      </w:r>
      <w:r>
        <w:rPr>
          <w:rtl/>
        </w:rPr>
        <w:t>کم لایض</w:t>
      </w:r>
      <w:r>
        <w:rPr>
          <w:rFonts w:hint="cs"/>
          <w:rtl/>
        </w:rPr>
        <w:t>ُ</w:t>
      </w:r>
      <w:r>
        <w:rPr>
          <w:rtl/>
        </w:rPr>
        <w:t>ر</w:t>
      </w:r>
      <w:r>
        <w:rPr>
          <w:rFonts w:hint="cs"/>
          <w:rtl/>
        </w:rPr>
        <w:t>ُّ</w:t>
      </w:r>
      <w:r>
        <w:rPr>
          <w:rtl/>
        </w:rPr>
        <w:t>کم م</w:t>
      </w:r>
      <w:r>
        <w:rPr>
          <w:rFonts w:hint="cs"/>
          <w:rtl/>
        </w:rPr>
        <w:t>َ</w:t>
      </w:r>
      <w:r>
        <w:rPr>
          <w:rtl/>
        </w:rPr>
        <w:t>ن ض</w:t>
      </w:r>
      <w:r>
        <w:rPr>
          <w:rFonts w:hint="cs"/>
          <w:rtl/>
        </w:rPr>
        <w:t>َ</w:t>
      </w:r>
      <w:r>
        <w:rPr>
          <w:rtl/>
        </w:rPr>
        <w:t>ل</w:t>
      </w:r>
      <w:r>
        <w:rPr>
          <w:rFonts w:hint="cs"/>
          <w:rtl/>
        </w:rPr>
        <w:t>ّ</w:t>
      </w:r>
      <w:r>
        <w:rPr>
          <w:rtl/>
        </w:rPr>
        <w:t xml:space="preserve"> </w:t>
      </w:r>
      <w:r>
        <w:rPr>
          <w:rFonts w:hint="cs"/>
          <w:rtl/>
        </w:rPr>
        <w:t>إ</w:t>
      </w:r>
      <w:r>
        <w:rPr>
          <w:rtl/>
        </w:rPr>
        <w:t>ذ</w:t>
      </w:r>
      <w:r>
        <w:rPr>
          <w:rFonts w:hint="cs"/>
          <w:rtl/>
        </w:rPr>
        <w:t>َ</w:t>
      </w:r>
      <w:r>
        <w:rPr>
          <w:rtl/>
        </w:rPr>
        <w:t>ا اهت</w:t>
      </w:r>
      <w:r>
        <w:rPr>
          <w:rFonts w:hint="cs"/>
          <w:rtl/>
        </w:rPr>
        <w:t>َ</w:t>
      </w:r>
      <w:r>
        <w:rPr>
          <w:rtl/>
        </w:rPr>
        <w:t>د</w:t>
      </w:r>
      <w:r>
        <w:rPr>
          <w:rFonts w:hint="cs"/>
          <w:rtl/>
        </w:rPr>
        <w:t>َ</w:t>
      </w:r>
      <w:r>
        <w:rPr>
          <w:rtl/>
        </w:rPr>
        <w:t>یت</w:t>
      </w:r>
      <w:r>
        <w:rPr>
          <w:rFonts w:hint="cs"/>
          <w:rtl/>
        </w:rPr>
        <w:t>ُ</w:t>
      </w:r>
      <w:r>
        <w:rPr>
          <w:rtl/>
        </w:rPr>
        <w:t>م</w:t>
      </w:r>
      <w:r>
        <w:rPr>
          <w:rStyle w:val="FootnoteReference"/>
          <w:rtl/>
        </w:rPr>
        <w:footnoteReference w:id="129"/>
      </w:r>
    </w:p>
    <w:p w:rsidR="00363D74" w:rsidRDefault="00363D74" w:rsidP="00884BDE">
      <w:pPr>
        <w:pStyle w:val="a"/>
        <w:ind w:firstLine="237"/>
        <w:rPr>
          <w:rtl/>
        </w:rPr>
      </w:pPr>
      <w:r w:rsidRPr="00626A46">
        <w:rPr>
          <w:rtl/>
        </w:rPr>
        <w:t>ا</w:t>
      </w:r>
      <w:r>
        <w:rPr>
          <w:rtl/>
        </w:rPr>
        <w:t>ی</w:t>
      </w:r>
      <w:r w:rsidRPr="00626A46">
        <w:rPr>
          <w:rtl/>
        </w:rPr>
        <w:t xml:space="preserve"> </w:t>
      </w:r>
      <w:r>
        <w:rPr>
          <w:rtl/>
        </w:rPr>
        <w:t>ک</w:t>
      </w:r>
      <w:r w:rsidRPr="00626A46">
        <w:rPr>
          <w:rtl/>
        </w:rPr>
        <w:t>سان</w:t>
      </w:r>
      <w:r>
        <w:rPr>
          <w:rtl/>
        </w:rPr>
        <w:t>ی</w:t>
      </w:r>
      <w:r w:rsidRPr="00626A46">
        <w:rPr>
          <w:rtl/>
        </w:rPr>
        <w:t xml:space="preserve"> </w:t>
      </w:r>
      <w:r>
        <w:rPr>
          <w:rtl/>
        </w:rPr>
        <w:t>ک</w:t>
      </w:r>
      <w:r w:rsidRPr="00626A46">
        <w:rPr>
          <w:rtl/>
        </w:rPr>
        <w:t>ه ا</w:t>
      </w:r>
      <w:r>
        <w:rPr>
          <w:rtl/>
        </w:rPr>
        <w:t>ی</w:t>
      </w:r>
      <w:r w:rsidRPr="00626A46">
        <w:rPr>
          <w:rtl/>
        </w:rPr>
        <w:t>مان آورده‏ا</w:t>
      </w:r>
      <w:r>
        <w:rPr>
          <w:rtl/>
        </w:rPr>
        <w:t>ی</w:t>
      </w:r>
      <w:r w:rsidRPr="00626A46">
        <w:rPr>
          <w:rtl/>
        </w:rPr>
        <w:t>د به خودتان بپرداز</w:t>
      </w:r>
      <w:r>
        <w:rPr>
          <w:rtl/>
        </w:rPr>
        <w:t>ی</w:t>
      </w:r>
      <w:r w:rsidRPr="00626A46">
        <w:rPr>
          <w:rtl/>
        </w:rPr>
        <w:t>د</w:t>
      </w:r>
      <w:r>
        <w:rPr>
          <w:rtl/>
        </w:rPr>
        <w:t xml:space="preserve">، </w:t>
      </w:r>
      <w:r w:rsidRPr="00626A46">
        <w:rPr>
          <w:rtl/>
        </w:rPr>
        <w:t>هرگاه شما هدا</w:t>
      </w:r>
      <w:r>
        <w:rPr>
          <w:rtl/>
        </w:rPr>
        <w:t>ی</w:t>
      </w:r>
      <w:r w:rsidRPr="00626A46">
        <w:rPr>
          <w:rtl/>
        </w:rPr>
        <w:t xml:space="preserve">ت </w:t>
      </w:r>
      <w:r>
        <w:rPr>
          <w:rtl/>
        </w:rPr>
        <w:t>ی</w:t>
      </w:r>
      <w:r w:rsidRPr="00626A46">
        <w:rPr>
          <w:rtl/>
        </w:rPr>
        <w:t>افت</w:t>
      </w:r>
      <w:r>
        <w:rPr>
          <w:rtl/>
        </w:rPr>
        <w:t>ی</w:t>
      </w:r>
      <w:r w:rsidRPr="00626A46">
        <w:rPr>
          <w:rtl/>
        </w:rPr>
        <w:t>د آن‏</w:t>
      </w:r>
      <w:r>
        <w:rPr>
          <w:rtl/>
        </w:rPr>
        <w:t>ک</w:t>
      </w:r>
      <w:r w:rsidRPr="00626A46">
        <w:rPr>
          <w:rtl/>
        </w:rPr>
        <w:t xml:space="preserve">س </w:t>
      </w:r>
      <w:r>
        <w:rPr>
          <w:rtl/>
        </w:rPr>
        <w:t>ک</w:t>
      </w:r>
      <w:r w:rsidRPr="00626A46">
        <w:rPr>
          <w:rtl/>
        </w:rPr>
        <w:t>ه گمراه شده است به شما ز</w:t>
      </w:r>
      <w:r>
        <w:rPr>
          <w:rtl/>
        </w:rPr>
        <w:t>ی</w:t>
      </w:r>
      <w:r w:rsidRPr="00626A46">
        <w:rPr>
          <w:rtl/>
        </w:rPr>
        <w:t>ان نم</w:t>
      </w:r>
      <w:r>
        <w:rPr>
          <w:rtl/>
        </w:rPr>
        <w:t>ی</w:t>
      </w:r>
      <w:r w:rsidRPr="00626A46">
        <w:rPr>
          <w:rtl/>
        </w:rPr>
        <w:t>‏رساند</w:t>
      </w:r>
      <w:r>
        <w:rPr>
          <w:rtl/>
        </w:rPr>
        <w:t>.</w:t>
      </w:r>
    </w:p>
    <w:p w:rsidR="00363D74" w:rsidRDefault="00363D74" w:rsidP="00884BDE">
      <w:pPr>
        <w:pStyle w:val="a0"/>
        <w:ind w:firstLine="237"/>
        <w:rPr>
          <w:rtl/>
        </w:rPr>
      </w:pPr>
      <w:r w:rsidRPr="00626A46">
        <w:rPr>
          <w:rtl/>
        </w:rPr>
        <w:t>امام عل</w:t>
      </w:r>
      <w:r>
        <w:rPr>
          <w:rtl/>
        </w:rPr>
        <w:t>ی</w:t>
      </w:r>
      <w:r>
        <w:rPr>
          <w:rFonts w:hint="cs"/>
          <w:rtl/>
        </w:rPr>
        <w:t xml:space="preserve"> (ع) </w:t>
      </w:r>
      <w:r w:rsidRPr="00626A46">
        <w:rPr>
          <w:rtl/>
        </w:rPr>
        <w:t>ن</w:t>
      </w:r>
      <w:r>
        <w:rPr>
          <w:rtl/>
        </w:rPr>
        <w:t>ی</w:t>
      </w:r>
      <w:r w:rsidRPr="00626A46">
        <w:rPr>
          <w:rtl/>
        </w:rPr>
        <w:t>ز فرمودند</w:t>
      </w:r>
      <w:r>
        <w:rPr>
          <w:rtl/>
        </w:rPr>
        <w:t xml:space="preserve">: </w:t>
      </w:r>
      <w:r w:rsidRPr="00626A46">
        <w:rPr>
          <w:rtl/>
        </w:rPr>
        <w:t>و</w:t>
      </w:r>
      <w:r>
        <w:rPr>
          <w:rFonts w:hint="cs"/>
          <w:rtl/>
        </w:rPr>
        <w:t>َ</w:t>
      </w:r>
      <w:r>
        <w:rPr>
          <w:rtl/>
        </w:rPr>
        <w:t xml:space="preserve"> </w:t>
      </w:r>
      <w:r>
        <w:rPr>
          <w:rFonts w:hint="cs"/>
          <w:rtl/>
        </w:rPr>
        <w:t>إ</w:t>
      </w:r>
      <w:r w:rsidRPr="00626A46">
        <w:rPr>
          <w:rtl/>
        </w:rPr>
        <w:t>ن</w:t>
      </w:r>
      <w:r>
        <w:rPr>
          <w:rFonts w:hint="cs"/>
          <w:rtl/>
        </w:rPr>
        <w:t>ّ</w:t>
      </w:r>
      <w:r>
        <w:rPr>
          <w:rtl/>
        </w:rPr>
        <w:t>ی</w:t>
      </w:r>
      <w:r w:rsidRPr="00626A46">
        <w:rPr>
          <w:rtl/>
        </w:rPr>
        <w:t xml:space="preserve"> ل</w:t>
      </w:r>
      <w:r>
        <w:rPr>
          <w:rFonts w:hint="cs"/>
          <w:rtl/>
        </w:rPr>
        <w:t>َ</w:t>
      </w:r>
      <w:r w:rsidRPr="00626A46">
        <w:rPr>
          <w:rtl/>
        </w:rPr>
        <w:t>عال</w:t>
      </w:r>
      <w:r>
        <w:rPr>
          <w:rFonts w:hint="cs"/>
          <w:rtl/>
        </w:rPr>
        <w:t>ِ</w:t>
      </w:r>
      <w:r w:rsidRPr="00626A46">
        <w:rPr>
          <w:rtl/>
        </w:rPr>
        <w:t>م</w:t>
      </w:r>
      <w:r>
        <w:rPr>
          <w:rFonts w:hint="cs"/>
          <w:rtl/>
        </w:rPr>
        <w:t>ٌ</w:t>
      </w:r>
      <w:r w:rsidRPr="00626A46">
        <w:rPr>
          <w:rtl/>
        </w:rPr>
        <w:t xml:space="preserve"> ب</w:t>
      </w:r>
      <w:r>
        <w:rPr>
          <w:rFonts w:hint="cs"/>
          <w:rtl/>
        </w:rPr>
        <w:t>َ</w:t>
      </w:r>
      <w:r w:rsidRPr="00626A46">
        <w:rPr>
          <w:rtl/>
        </w:rPr>
        <w:t xml:space="preserve">ما </w:t>
      </w:r>
      <w:r>
        <w:rPr>
          <w:rtl/>
        </w:rPr>
        <w:t>ی</w:t>
      </w:r>
      <w:r w:rsidRPr="00626A46">
        <w:rPr>
          <w:rtl/>
        </w:rPr>
        <w:t>صل</w:t>
      </w:r>
      <w:r>
        <w:rPr>
          <w:rFonts w:hint="cs"/>
          <w:rtl/>
        </w:rPr>
        <w:t>ِ</w:t>
      </w:r>
      <w:r w:rsidRPr="00626A46">
        <w:rPr>
          <w:rtl/>
        </w:rPr>
        <w:t>ح</w:t>
      </w:r>
      <w:r>
        <w:rPr>
          <w:rFonts w:hint="cs"/>
          <w:rtl/>
        </w:rPr>
        <w:t>ُ</w:t>
      </w:r>
      <w:r>
        <w:rPr>
          <w:rtl/>
        </w:rPr>
        <w:t>ک</w:t>
      </w:r>
      <w:r w:rsidRPr="00626A46">
        <w:rPr>
          <w:rtl/>
        </w:rPr>
        <w:t>م و</w:t>
      </w:r>
      <w:r>
        <w:rPr>
          <w:rFonts w:hint="cs"/>
          <w:rtl/>
        </w:rPr>
        <w:t>َ</w:t>
      </w:r>
      <w:r w:rsidRPr="00626A46">
        <w:rPr>
          <w:rtl/>
        </w:rPr>
        <w:t xml:space="preserve"> </w:t>
      </w:r>
      <w:r>
        <w:rPr>
          <w:rtl/>
        </w:rPr>
        <w:t>ی</w:t>
      </w:r>
      <w:r w:rsidRPr="00626A46">
        <w:rPr>
          <w:rtl/>
        </w:rPr>
        <w:t>ق</w:t>
      </w:r>
      <w:r>
        <w:rPr>
          <w:rtl/>
        </w:rPr>
        <w:t>ی</w:t>
      </w:r>
      <w:r w:rsidRPr="00626A46">
        <w:rPr>
          <w:rtl/>
        </w:rPr>
        <w:t>م</w:t>
      </w:r>
      <w:r>
        <w:rPr>
          <w:rFonts w:hint="cs"/>
          <w:rtl/>
        </w:rPr>
        <w:t>ُ</w:t>
      </w:r>
      <w:r>
        <w:rPr>
          <w:rtl/>
        </w:rPr>
        <w:t xml:space="preserve"> </w:t>
      </w:r>
      <w:r>
        <w:rPr>
          <w:rFonts w:hint="cs"/>
          <w:rtl/>
        </w:rPr>
        <w:t>أ</w:t>
      </w:r>
      <w:r w:rsidRPr="00626A46">
        <w:rPr>
          <w:rtl/>
        </w:rPr>
        <w:t>و</w:t>
      </w:r>
      <w:r>
        <w:rPr>
          <w:rFonts w:hint="cs"/>
          <w:rtl/>
        </w:rPr>
        <w:t>ُ</w:t>
      </w:r>
      <w:r w:rsidRPr="00626A46">
        <w:rPr>
          <w:rtl/>
        </w:rPr>
        <w:t>د</w:t>
      </w:r>
      <w:r>
        <w:rPr>
          <w:rFonts w:hint="cs"/>
          <w:rtl/>
        </w:rPr>
        <w:t>َ</w:t>
      </w:r>
      <w:r>
        <w:rPr>
          <w:rtl/>
        </w:rPr>
        <w:t>ک</w:t>
      </w:r>
      <w:r w:rsidRPr="00626A46">
        <w:rPr>
          <w:rtl/>
        </w:rPr>
        <w:t>م</w:t>
      </w:r>
      <w:r>
        <w:rPr>
          <w:rtl/>
        </w:rPr>
        <w:t xml:space="preserve">، </w:t>
      </w:r>
      <w:r w:rsidRPr="00626A46">
        <w:rPr>
          <w:rtl/>
        </w:rPr>
        <w:t>و</w:t>
      </w:r>
      <w:r>
        <w:rPr>
          <w:rFonts w:hint="cs"/>
          <w:rtl/>
        </w:rPr>
        <w:t>ُ</w:t>
      </w:r>
      <w:r w:rsidRPr="00626A46">
        <w:rPr>
          <w:rtl/>
        </w:rPr>
        <w:t>ل</w:t>
      </w:r>
      <w:r>
        <w:rPr>
          <w:rtl/>
        </w:rPr>
        <w:t>کن</w:t>
      </w:r>
      <w:r>
        <w:rPr>
          <w:rFonts w:hint="cs"/>
          <w:rtl/>
        </w:rPr>
        <w:t>ّ</w:t>
      </w:r>
      <w:r>
        <w:rPr>
          <w:rtl/>
        </w:rPr>
        <w:t>ی لا</w:t>
      </w:r>
      <w:r>
        <w:rPr>
          <w:rFonts w:hint="cs"/>
          <w:rtl/>
        </w:rPr>
        <w:t>أ</w:t>
      </w:r>
      <w:r>
        <w:rPr>
          <w:rtl/>
        </w:rPr>
        <w:t xml:space="preserve">ری </w:t>
      </w:r>
      <w:r>
        <w:rPr>
          <w:rFonts w:hint="cs"/>
          <w:rtl/>
        </w:rPr>
        <w:t>إ</w:t>
      </w:r>
      <w:r>
        <w:rPr>
          <w:rtl/>
        </w:rPr>
        <w:t>صلاح</w:t>
      </w:r>
      <w:r>
        <w:rPr>
          <w:rFonts w:hint="cs"/>
          <w:rtl/>
        </w:rPr>
        <w:t>َ</w:t>
      </w:r>
      <w:r>
        <w:rPr>
          <w:rtl/>
        </w:rPr>
        <w:t>کم ب</w:t>
      </w:r>
      <w:r>
        <w:rPr>
          <w:rFonts w:hint="cs"/>
          <w:rtl/>
        </w:rPr>
        <w:t>ِ</w:t>
      </w:r>
      <w:r>
        <w:rPr>
          <w:rtl/>
        </w:rPr>
        <w:t>افساد</w:t>
      </w:r>
      <w:r>
        <w:rPr>
          <w:rFonts w:hint="cs"/>
          <w:rtl/>
        </w:rPr>
        <w:t>ِ</w:t>
      </w:r>
      <w:r>
        <w:rPr>
          <w:rtl/>
        </w:rPr>
        <w:t xml:space="preserve"> ن</w:t>
      </w:r>
      <w:r>
        <w:rPr>
          <w:rFonts w:hint="cs"/>
          <w:rtl/>
        </w:rPr>
        <w:t>َ</w:t>
      </w:r>
      <w:r>
        <w:rPr>
          <w:rtl/>
        </w:rPr>
        <w:t>فسی</w:t>
      </w:r>
      <w:r>
        <w:rPr>
          <w:rStyle w:val="FootnoteReference"/>
          <w:rtl/>
        </w:rPr>
        <w:footnoteReference w:id="130"/>
      </w:r>
    </w:p>
    <w:p w:rsidR="00363D74" w:rsidRDefault="00363D74" w:rsidP="00884BDE">
      <w:pPr>
        <w:pStyle w:val="a"/>
        <w:ind w:firstLine="237"/>
        <w:rPr>
          <w:rtl/>
        </w:rPr>
      </w:pPr>
      <w:r w:rsidRPr="00626A46">
        <w:rPr>
          <w:rtl/>
        </w:rPr>
        <w:t>من ن</w:t>
      </w:r>
      <w:r>
        <w:rPr>
          <w:rtl/>
        </w:rPr>
        <w:t>یک</w:t>
      </w:r>
      <w:r w:rsidRPr="00626A46">
        <w:rPr>
          <w:rtl/>
        </w:rPr>
        <w:t xml:space="preserve"> م</w:t>
      </w:r>
      <w:r>
        <w:rPr>
          <w:rtl/>
        </w:rPr>
        <w:t>ی</w:t>
      </w:r>
      <w:r w:rsidRPr="00626A46">
        <w:rPr>
          <w:rtl/>
        </w:rPr>
        <w:t xml:space="preserve">‏دانم </w:t>
      </w:r>
      <w:r>
        <w:rPr>
          <w:rtl/>
        </w:rPr>
        <w:t>ک</w:t>
      </w:r>
      <w:r w:rsidRPr="00626A46">
        <w:rPr>
          <w:rtl/>
        </w:rPr>
        <w:t>ه چگونه م</w:t>
      </w:r>
      <w:r>
        <w:rPr>
          <w:rtl/>
        </w:rPr>
        <w:t>ی</w:t>
      </w:r>
      <w:r w:rsidRPr="00626A46">
        <w:rPr>
          <w:rtl/>
        </w:rPr>
        <w:t xml:space="preserve">‏توان شما را اصلاح </w:t>
      </w:r>
      <w:r>
        <w:rPr>
          <w:rtl/>
        </w:rPr>
        <w:t>ک</w:t>
      </w:r>
      <w:r w:rsidRPr="00626A46">
        <w:rPr>
          <w:rtl/>
        </w:rPr>
        <w:t xml:space="preserve">رد و از </w:t>
      </w:r>
      <w:r>
        <w:rPr>
          <w:rtl/>
        </w:rPr>
        <w:t>ک</w:t>
      </w:r>
      <w:r w:rsidRPr="00626A46">
        <w:rPr>
          <w:rtl/>
        </w:rPr>
        <w:t>ج</w:t>
      </w:r>
      <w:r>
        <w:rPr>
          <w:rtl/>
        </w:rPr>
        <w:t>ی</w:t>
      </w:r>
      <w:r w:rsidRPr="00626A46">
        <w:rPr>
          <w:rtl/>
        </w:rPr>
        <w:t xml:space="preserve"> به راست</w:t>
      </w:r>
      <w:r>
        <w:rPr>
          <w:rtl/>
        </w:rPr>
        <w:t>ی</w:t>
      </w:r>
      <w:r w:rsidRPr="00626A46">
        <w:rPr>
          <w:rtl/>
        </w:rPr>
        <w:t xml:space="preserve"> آورد</w:t>
      </w:r>
      <w:r>
        <w:rPr>
          <w:rtl/>
        </w:rPr>
        <w:t xml:space="preserve">. </w:t>
      </w:r>
      <w:r w:rsidRPr="00626A46">
        <w:rPr>
          <w:rtl/>
        </w:rPr>
        <w:t xml:space="preserve">اما هرگز اصلاح شما را با تباه </w:t>
      </w:r>
      <w:r>
        <w:rPr>
          <w:rtl/>
        </w:rPr>
        <w:t>ک</w:t>
      </w:r>
      <w:r w:rsidRPr="00626A46">
        <w:rPr>
          <w:rtl/>
        </w:rPr>
        <w:t>ردن خود</w:t>
      </w:r>
      <w:r>
        <w:rPr>
          <w:rtl/>
        </w:rPr>
        <w:t xml:space="preserve"> (</w:t>
      </w:r>
      <w:r w:rsidRPr="00626A46">
        <w:rPr>
          <w:rtl/>
        </w:rPr>
        <w:t>روا</w:t>
      </w:r>
      <w:r>
        <w:rPr>
          <w:rtl/>
        </w:rPr>
        <w:t xml:space="preserve">) </w:t>
      </w:r>
      <w:r w:rsidRPr="00626A46">
        <w:rPr>
          <w:rtl/>
        </w:rPr>
        <w:t>نم</w:t>
      </w:r>
      <w:r>
        <w:rPr>
          <w:rtl/>
        </w:rPr>
        <w:t>ی</w:t>
      </w:r>
      <w:r w:rsidRPr="00626A46">
        <w:rPr>
          <w:rtl/>
        </w:rPr>
        <w:t>‏ب</w:t>
      </w:r>
      <w:r>
        <w:rPr>
          <w:rtl/>
        </w:rPr>
        <w:t>ی</w:t>
      </w:r>
      <w:r w:rsidRPr="00626A46">
        <w:rPr>
          <w:rtl/>
        </w:rPr>
        <w:t>نم</w:t>
      </w:r>
      <w:r>
        <w:rPr>
          <w:rtl/>
        </w:rPr>
        <w:t>.</w:t>
      </w:r>
    </w:p>
    <w:p w:rsidR="00363D74" w:rsidRDefault="00363D74" w:rsidP="00884BDE">
      <w:pPr>
        <w:ind w:firstLine="237"/>
        <w:rPr>
          <w:rtl/>
        </w:rPr>
      </w:pPr>
      <w:r w:rsidRPr="00626A46">
        <w:rPr>
          <w:rtl/>
        </w:rPr>
        <w:t>اما تأ</w:t>
      </w:r>
      <w:r>
        <w:rPr>
          <w:rtl/>
        </w:rPr>
        <w:t>کی</w:t>
      </w:r>
      <w:r w:rsidRPr="00626A46">
        <w:rPr>
          <w:rtl/>
        </w:rPr>
        <w:t>د ا</w:t>
      </w:r>
      <w:r>
        <w:rPr>
          <w:rtl/>
        </w:rPr>
        <w:t>ی</w:t>
      </w:r>
      <w:r w:rsidRPr="00626A46">
        <w:rPr>
          <w:rtl/>
        </w:rPr>
        <w:t xml:space="preserve">ن نوشتار بر آن است </w:t>
      </w:r>
      <w:r>
        <w:rPr>
          <w:rtl/>
        </w:rPr>
        <w:t>ک</w:t>
      </w:r>
      <w:r w:rsidRPr="00626A46">
        <w:rPr>
          <w:rtl/>
        </w:rPr>
        <w:t>ه در شرا</w:t>
      </w:r>
      <w:r>
        <w:rPr>
          <w:rtl/>
        </w:rPr>
        <w:t>ی</w:t>
      </w:r>
      <w:r w:rsidRPr="00626A46">
        <w:rPr>
          <w:rtl/>
        </w:rPr>
        <w:t>ط عاد</w:t>
      </w:r>
      <w:r>
        <w:rPr>
          <w:rtl/>
        </w:rPr>
        <w:t>ی</w:t>
      </w:r>
      <w:r w:rsidRPr="00626A46">
        <w:rPr>
          <w:rtl/>
        </w:rPr>
        <w:t xml:space="preserve"> </w:t>
      </w:r>
      <w:r>
        <w:rPr>
          <w:rtl/>
        </w:rPr>
        <w:t>ک</w:t>
      </w:r>
      <w:r w:rsidRPr="00626A46">
        <w:rPr>
          <w:rtl/>
        </w:rPr>
        <w:t>ه ام</w:t>
      </w:r>
      <w:r>
        <w:rPr>
          <w:rtl/>
        </w:rPr>
        <w:t>ک</w:t>
      </w:r>
      <w:r w:rsidRPr="00626A46">
        <w:rPr>
          <w:rtl/>
        </w:rPr>
        <w:t>ان تحص</w:t>
      </w:r>
      <w:r>
        <w:rPr>
          <w:rtl/>
        </w:rPr>
        <w:t>ی</w:t>
      </w:r>
      <w:r w:rsidRPr="00626A46">
        <w:rPr>
          <w:rtl/>
        </w:rPr>
        <w:t>ل هر دو ارزش وجود دارد</w:t>
      </w:r>
      <w:r>
        <w:rPr>
          <w:rtl/>
        </w:rPr>
        <w:t xml:space="preserve">، </w:t>
      </w:r>
      <w:r w:rsidRPr="00626A46">
        <w:rPr>
          <w:rtl/>
        </w:rPr>
        <w:t>نبا</w:t>
      </w:r>
      <w:r>
        <w:rPr>
          <w:rtl/>
        </w:rPr>
        <w:t>ی</w:t>
      </w:r>
      <w:r w:rsidRPr="00626A46">
        <w:rPr>
          <w:rtl/>
        </w:rPr>
        <w:t>د سست</w:t>
      </w:r>
      <w:r>
        <w:rPr>
          <w:rtl/>
        </w:rPr>
        <w:t>ی، ک</w:t>
      </w:r>
      <w:r w:rsidRPr="00626A46">
        <w:rPr>
          <w:rtl/>
        </w:rPr>
        <w:t>وتاه</w:t>
      </w:r>
      <w:r>
        <w:rPr>
          <w:rtl/>
        </w:rPr>
        <w:t>ی</w:t>
      </w:r>
      <w:r w:rsidRPr="00626A46">
        <w:rPr>
          <w:rtl/>
        </w:rPr>
        <w:t xml:space="preserve"> و </w:t>
      </w:r>
      <w:r>
        <w:rPr>
          <w:rtl/>
        </w:rPr>
        <w:t>ک</w:t>
      </w:r>
      <w:r w:rsidRPr="00626A46">
        <w:rPr>
          <w:rtl/>
        </w:rPr>
        <w:t>اهل</w:t>
      </w:r>
      <w:r>
        <w:rPr>
          <w:rtl/>
        </w:rPr>
        <w:t>ی کرد و به بهان</w:t>
      </w:r>
      <w:r>
        <w:rPr>
          <w:rFonts w:hint="cs"/>
          <w:rtl/>
        </w:rPr>
        <w:t>ة</w:t>
      </w:r>
      <w:r w:rsidRPr="00626A46">
        <w:rPr>
          <w:rtl/>
        </w:rPr>
        <w:t xml:space="preserve"> </w:t>
      </w:r>
      <w:r>
        <w:rPr>
          <w:rFonts w:hint="cs"/>
          <w:rtl/>
        </w:rPr>
        <w:t xml:space="preserve">ایمان و </w:t>
      </w:r>
      <w:r w:rsidRPr="00626A46">
        <w:rPr>
          <w:rtl/>
        </w:rPr>
        <w:t>اخلاق و تقوا و معنو</w:t>
      </w:r>
      <w:r>
        <w:rPr>
          <w:rtl/>
        </w:rPr>
        <w:t>ی</w:t>
      </w:r>
      <w:r w:rsidRPr="00626A46">
        <w:rPr>
          <w:rtl/>
        </w:rPr>
        <w:t>ت از تحص</w:t>
      </w:r>
      <w:r>
        <w:rPr>
          <w:rtl/>
        </w:rPr>
        <w:t>ی</w:t>
      </w:r>
      <w:r w:rsidRPr="00626A46">
        <w:rPr>
          <w:rtl/>
        </w:rPr>
        <w:t xml:space="preserve">ل </w:t>
      </w:r>
      <w:r>
        <w:rPr>
          <w:rtl/>
        </w:rPr>
        <w:t>ک</w:t>
      </w:r>
      <w:r w:rsidRPr="00626A46">
        <w:rPr>
          <w:rtl/>
        </w:rPr>
        <w:t>ارآ</w:t>
      </w:r>
      <w:r>
        <w:rPr>
          <w:rtl/>
        </w:rPr>
        <w:t xml:space="preserve">یی، </w:t>
      </w:r>
      <w:r w:rsidRPr="00626A46">
        <w:rPr>
          <w:rtl/>
        </w:rPr>
        <w:t>توانمند</w:t>
      </w:r>
      <w:r>
        <w:rPr>
          <w:rtl/>
        </w:rPr>
        <w:t>ی</w:t>
      </w:r>
      <w:r w:rsidRPr="00626A46">
        <w:rPr>
          <w:rtl/>
        </w:rPr>
        <w:t xml:space="preserve"> و </w:t>
      </w:r>
      <w:r>
        <w:rPr>
          <w:rtl/>
        </w:rPr>
        <w:t>ک</w:t>
      </w:r>
      <w:r w:rsidRPr="00626A46">
        <w:rPr>
          <w:rtl/>
        </w:rPr>
        <w:t>فا</w:t>
      </w:r>
      <w:r>
        <w:rPr>
          <w:rtl/>
        </w:rPr>
        <w:t>ی</w:t>
      </w:r>
      <w:r w:rsidRPr="00626A46">
        <w:rPr>
          <w:rtl/>
        </w:rPr>
        <w:t xml:space="preserve">ت دست </w:t>
      </w:r>
      <w:r>
        <w:rPr>
          <w:rtl/>
        </w:rPr>
        <w:t>ک</w:t>
      </w:r>
      <w:r w:rsidRPr="00626A46">
        <w:rPr>
          <w:rtl/>
        </w:rPr>
        <w:t>ش</w:t>
      </w:r>
      <w:r>
        <w:rPr>
          <w:rtl/>
        </w:rPr>
        <w:t>ی</w:t>
      </w:r>
      <w:r w:rsidRPr="00626A46">
        <w:rPr>
          <w:rtl/>
        </w:rPr>
        <w:t>د</w:t>
      </w:r>
      <w:r>
        <w:rPr>
          <w:rtl/>
        </w:rPr>
        <w:t xml:space="preserve">. </w:t>
      </w:r>
      <w:r>
        <w:rPr>
          <w:rFonts w:hint="cs"/>
          <w:rtl/>
        </w:rPr>
        <w:t>یعنی الگوی ایدآل تربیت جامع اسلامی بی‌تردید باید واجد این ویژگی نیز باشد.</w:t>
      </w:r>
    </w:p>
    <w:p w:rsidR="007C4BB1" w:rsidRPr="007C4BB1" w:rsidRDefault="007C4BB1" w:rsidP="00884BDE">
      <w:pPr>
        <w:ind w:firstLine="237"/>
        <w:rPr>
          <w:sz w:val="28"/>
          <w:rtl/>
        </w:rPr>
      </w:pPr>
      <w:r w:rsidRPr="007C4BB1">
        <w:rPr>
          <w:rFonts w:hint="cs"/>
          <w:sz w:val="28"/>
          <w:rtl/>
        </w:rPr>
        <w:t xml:space="preserve">توجه به مسئولیت اجتماعی و پرداختن بدان، آنقدر اهمیت دارد که عبادات فردی نیز جایگزین آن نمی‌شود و نمی‌توان به بهانة اشتغال به عبادت پروردگار از آن سرباز زد. امام کاظم(ع) آن هنگام که در سیاه‌چال مخوف هارون قرار گرفتند و از هرگونه ارتباط اجتماعی محروم و ممنوع گشتند چنین مناجات فرمودند: </w:t>
      </w:r>
    </w:p>
    <w:p w:rsidR="007C4BB1" w:rsidRPr="0014456D" w:rsidRDefault="007C4BB1" w:rsidP="00884BDE">
      <w:pPr>
        <w:pStyle w:val="a0"/>
        <w:ind w:firstLine="237"/>
        <w:rPr>
          <w:rtl/>
        </w:rPr>
      </w:pPr>
      <w:r w:rsidRPr="0014456D">
        <w:rPr>
          <w:rFonts w:hint="cs"/>
          <w:rtl/>
        </w:rPr>
        <w:t>اللّهُمَّ انّکَ تَعلَمُ انّی کُنتُ أسألُکَ اَن تَفرِغَنی لِعِبادَتِکَ، اللّهُمّ وَ قَد فَعَلتَ فَلَکَ الحَمدُ</w:t>
      </w:r>
      <w:r w:rsidRPr="0014456D">
        <w:rPr>
          <w:rStyle w:val="FootnoteReference"/>
          <w:szCs w:val="22"/>
          <w:rtl/>
        </w:rPr>
        <w:footnoteReference w:id="131"/>
      </w:r>
    </w:p>
    <w:p w:rsidR="007C4BB1" w:rsidRPr="0014456D" w:rsidRDefault="007C4BB1" w:rsidP="00884BDE">
      <w:pPr>
        <w:pStyle w:val="a"/>
        <w:ind w:firstLine="237"/>
        <w:rPr>
          <w:rtl/>
        </w:rPr>
      </w:pPr>
      <w:r w:rsidRPr="0014456D">
        <w:rPr>
          <w:rFonts w:hint="cs"/>
          <w:rtl/>
        </w:rPr>
        <w:t>پروردگارا از تو درخواست کرده بودم که مرا برای عبادت خود فارغ گردانی، تو را شکر می‌گویم که چنین نعمتی نصیبم کردی</w:t>
      </w:r>
    </w:p>
    <w:p w:rsidR="007C4BB1" w:rsidRPr="007C4BB1" w:rsidRDefault="007C4BB1" w:rsidP="00884BDE">
      <w:pPr>
        <w:ind w:firstLine="237"/>
        <w:rPr>
          <w:sz w:val="28"/>
          <w:rtl/>
        </w:rPr>
      </w:pPr>
      <w:r w:rsidRPr="007C4BB1">
        <w:rPr>
          <w:rFonts w:hint="cs"/>
          <w:sz w:val="28"/>
          <w:rtl/>
        </w:rPr>
        <w:t>از این بیان معلوم می‌گردد که انسان در میانة اجتماع حق ندارد زمان و توان خود را تنها صرف امور عبادی کند. و تا آن هنگام که اختیار عملِ اجتماعی و تأثیرگذاری بر محیط پیرامون خود را دارد وظیفه‌ای مهم بر دوش دارد که او را از عبادت فردی فارغ البال و خلوت محض با پروردگار مانع می‌شود.</w:t>
      </w:r>
    </w:p>
    <w:p w:rsidR="007C4BB1" w:rsidRPr="007C4BB1" w:rsidRDefault="007C4BB1" w:rsidP="00884BDE">
      <w:pPr>
        <w:ind w:firstLine="237"/>
        <w:rPr>
          <w:rFonts w:hint="cs"/>
          <w:sz w:val="28"/>
          <w:rtl/>
        </w:rPr>
      </w:pPr>
      <w:r w:rsidRPr="007C4BB1">
        <w:rPr>
          <w:rFonts w:hint="cs"/>
          <w:sz w:val="28"/>
          <w:rtl/>
        </w:rPr>
        <w:t xml:space="preserve">انسان مؤمن همان‌گونه که در پی تحقق «انسان ایدآل اسلامی» در وجود خود است، به هدف تحقق «جامعه ایدآل اسلامی» نیز در پیرامون خود تلاش می‌کند </w:t>
      </w:r>
    </w:p>
    <w:p w:rsidR="007C4BB1" w:rsidRPr="007C4BB1" w:rsidRDefault="007C4BB1" w:rsidP="00884BDE">
      <w:pPr>
        <w:ind w:firstLine="237"/>
        <w:rPr>
          <w:rFonts w:hint="cs"/>
          <w:sz w:val="28"/>
          <w:rtl/>
        </w:rPr>
      </w:pPr>
      <w:r w:rsidRPr="007C4BB1">
        <w:rPr>
          <w:sz w:val="28"/>
          <w:rtl/>
        </w:rPr>
        <w:t xml:space="preserve">شخصیت‏های بزرگ </w:t>
      </w:r>
      <w:r w:rsidRPr="007C4BB1">
        <w:rPr>
          <w:rFonts w:hint="cs"/>
          <w:sz w:val="28"/>
          <w:rtl/>
        </w:rPr>
        <w:t xml:space="preserve">ـ </w:t>
      </w:r>
      <w:r w:rsidRPr="007C4BB1">
        <w:rPr>
          <w:sz w:val="28"/>
          <w:rtl/>
        </w:rPr>
        <w:t xml:space="preserve">حوزوی یا غیر حوزوی </w:t>
      </w:r>
      <w:r w:rsidRPr="007C4BB1">
        <w:rPr>
          <w:rFonts w:hint="cs"/>
          <w:sz w:val="28"/>
          <w:rtl/>
        </w:rPr>
        <w:t xml:space="preserve">ـ </w:t>
      </w:r>
      <w:r w:rsidRPr="007C4BB1">
        <w:rPr>
          <w:sz w:val="28"/>
          <w:rtl/>
        </w:rPr>
        <w:t>که در سلوک روحانی و خودسازی معنوی موفق بوده‏اند، ولی گوش</w:t>
      </w:r>
      <w:r w:rsidRPr="007C4BB1">
        <w:rPr>
          <w:rFonts w:hint="cs"/>
          <w:sz w:val="28"/>
          <w:rtl/>
        </w:rPr>
        <w:t>ة</w:t>
      </w:r>
      <w:r w:rsidRPr="007C4BB1">
        <w:rPr>
          <w:sz w:val="28"/>
          <w:rtl/>
        </w:rPr>
        <w:t xml:space="preserve"> عزلت گزیده و به جهت ناتوانی، از انجام خدمات فرهنگی و اجتماعی طفره رفته‏اند، </w:t>
      </w:r>
      <w:r w:rsidRPr="007C4BB1">
        <w:rPr>
          <w:sz w:val="28"/>
          <w:rtl/>
        </w:rPr>
        <w:lastRenderedPageBreak/>
        <w:t xml:space="preserve">گنجینه‏های پنهان و ذخایر خاموشی هستند که تنها نیمی از راه را پیموده‏اند. اینها گرچه ارزش‏های فردی فراوانی اندوخته، اما نخست اینکه در تأمین رضای </w:t>
      </w:r>
      <w:r w:rsidR="00076B91">
        <w:rPr>
          <w:rFonts w:hint="cs"/>
          <w:sz w:val="28"/>
          <w:rtl/>
        </w:rPr>
        <w:t xml:space="preserve">کامل </w:t>
      </w:r>
      <w:r w:rsidRPr="007C4BB1">
        <w:rPr>
          <w:sz w:val="28"/>
          <w:rtl/>
        </w:rPr>
        <w:t>خدا و امام عصر موفق نبوده‏اند و سپس الگوی کاملی برای طراحی</w:t>
      </w:r>
      <w:r w:rsidR="00FE6003">
        <w:rPr>
          <w:rFonts w:hint="cs"/>
          <w:sz w:val="28"/>
          <w:rtl/>
        </w:rPr>
        <w:t xml:space="preserve"> سیمای انسان </w:t>
      </w:r>
      <w:r w:rsidR="00076B91">
        <w:rPr>
          <w:rFonts w:hint="cs"/>
          <w:sz w:val="28"/>
          <w:rtl/>
        </w:rPr>
        <w:t xml:space="preserve">مطلوب تربیت یافته </w:t>
      </w:r>
      <w:r w:rsidRPr="007C4BB1">
        <w:rPr>
          <w:sz w:val="28"/>
          <w:rtl/>
        </w:rPr>
        <w:t xml:space="preserve">نیستند. </w:t>
      </w:r>
    </w:p>
    <w:p w:rsidR="00F8739F" w:rsidRPr="0014456D" w:rsidRDefault="00F8739F" w:rsidP="00884BDE">
      <w:pPr>
        <w:pStyle w:val="Heading1"/>
        <w:rPr>
          <w:rFonts w:hint="cs"/>
          <w:rtl/>
        </w:rPr>
      </w:pPr>
      <w:bookmarkStart w:id="34" w:name="_Toc271550423"/>
      <w:r>
        <w:rPr>
          <w:rFonts w:hint="cs"/>
          <w:rtl/>
        </w:rPr>
        <w:t xml:space="preserve">الگوی </w:t>
      </w:r>
      <w:r w:rsidRPr="0014456D">
        <w:rPr>
          <w:rFonts w:hint="cs"/>
          <w:rtl/>
        </w:rPr>
        <w:t>راهبرد</w:t>
      </w:r>
      <w:r>
        <w:rPr>
          <w:rFonts w:hint="cs"/>
          <w:rtl/>
        </w:rPr>
        <w:t>ی</w:t>
      </w:r>
      <w:r w:rsidRPr="0014456D">
        <w:rPr>
          <w:rFonts w:hint="cs"/>
          <w:rtl/>
        </w:rPr>
        <w:t xml:space="preserve"> تربیت</w:t>
      </w:r>
      <w:bookmarkEnd w:id="34"/>
    </w:p>
    <w:p w:rsidR="007C4BB1" w:rsidRPr="0014456D" w:rsidRDefault="002706F2" w:rsidP="00884BDE">
      <w:pPr>
        <w:ind w:firstLine="237"/>
        <w:jc w:val="center"/>
        <w:rPr>
          <w:rFonts w:hint="cs"/>
          <w:sz w:val="20"/>
          <w:szCs w:val="26"/>
          <w:rtl/>
          <w:lang w:eastAsia="zh-CN"/>
        </w:rPr>
      </w:pPr>
      <w:r w:rsidRPr="0014456D">
        <w:rPr>
          <w:noProof/>
          <w:sz w:val="20"/>
          <w:szCs w:val="26"/>
          <w:rtl/>
          <w:lang w:bidi="ar-SA"/>
        </w:rPr>
        <w:drawing>
          <wp:inline distT="0" distB="0" distL="0" distR="0">
            <wp:extent cx="4660265" cy="4288155"/>
            <wp:effectExtent l="0" t="0" r="0" b="17145"/>
            <wp:docPr id="39" name="Organization Chart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C4BB1" w:rsidRPr="0014456D" w:rsidRDefault="007C4BB1" w:rsidP="00884BDE">
      <w:pPr>
        <w:ind w:firstLine="237"/>
        <w:jc w:val="center"/>
        <w:rPr>
          <w:rFonts w:hint="cs"/>
          <w:sz w:val="20"/>
          <w:szCs w:val="26"/>
          <w:rtl/>
          <w:lang w:eastAsia="zh-CN"/>
        </w:rPr>
      </w:pPr>
    </w:p>
    <w:p w:rsidR="007C4BB1" w:rsidRPr="007C4BB1" w:rsidRDefault="007C4BB1" w:rsidP="00884BDE">
      <w:pPr>
        <w:ind w:firstLine="237"/>
        <w:rPr>
          <w:rFonts w:hint="cs"/>
          <w:sz w:val="28"/>
          <w:rtl/>
        </w:rPr>
      </w:pPr>
      <w:r w:rsidRPr="007C4BB1">
        <w:rPr>
          <w:rFonts w:hint="cs"/>
          <w:sz w:val="28"/>
          <w:rtl/>
        </w:rPr>
        <w:t>برای تربیت اخلاقی و تحول معنوی انسان‌ها باید الگوی فوق را در نظر گرفت. اولین تأکیدها و تمرکزها پس از پ</w:t>
      </w:r>
      <w:r w:rsidR="00F8739F">
        <w:rPr>
          <w:rFonts w:hint="cs"/>
          <w:sz w:val="28"/>
          <w:rtl/>
        </w:rPr>
        <w:t xml:space="preserve">ذیرش اسلام، بر </w:t>
      </w:r>
      <w:r w:rsidRPr="00F8739F">
        <w:rPr>
          <w:rFonts w:hint="cs"/>
          <w:b/>
          <w:bCs/>
          <w:sz w:val="28"/>
          <w:rtl/>
        </w:rPr>
        <w:t>ایمان</w:t>
      </w:r>
      <w:r w:rsidR="00F8739F">
        <w:rPr>
          <w:rFonts w:hint="cs"/>
          <w:sz w:val="28"/>
          <w:rtl/>
        </w:rPr>
        <w:t xml:space="preserve"> و </w:t>
      </w:r>
      <w:r w:rsidRPr="007C4BB1">
        <w:rPr>
          <w:rFonts w:hint="cs"/>
          <w:b/>
          <w:bCs/>
          <w:sz w:val="28"/>
          <w:rtl/>
        </w:rPr>
        <w:t>عمل صالح</w:t>
      </w:r>
      <w:r w:rsidRPr="007C4BB1">
        <w:rPr>
          <w:rFonts w:hint="cs"/>
          <w:sz w:val="28"/>
          <w:rtl/>
        </w:rPr>
        <w:t xml:space="preserve"> خواهد بود. </w:t>
      </w:r>
      <w:r w:rsidR="00F8739F">
        <w:rPr>
          <w:rFonts w:hint="cs"/>
          <w:sz w:val="28"/>
          <w:rtl/>
        </w:rPr>
        <w:t xml:space="preserve">پس از نهادینه سازی اصل ایمان و عمل صالح، در قدم دوم </w:t>
      </w:r>
      <w:r w:rsidRPr="007C4BB1">
        <w:rPr>
          <w:rFonts w:hint="cs"/>
          <w:sz w:val="28"/>
          <w:rtl/>
        </w:rPr>
        <w:t>دایره عمل صالح به عمل اجتماعی گسترش پیدا خواهد کرد و انصراف ذهنی مخاطب از عمل فردی به عمل اجتماعی نیز کامل خواهد شد.</w:t>
      </w:r>
    </w:p>
    <w:p w:rsidR="008844BD" w:rsidRPr="007C4BB1" w:rsidRDefault="008844BD" w:rsidP="00884BDE">
      <w:pPr>
        <w:ind w:firstLine="237"/>
        <w:rPr>
          <w:rFonts w:hint="cs"/>
          <w:sz w:val="28"/>
          <w:rtl/>
          <w:lang w:eastAsia="zh-CN"/>
        </w:rPr>
      </w:pPr>
      <w:r w:rsidRPr="007C4BB1">
        <w:rPr>
          <w:rFonts w:hint="cs"/>
          <w:b/>
          <w:bCs/>
          <w:sz w:val="28"/>
          <w:rtl/>
          <w:lang w:eastAsia="zh-CN"/>
        </w:rPr>
        <w:t>نماز</w:t>
      </w:r>
      <w:r w:rsidRPr="007C4BB1">
        <w:rPr>
          <w:rFonts w:hint="cs"/>
          <w:sz w:val="28"/>
          <w:rtl/>
          <w:lang w:eastAsia="zh-CN"/>
        </w:rPr>
        <w:t xml:space="preserve"> ملتقای </w:t>
      </w:r>
      <w:r>
        <w:rPr>
          <w:rFonts w:hint="cs"/>
          <w:sz w:val="28"/>
          <w:rtl/>
          <w:lang w:eastAsia="zh-CN"/>
        </w:rPr>
        <w:t xml:space="preserve">نمادین </w:t>
      </w:r>
      <w:r w:rsidRPr="007C4BB1">
        <w:rPr>
          <w:rFonts w:hint="cs"/>
          <w:sz w:val="28"/>
          <w:rtl/>
          <w:lang w:eastAsia="zh-CN"/>
        </w:rPr>
        <w:t xml:space="preserve">ایمان و عمل در بعد فردی است و </w:t>
      </w:r>
      <w:r w:rsidRPr="007C4BB1">
        <w:rPr>
          <w:rFonts w:hint="cs"/>
          <w:b/>
          <w:bCs/>
          <w:sz w:val="28"/>
          <w:rtl/>
          <w:lang w:eastAsia="zh-CN"/>
        </w:rPr>
        <w:t>انفاق</w:t>
      </w:r>
      <w:r w:rsidRPr="007C4BB1">
        <w:rPr>
          <w:rFonts w:hint="cs"/>
          <w:sz w:val="28"/>
          <w:rtl/>
          <w:lang w:eastAsia="zh-CN"/>
        </w:rPr>
        <w:t xml:space="preserve"> </w:t>
      </w:r>
      <w:r>
        <w:rPr>
          <w:rFonts w:hint="cs"/>
          <w:sz w:val="28"/>
          <w:rtl/>
          <w:lang w:eastAsia="zh-CN"/>
        </w:rPr>
        <w:t xml:space="preserve">(به معنای گسترده خود، نه فقط انفاق مالی) </w:t>
      </w:r>
      <w:r w:rsidRPr="007C4BB1">
        <w:rPr>
          <w:rFonts w:hint="cs"/>
          <w:sz w:val="28"/>
          <w:rtl/>
          <w:lang w:eastAsia="zh-CN"/>
        </w:rPr>
        <w:t xml:space="preserve">ملتقای </w:t>
      </w:r>
      <w:r>
        <w:rPr>
          <w:rFonts w:hint="cs"/>
          <w:sz w:val="28"/>
          <w:rtl/>
          <w:lang w:eastAsia="zh-CN"/>
        </w:rPr>
        <w:t xml:space="preserve">نمادین </w:t>
      </w:r>
      <w:r w:rsidRPr="007C4BB1">
        <w:rPr>
          <w:rFonts w:hint="cs"/>
          <w:sz w:val="28"/>
          <w:rtl/>
          <w:lang w:eastAsia="zh-CN"/>
        </w:rPr>
        <w:t>ایمان و عمل در بعد اجتماعی و برترین نماد اعمال اجتماعی است، عملی که بهره ظاهری‌اش برا</w:t>
      </w:r>
      <w:r>
        <w:rPr>
          <w:rFonts w:hint="cs"/>
          <w:sz w:val="28"/>
          <w:rtl/>
          <w:lang w:eastAsia="zh-CN"/>
        </w:rPr>
        <w:t>ی دیگران است و انسان از آن توقع</w:t>
      </w:r>
      <w:r w:rsidRPr="007C4BB1">
        <w:rPr>
          <w:rFonts w:hint="cs"/>
          <w:sz w:val="28"/>
          <w:rtl/>
          <w:lang w:eastAsia="zh-CN"/>
        </w:rPr>
        <w:t xml:space="preserve"> سودی برای خود ندارد.</w:t>
      </w:r>
    </w:p>
    <w:p w:rsidR="007C4BB1" w:rsidRPr="007C4BB1" w:rsidRDefault="008844BD" w:rsidP="00884BDE">
      <w:pPr>
        <w:ind w:firstLine="237"/>
        <w:rPr>
          <w:rFonts w:hint="cs"/>
          <w:sz w:val="28"/>
          <w:rtl/>
        </w:rPr>
      </w:pPr>
      <w:r>
        <w:rPr>
          <w:rFonts w:hint="cs"/>
          <w:sz w:val="28"/>
          <w:rtl/>
        </w:rPr>
        <w:t xml:space="preserve">علاوه بر انفاق </w:t>
      </w:r>
      <w:r w:rsidR="007C4BB1" w:rsidRPr="007C4BB1">
        <w:rPr>
          <w:rFonts w:hint="cs"/>
          <w:sz w:val="28"/>
          <w:rtl/>
        </w:rPr>
        <w:t>کلید واژه‌هایی که در رسیدن به این مقصود یاری می کنند</w:t>
      </w:r>
      <w:r>
        <w:rPr>
          <w:rFonts w:hint="cs"/>
          <w:sz w:val="28"/>
          <w:rtl/>
        </w:rPr>
        <w:t xml:space="preserve"> عبارت‌اند از</w:t>
      </w:r>
      <w:r w:rsidR="007C4BB1" w:rsidRPr="007C4BB1">
        <w:rPr>
          <w:rFonts w:hint="cs"/>
          <w:sz w:val="28"/>
          <w:rtl/>
        </w:rPr>
        <w:t xml:space="preserve"> </w:t>
      </w:r>
      <w:r w:rsidR="00214E5E">
        <w:rPr>
          <w:rFonts w:hint="cs"/>
          <w:sz w:val="28"/>
          <w:rtl/>
        </w:rPr>
        <w:t xml:space="preserve">زکات، </w:t>
      </w:r>
      <w:r w:rsidR="007C4BB1" w:rsidRPr="007C4BB1">
        <w:rPr>
          <w:rFonts w:hint="cs"/>
          <w:sz w:val="28"/>
          <w:rtl/>
        </w:rPr>
        <w:t xml:space="preserve">خدمت، قضای حوائج مومنان، احسان، اهتمام بامور المسلمین، دستگیری از درماندگان، جهاد با مال و جان (معمولا </w:t>
      </w:r>
      <w:r w:rsidR="007C4BB1" w:rsidRPr="007C4BB1">
        <w:rPr>
          <w:rFonts w:hint="cs"/>
          <w:sz w:val="28"/>
          <w:rtl/>
        </w:rPr>
        <w:lastRenderedPageBreak/>
        <w:t>جهاد در مقابل</w:t>
      </w:r>
      <w:r w:rsidR="00F8739F">
        <w:rPr>
          <w:rFonts w:hint="cs"/>
          <w:sz w:val="28"/>
          <w:rtl/>
        </w:rPr>
        <w:t>ه با</w:t>
      </w:r>
      <w:r w:rsidR="007C4BB1" w:rsidRPr="007C4BB1">
        <w:rPr>
          <w:rFonts w:hint="cs"/>
          <w:sz w:val="28"/>
          <w:rtl/>
        </w:rPr>
        <w:t xml:space="preserve"> یک دشمن </w:t>
      </w:r>
      <w:r w:rsidR="00F8739F">
        <w:rPr>
          <w:rFonts w:hint="cs"/>
          <w:sz w:val="28"/>
          <w:rtl/>
        </w:rPr>
        <w:t>خارجی استعمال می‌</w:t>
      </w:r>
      <w:r w:rsidR="007C4BB1" w:rsidRPr="007C4BB1">
        <w:rPr>
          <w:rFonts w:hint="cs"/>
          <w:sz w:val="28"/>
          <w:rtl/>
        </w:rPr>
        <w:t>شود</w:t>
      </w:r>
      <w:r w:rsidR="00F8739F">
        <w:rPr>
          <w:rFonts w:hint="cs"/>
          <w:sz w:val="28"/>
          <w:rtl/>
        </w:rPr>
        <w:t xml:space="preserve"> و </w:t>
      </w:r>
      <w:r w:rsidR="007C4BB1" w:rsidRPr="007C4BB1">
        <w:rPr>
          <w:rFonts w:hint="cs"/>
          <w:sz w:val="28"/>
          <w:rtl/>
        </w:rPr>
        <w:t xml:space="preserve">بیشتر انصراف به </w:t>
      </w:r>
      <w:r w:rsidR="00F8739F">
        <w:rPr>
          <w:rFonts w:hint="cs"/>
          <w:sz w:val="28"/>
          <w:rtl/>
        </w:rPr>
        <w:t xml:space="preserve">جهاد </w:t>
      </w:r>
      <w:r w:rsidR="007C4BB1" w:rsidRPr="007C4BB1">
        <w:rPr>
          <w:rFonts w:hint="cs"/>
          <w:sz w:val="28"/>
          <w:rtl/>
        </w:rPr>
        <w:t>اجتماعی دارد تا فردی)، جوانمردی، نقش صنفی اجتماعی، کارآمدی، و ...</w:t>
      </w:r>
    </w:p>
    <w:p w:rsidR="007C4BB1" w:rsidRDefault="00214E5E" w:rsidP="00884BDE">
      <w:pPr>
        <w:ind w:firstLine="237"/>
        <w:rPr>
          <w:rFonts w:hint="cs"/>
          <w:sz w:val="28"/>
          <w:rtl/>
        </w:rPr>
      </w:pPr>
      <w:r>
        <w:rPr>
          <w:rFonts w:hint="cs"/>
          <w:sz w:val="28"/>
          <w:rtl/>
        </w:rPr>
        <w:t xml:space="preserve">بدین ترتیب، با تمرکز بر صورت عمل اجتماعی، </w:t>
      </w:r>
      <w:r w:rsidR="007C4BB1" w:rsidRPr="007C4BB1">
        <w:rPr>
          <w:rFonts w:hint="cs"/>
          <w:sz w:val="28"/>
          <w:rtl/>
        </w:rPr>
        <w:t>الگوی تربیت در صورت کلان خ</w:t>
      </w:r>
      <w:r w:rsidR="000E3105">
        <w:rPr>
          <w:rFonts w:hint="cs"/>
          <w:sz w:val="28"/>
          <w:rtl/>
        </w:rPr>
        <w:t xml:space="preserve">ود </w:t>
      </w:r>
      <w:r w:rsidR="00F8739F">
        <w:rPr>
          <w:rFonts w:hint="cs"/>
          <w:sz w:val="28"/>
          <w:rtl/>
        </w:rPr>
        <w:t>از دو ضلع به سه ضلع ارتقا</w:t>
      </w:r>
      <w:r w:rsidR="000E3105">
        <w:rPr>
          <w:rFonts w:hint="cs"/>
          <w:sz w:val="28"/>
          <w:rtl/>
        </w:rPr>
        <w:t xml:space="preserve"> خواهد </w:t>
      </w:r>
      <w:r w:rsidR="00161281">
        <w:rPr>
          <w:rFonts w:hint="cs"/>
          <w:sz w:val="28"/>
          <w:rtl/>
        </w:rPr>
        <w:t>یافت؛ «مومن»،‌ «</w:t>
      </w:r>
      <w:r w:rsidR="007C4BB1" w:rsidRPr="007C4BB1">
        <w:rPr>
          <w:rFonts w:hint="cs"/>
          <w:sz w:val="28"/>
          <w:rtl/>
        </w:rPr>
        <w:t>عامل»، «خدوم»</w:t>
      </w:r>
    </w:p>
    <w:p w:rsidR="00E66F0B" w:rsidRDefault="00E66F0B" w:rsidP="00884BDE">
      <w:pPr>
        <w:ind w:firstLine="237"/>
        <w:rPr>
          <w:rFonts w:hint="cs"/>
          <w:rtl/>
          <w:lang w:eastAsia="zh-CN"/>
        </w:rPr>
      </w:pPr>
      <w:r>
        <w:rPr>
          <w:rFonts w:hint="cs"/>
          <w:rtl/>
          <w:lang w:eastAsia="zh-CN"/>
        </w:rPr>
        <w:t>همان گونه که در این الگو ملاحظه می‌شود در میان سه حوزه اخلاق بندگی، اخلاق فردی و اخلاق اجتماعی، امر تربیت از اخلاق بندگی و ایمان آغاز می‌شود و تمام رویکردهای عمل‌گرا که پیش از این توضیح داده شد با افزودن ایمان، ترمیم گشته و در جایگاه خود قرار گرفته و به رسمیت شناخته می‌شوند. به علاوه، این رویکردهای عملگرا از یک آفت هم مصون خواهند ماند . زیرا توجه به اراده و تلاش برای تقویت آن، اهتمام انسان را معطوف به خود می‌کند و در حقیقت نوعی تکیه زدن به خود و توانایی خود به شمار می‌رود. اما اگر تمرکز بر تقویت اراده را به تمرکز بر انجام وظیفه و عمل الهی تبدیل کنیم تمام بهره‌های مورد انتظار از تقویت اراده نصیبمان خواهد شد بدون آن که آفت خودخواهی و عجب پدید آید.</w:t>
      </w:r>
      <w:r>
        <w:rPr>
          <w:rStyle w:val="FootnoteReference"/>
          <w:rtl/>
          <w:lang w:eastAsia="zh-CN"/>
        </w:rPr>
        <w:footnoteReference w:id="132"/>
      </w:r>
    </w:p>
    <w:p w:rsidR="00E66F0B" w:rsidRDefault="00E66F0B" w:rsidP="00884BDE">
      <w:pPr>
        <w:ind w:firstLine="237"/>
        <w:rPr>
          <w:rFonts w:hint="cs"/>
          <w:rtl/>
          <w:lang w:eastAsia="zh-CN"/>
        </w:rPr>
      </w:pPr>
      <w:r>
        <w:rPr>
          <w:rFonts w:hint="cs"/>
          <w:rtl/>
          <w:lang w:eastAsia="zh-CN"/>
        </w:rPr>
        <w:t xml:space="preserve">بدین ترتیب برخلاف رویکردهای مبتنی بر اخلاق اجتماعی ـ که در آغاز این دفتر به تفصیل اشاره شد ـ </w:t>
      </w:r>
      <w:r w:rsidR="00164B4E">
        <w:rPr>
          <w:rFonts w:hint="cs"/>
          <w:rtl/>
          <w:lang w:eastAsia="zh-CN"/>
        </w:rPr>
        <w:t xml:space="preserve">در این الگو </w:t>
      </w:r>
      <w:r>
        <w:rPr>
          <w:rFonts w:hint="cs"/>
          <w:rtl/>
          <w:lang w:eastAsia="zh-CN"/>
        </w:rPr>
        <w:t>اهتمام بر اخلاق اجتماعی مرتبتی پایین‌تر خواهد یافت.</w:t>
      </w:r>
    </w:p>
    <w:p w:rsidR="007C4BB1" w:rsidRPr="0014456D" w:rsidRDefault="007C4BB1" w:rsidP="00884BDE">
      <w:pPr>
        <w:pStyle w:val="Heading1"/>
        <w:rPr>
          <w:rFonts w:hint="cs"/>
          <w:rtl/>
        </w:rPr>
      </w:pPr>
      <w:bookmarkStart w:id="35" w:name="_Toc271550424"/>
      <w:r w:rsidRPr="0014456D">
        <w:rPr>
          <w:rFonts w:hint="cs"/>
          <w:rtl/>
        </w:rPr>
        <w:t xml:space="preserve">ادامه این الگو و جایگاه </w:t>
      </w:r>
      <w:r w:rsidR="00DE6BE9">
        <w:rPr>
          <w:rFonts w:hint="cs"/>
          <w:rtl/>
        </w:rPr>
        <w:t>سایر ارزش‌ها</w:t>
      </w:r>
      <w:bookmarkEnd w:id="35"/>
    </w:p>
    <w:p w:rsidR="007C4BB1" w:rsidRDefault="007C4BB1" w:rsidP="00884BDE">
      <w:pPr>
        <w:ind w:firstLine="237"/>
        <w:rPr>
          <w:rFonts w:hint="cs"/>
          <w:sz w:val="28"/>
          <w:rtl/>
        </w:rPr>
      </w:pPr>
      <w:r w:rsidRPr="007C4BB1">
        <w:rPr>
          <w:rFonts w:hint="cs"/>
          <w:sz w:val="28"/>
          <w:rtl/>
        </w:rPr>
        <w:t xml:space="preserve">آنچه تاکنون گفته شد اسکلت اصلی تربیت دینی را در قدم‌های کلان و کلی می‌نمایاند. پس از آن ارزش‌های بسیاری وجود دارد که باید در شاکله شخصیتی یک انسان پدید آید و لازم است در ادامه این پژوهش جایگاه آن در دیاگرام تربیت معلوم شود از جمله: علم، بصیرت اجتماعی، ولایت و محبت اهل‌بیت، صداقت، نظم، عفت، تفکر،‌ </w:t>
      </w:r>
      <w:r w:rsidR="00013CD4">
        <w:rPr>
          <w:rFonts w:hint="cs"/>
          <w:sz w:val="28"/>
          <w:rtl/>
        </w:rPr>
        <w:t xml:space="preserve">تدبیر،‌ </w:t>
      </w:r>
      <w:r w:rsidRPr="007C4BB1">
        <w:rPr>
          <w:rFonts w:hint="cs"/>
          <w:sz w:val="28"/>
          <w:rtl/>
        </w:rPr>
        <w:t xml:space="preserve">عدالت و ... </w:t>
      </w:r>
    </w:p>
    <w:p w:rsidR="001B576B" w:rsidRPr="007C4BB1" w:rsidRDefault="001B576B" w:rsidP="00884BDE">
      <w:pPr>
        <w:ind w:firstLine="237"/>
        <w:rPr>
          <w:rFonts w:hint="cs"/>
          <w:sz w:val="28"/>
          <w:rtl/>
        </w:rPr>
      </w:pPr>
      <w:r>
        <w:rPr>
          <w:rFonts w:hint="cs"/>
          <w:sz w:val="28"/>
          <w:rtl/>
        </w:rPr>
        <w:t>باید اعتراف کنیم که تا پاسخ به آن پرسش</w:t>
      </w:r>
      <w:r w:rsidR="00013CD4">
        <w:rPr>
          <w:rFonts w:hint="cs"/>
          <w:sz w:val="28"/>
          <w:rtl/>
        </w:rPr>
        <w:t>ِ</w:t>
      </w:r>
      <w:r>
        <w:rPr>
          <w:rFonts w:hint="cs"/>
          <w:sz w:val="28"/>
          <w:rtl/>
        </w:rPr>
        <w:t xml:space="preserve"> سهمگین و رسیدن به الگوی جامع رشد و تربیت دینی </w:t>
      </w:r>
      <w:r w:rsidR="00013CD4">
        <w:rPr>
          <w:rFonts w:hint="cs"/>
          <w:sz w:val="28"/>
          <w:rtl/>
        </w:rPr>
        <w:t>راه بسیاری باقی مانده</w:t>
      </w:r>
      <w:r w:rsidR="00E66F0B">
        <w:rPr>
          <w:rFonts w:hint="cs"/>
          <w:sz w:val="28"/>
          <w:rtl/>
        </w:rPr>
        <w:t xml:space="preserve"> و پرسش‌های فراوانی به چشم می‌خورد.</w:t>
      </w:r>
    </w:p>
    <w:p w:rsidR="00E904D1" w:rsidRDefault="00214E5E" w:rsidP="00884BDE">
      <w:pPr>
        <w:ind w:firstLine="237"/>
        <w:rPr>
          <w:rFonts w:hint="cs"/>
          <w:rtl/>
          <w:lang w:eastAsia="zh-CN"/>
        </w:rPr>
      </w:pPr>
      <w:r>
        <w:rPr>
          <w:rFonts w:hint="cs"/>
          <w:rtl/>
          <w:lang w:eastAsia="zh-CN"/>
        </w:rPr>
        <w:t xml:space="preserve">آیا با تقویت ایمان و عمل صالح این ارزش‌ها </w:t>
      </w:r>
      <w:r w:rsidR="001E0E7F">
        <w:rPr>
          <w:rFonts w:hint="cs"/>
          <w:rtl/>
          <w:lang w:eastAsia="zh-CN"/>
        </w:rPr>
        <w:t xml:space="preserve">الزاما، </w:t>
      </w:r>
      <w:r>
        <w:rPr>
          <w:rFonts w:hint="cs"/>
          <w:rtl/>
          <w:lang w:eastAsia="zh-CN"/>
        </w:rPr>
        <w:t>خود بخود و به صورت قهری پدید خواهد آمد یا این که مربی باید در</w:t>
      </w:r>
      <w:r w:rsidR="001E0E7F">
        <w:rPr>
          <w:rFonts w:hint="cs"/>
          <w:rtl/>
          <w:lang w:eastAsia="zh-CN"/>
        </w:rPr>
        <w:t xml:space="preserve"> فرایند تربیت برای هر یک از این‌</w:t>
      </w:r>
      <w:r>
        <w:rPr>
          <w:rFonts w:hint="cs"/>
          <w:rtl/>
          <w:lang w:eastAsia="zh-CN"/>
        </w:rPr>
        <w:t>ها ترتیبی مقرر دارد؟</w:t>
      </w:r>
      <w:r w:rsidR="00E904D1">
        <w:rPr>
          <w:rFonts w:hint="cs"/>
          <w:rtl/>
          <w:lang w:eastAsia="zh-CN"/>
        </w:rPr>
        <w:t>کسی ممکن است ایمان به خدا و قیامت و عمل صالح داشته باشد ولی ولایت خاندان عصمت و طهارت را به نحو مطلوب نداشته باشد. تأکید روی ایمان و عمل صالح ممکن است مهم‌ترین عنصر تربیت شیعی، ولایت را تحت الشعاع قرار دهد.</w:t>
      </w:r>
    </w:p>
    <w:p w:rsidR="00E904D1" w:rsidRPr="00363D74" w:rsidRDefault="00E904D1" w:rsidP="00884BDE">
      <w:pPr>
        <w:ind w:firstLine="237"/>
        <w:rPr>
          <w:rFonts w:cs="Times New Roman" w:hint="cs"/>
          <w:rtl/>
          <w:lang w:eastAsia="zh-CN"/>
        </w:rPr>
      </w:pPr>
      <w:r>
        <w:rPr>
          <w:rFonts w:hint="cs"/>
          <w:rtl/>
          <w:lang w:eastAsia="zh-CN"/>
        </w:rPr>
        <w:t>مشکل شخصیت‌های تک بعدی و ناقص که پیش از این اشاره شد (نمازخوان‌های بی‌سواد، متقیان غیرولایی، کارآمدان بی‌اخلاق،‌ خواص بی‌بصیرت و ... ) چگونه باید حل شود؟</w:t>
      </w:r>
    </w:p>
    <w:p w:rsidR="00363D74" w:rsidRDefault="00363D74" w:rsidP="00884BDE">
      <w:pPr>
        <w:ind w:firstLine="237"/>
        <w:rPr>
          <w:rFonts w:hint="cs"/>
          <w:rtl/>
          <w:lang w:eastAsia="zh-CN"/>
        </w:rPr>
      </w:pPr>
      <w:r>
        <w:rPr>
          <w:rFonts w:hint="cs"/>
          <w:rtl/>
          <w:lang w:eastAsia="zh-CN"/>
        </w:rPr>
        <w:lastRenderedPageBreak/>
        <w:t xml:space="preserve">میان ایمان و عمل صالح کدام را مقدم سازیم؟ از اجزای ایمان (شناخت و گرایش) کدام مقدم شود؟ </w:t>
      </w:r>
    </w:p>
    <w:p w:rsidR="001E0E7F" w:rsidRDefault="001E0E7F" w:rsidP="00884BDE">
      <w:pPr>
        <w:ind w:firstLine="237"/>
        <w:rPr>
          <w:rFonts w:hint="cs"/>
          <w:rtl/>
          <w:lang w:eastAsia="zh-CN"/>
        </w:rPr>
      </w:pPr>
      <w:r>
        <w:rPr>
          <w:rFonts w:hint="cs"/>
          <w:rtl/>
          <w:lang w:eastAsia="zh-CN"/>
        </w:rPr>
        <w:t>آیا مقتضیات مقاطع سنی و مراحل رشد طبیعی انسان که در برخی از روایات به سه دوره هفت ساله ترسیم شده در نو</w:t>
      </w:r>
      <w:r w:rsidR="002F0C30">
        <w:rPr>
          <w:rFonts w:hint="cs"/>
          <w:rtl/>
          <w:lang w:eastAsia="zh-CN"/>
        </w:rPr>
        <w:t>ع مواجهه تربیتی ما تأثیر ندارد؟</w:t>
      </w:r>
    </w:p>
    <w:p w:rsidR="001E0E7F" w:rsidRDefault="001E0E7F" w:rsidP="00884BDE">
      <w:pPr>
        <w:ind w:firstLine="237"/>
        <w:rPr>
          <w:rFonts w:hint="cs"/>
          <w:rtl/>
          <w:lang w:eastAsia="zh-CN"/>
        </w:rPr>
      </w:pPr>
      <w:r>
        <w:rPr>
          <w:rFonts w:hint="cs"/>
          <w:rtl/>
          <w:lang w:eastAsia="zh-CN"/>
        </w:rPr>
        <w:t>با توجه به تأکید و تمرکز بر ایمان و عمل صالح جایگاه محبت در تربیت چیست؟</w:t>
      </w:r>
    </w:p>
    <w:p w:rsidR="001E0E7F" w:rsidRDefault="001E0E7F" w:rsidP="00884BDE">
      <w:pPr>
        <w:ind w:firstLine="237"/>
        <w:rPr>
          <w:rFonts w:hint="cs"/>
          <w:rtl/>
          <w:lang w:eastAsia="zh-CN"/>
        </w:rPr>
      </w:pPr>
      <w:r>
        <w:rPr>
          <w:rFonts w:hint="cs"/>
          <w:rtl/>
          <w:lang w:eastAsia="zh-CN"/>
        </w:rPr>
        <w:t xml:space="preserve">آیا این الگو برای همه مخاطبان عمومیت دارد؟ و همه روحیات را در بر می‌گیرد؟ یعنی برای تربیت همه انسان‌ها در همه شرایط </w:t>
      </w:r>
      <w:r w:rsidR="002F0C30">
        <w:rPr>
          <w:rFonts w:hint="cs"/>
          <w:rtl/>
          <w:lang w:eastAsia="zh-CN"/>
        </w:rPr>
        <w:t xml:space="preserve">(مذکر و مونث، برونگرا و درونگرا، و تیپ‌های شخصیتی متفاوت) </w:t>
      </w:r>
      <w:r>
        <w:rPr>
          <w:rFonts w:hint="cs"/>
          <w:rtl/>
          <w:lang w:eastAsia="zh-CN"/>
        </w:rPr>
        <w:t>بای</w:t>
      </w:r>
      <w:r w:rsidR="002F0C30">
        <w:rPr>
          <w:rFonts w:hint="cs"/>
          <w:rtl/>
          <w:lang w:eastAsia="zh-CN"/>
        </w:rPr>
        <w:t>د از ایمان و عمل صالح آغاز کرد؟</w:t>
      </w:r>
    </w:p>
    <w:p w:rsidR="000B16DF" w:rsidRDefault="000B16DF" w:rsidP="00884BDE">
      <w:pPr>
        <w:ind w:firstLine="237"/>
        <w:rPr>
          <w:rFonts w:hint="cs"/>
          <w:rtl/>
          <w:lang w:eastAsia="zh-CN"/>
        </w:rPr>
      </w:pPr>
      <w:r>
        <w:rPr>
          <w:rFonts w:hint="cs"/>
          <w:rtl/>
          <w:lang w:eastAsia="zh-CN"/>
        </w:rPr>
        <w:t>این‌ها و پرسش‌های فراوان دیگری مشابه این‌ها راهی است که بعد از این باید پیموده شود ...</w:t>
      </w:r>
    </w:p>
    <w:p w:rsidR="00B2641D" w:rsidRDefault="00B2641D" w:rsidP="00B2641D">
      <w:pPr>
        <w:ind w:firstLine="237"/>
        <w:jc w:val="right"/>
        <w:rPr>
          <w:rFonts w:hint="cs"/>
          <w:rtl/>
          <w:lang w:eastAsia="zh-CN"/>
        </w:rPr>
      </w:pPr>
      <w:r>
        <w:rPr>
          <w:rFonts w:hint="cs"/>
          <w:rtl/>
          <w:lang w:eastAsia="zh-CN"/>
        </w:rPr>
        <w:t>ما همچنان در اول وصف تو مانده‌ایم.</w:t>
      </w:r>
    </w:p>
    <w:p w:rsidR="002D7CCA" w:rsidRDefault="002D7CCA" w:rsidP="00884BDE">
      <w:pPr>
        <w:ind w:firstLine="237"/>
        <w:rPr>
          <w:rFonts w:hint="cs"/>
          <w:rtl/>
          <w:lang w:eastAsia="zh-CN"/>
        </w:rPr>
      </w:pPr>
    </w:p>
    <w:p w:rsidR="002D7CCA" w:rsidRDefault="002D7CCA" w:rsidP="00884BDE">
      <w:pPr>
        <w:ind w:firstLine="237"/>
        <w:rPr>
          <w:rFonts w:hint="cs"/>
          <w:rtl/>
          <w:lang w:eastAsia="zh-CN"/>
        </w:rPr>
      </w:pPr>
    </w:p>
    <w:p w:rsidR="002D7CCA" w:rsidRPr="002D7CCA" w:rsidRDefault="002D7CCA" w:rsidP="00884BDE">
      <w:pPr>
        <w:pStyle w:val="Heading1"/>
        <w:rPr>
          <w:rFonts w:hint="cs"/>
          <w:rtl/>
        </w:rPr>
      </w:pPr>
      <w:bookmarkStart w:id="36" w:name="_Toc271550425"/>
      <w:r>
        <w:rPr>
          <w:rFonts w:hint="cs"/>
          <w:rtl/>
        </w:rPr>
        <w:t>کتابنامه</w:t>
      </w:r>
      <w:bookmarkEnd w:id="36"/>
    </w:p>
    <w:p w:rsidR="00DE6BE9" w:rsidRDefault="00DE6BE9" w:rsidP="00B2641D">
      <w:pPr>
        <w:numPr>
          <w:ilvl w:val="0"/>
          <w:numId w:val="14"/>
        </w:numPr>
        <w:ind w:hanging="436"/>
        <w:rPr>
          <w:rFonts w:hint="cs"/>
          <w:rtl/>
        </w:rPr>
      </w:pPr>
      <w:r>
        <w:rPr>
          <w:rFonts w:hint="cs"/>
          <w:rtl/>
        </w:rPr>
        <w:t>قرآن کریم</w:t>
      </w:r>
    </w:p>
    <w:p w:rsidR="00DE6BE9" w:rsidRDefault="00DE6BE9" w:rsidP="00B2641D">
      <w:pPr>
        <w:numPr>
          <w:ilvl w:val="0"/>
          <w:numId w:val="14"/>
        </w:numPr>
        <w:ind w:hanging="436"/>
        <w:rPr>
          <w:rFonts w:hint="cs"/>
          <w:rtl/>
        </w:rPr>
      </w:pPr>
      <w:r>
        <w:rPr>
          <w:rFonts w:hint="cs"/>
          <w:rtl/>
        </w:rPr>
        <w:t>نهج البلاغه</w:t>
      </w:r>
    </w:p>
    <w:p w:rsidR="00164B4E" w:rsidRPr="00E4179B" w:rsidRDefault="00164B4E" w:rsidP="00B2641D">
      <w:pPr>
        <w:numPr>
          <w:ilvl w:val="0"/>
          <w:numId w:val="14"/>
        </w:numPr>
        <w:ind w:hanging="436"/>
        <w:rPr>
          <w:rFonts w:hint="cs"/>
          <w:rtl/>
        </w:rPr>
      </w:pPr>
      <w:r w:rsidRPr="00E4179B">
        <w:rPr>
          <w:rFonts w:hint="cs"/>
          <w:rtl/>
        </w:rPr>
        <w:t>الارشاد</w:t>
      </w:r>
      <w:r>
        <w:rPr>
          <w:rFonts w:hint="cs"/>
          <w:rtl/>
        </w:rPr>
        <w:t>، شیخ مفید، قم: کنگره شیخ مفید، 1413 ق.</w:t>
      </w:r>
      <w:r w:rsidRPr="00E4179B">
        <w:rPr>
          <w:rFonts w:hint="cs"/>
          <w:rtl/>
        </w:rPr>
        <w:t xml:space="preserve"> </w:t>
      </w:r>
    </w:p>
    <w:p w:rsidR="00164B4E" w:rsidRDefault="00164B4E" w:rsidP="00B2641D">
      <w:pPr>
        <w:numPr>
          <w:ilvl w:val="0"/>
          <w:numId w:val="14"/>
        </w:numPr>
        <w:ind w:hanging="436"/>
      </w:pPr>
      <w:r>
        <w:rPr>
          <w:rFonts w:hint="cs"/>
          <w:rtl/>
        </w:rPr>
        <w:t>ارشاد القلوب، حسن بن ابی‌الحسن دیلمی، قم: انشارات شریف رضی، 1412 ق.</w:t>
      </w:r>
    </w:p>
    <w:p w:rsidR="00164B4E" w:rsidRDefault="00164B4E" w:rsidP="00B2641D">
      <w:pPr>
        <w:numPr>
          <w:ilvl w:val="0"/>
          <w:numId w:val="14"/>
        </w:numPr>
        <w:ind w:hanging="436"/>
        <w:rPr>
          <w:rFonts w:hint="cs"/>
          <w:rtl/>
        </w:rPr>
      </w:pPr>
      <w:r>
        <w:rPr>
          <w:rFonts w:hint="cs"/>
          <w:rtl/>
        </w:rPr>
        <w:t xml:space="preserve">استراتژی انتظار، اسماعیل شفیعی سروستانی؛ </w:t>
      </w:r>
      <w:r w:rsidR="004429D9">
        <w:rPr>
          <w:rFonts w:hint="cs"/>
          <w:rtl/>
        </w:rPr>
        <w:t>تهران: موعود عصر، 1376 ش.</w:t>
      </w:r>
    </w:p>
    <w:p w:rsidR="00164B4E" w:rsidRDefault="00164B4E" w:rsidP="00B2641D">
      <w:pPr>
        <w:numPr>
          <w:ilvl w:val="0"/>
          <w:numId w:val="14"/>
        </w:numPr>
        <w:ind w:hanging="436"/>
        <w:rPr>
          <w:rFonts w:hint="cs"/>
          <w:rtl/>
        </w:rPr>
      </w:pPr>
      <w:r>
        <w:rPr>
          <w:rFonts w:hint="cs"/>
          <w:rtl/>
        </w:rPr>
        <w:t xml:space="preserve">اعلام الدین، </w:t>
      </w:r>
      <w:r w:rsidR="000C1CDC">
        <w:rPr>
          <w:rFonts w:hint="cs"/>
          <w:rtl/>
        </w:rPr>
        <w:t>حسن بن ابی‌الحسن دیلمی، قم: موسسه آل البیت، 1408 ق.</w:t>
      </w:r>
    </w:p>
    <w:p w:rsidR="00164B4E" w:rsidRDefault="00164B4E" w:rsidP="00B2641D">
      <w:pPr>
        <w:numPr>
          <w:ilvl w:val="0"/>
          <w:numId w:val="14"/>
        </w:numPr>
        <w:ind w:hanging="436"/>
      </w:pPr>
      <w:r>
        <w:rPr>
          <w:rFonts w:hint="cs"/>
          <w:rtl/>
        </w:rPr>
        <w:t xml:space="preserve">اقبال الاعمال، </w:t>
      </w:r>
      <w:r w:rsidR="00616E5D">
        <w:rPr>
          <w:rFonts w:hint="cs"/>
          <w:rtl/>
        </w:rPr>
        <w:t>سید بن طاوس، تهران: دارالکتب الاسلامیه، 1367 ش.</w:t>
      </w:r>
    </w:p>
    <w:p w:rsidR="00616E5D" w:rsidRDefault="00616E5D" w:rsidP="00B2641D">
      <w:pPr>
        <w:numPr>
          <w:ilvl w:val="0"/>
          <w:numId w:val="14"/>
        </w:numPr>
        <w:ind w:hanging="436"/>
        <w:rPr>
          <w:rFonts w:hint="cs"/>
          <w:rtl/>
        </w:rPr>
      </w:pPr>
      <w:r>
        <w:rPr>
          <w:rFonts w:hint="cs"/>
          <w:rtl/>
        </w:rPr>
        <w:t>ال</w:t>
      </w:r>
      <w:r w:rsidR="00164B4E">
        <w:rPr>
          <w:rFonts w:hint="cs"/>
          <w:rtl/>
        </w:rPr>
        <w:t>امالی</w:t>
      </w:r>
      <w:r>
        <w:rPr>
          <w:rFonts w:hint="cs"/>
          <w:rtl/>
        </w:rPr>
        <w:t>، محمد بن علی بن الحسین</w:t>
      </w:r>
      <w:r w:rsidR="00164B4E">
        <w:rPr>
          <w:rFonts w:hint="cs"/>
          <w:rtl/>
        </w:rPr>
        <w:t xml:space="preserve"> </w:t>
      </w:r>
      <w:r>
        <w:rPr>
          <w:rFonts w:hint="cs"/>
          <w:rtl/>
        </w:rPr>
        <w:t>ال</w:t>
      </w:r>
      <w:r w:rsidR="00164B4E">
        <w:rPr>
          <w:rFonts w:hint="cs"/>
          <w:rtl/>
        </w:rPr>
        <w:t xml:space="preserve">صدوق، </w:t>
      </w:r>
      <w:r>
        <w:rPr>
          <w:rFonts w:hint="cs"/>
          <w:rtl/>
        </w:rPr>
        <w:t>تهران: انتشارات اسلامیه، 1362 ق.</w:t>
      </w:r>
    </w:p>
    <w:p w:rsidR="00164B4E" w:rsidRDefault="00616E5D" w:rsidP="00B2641D">
      <w:pPr>
        <w:numPr>
          <w:ilvl w:val="0"/>
          <w:numId w:val="14"/>
        </w:numPr>
        <w:ind w:hanging="436"/>
      </w:pPr>
      <w:r>
        <w:rPr>
          <w:rFonts w:hint="cs"/>
          <w:rtl/>
        </w:rPr>
        <w:t>الامالی، شیخ طوسی، قم: انتشارات دارالثقافه، 1414 ق.</w:t>
      </w:r>
      <w:r>
        <w:t xml:space="preserve"> </w:t>
      </w:r>
    </w:p>
    <w:p w:rsidR="00164B4E" w:rsidRDefault="00164B4E" w:rsidP="00B2641D">
      <w:pPr>
        <w:numPr>
          <w:ilvl w:val="0"/>
          <w:numId w:val="14"/>
        </w:numPr>
        <w:ind w:hanging="436"/>
      </w:pPr>
      <w:r>
        <w:rPr>
          <w:rFonts w:hint="cs"/>
          <w:rtl/>
        </w:rPr>
        <w:t xml:space="preserve">بحارالانوار، </w:t>
      </w:r>
      <w:r w:rsidR="00616E5D">
        <w:rPr>
          <w:rFonts w:hint="cs"/>
          <w:rtl/>
        </w:rPr>
        <w:t>علامه محمد باقر مجلسی،‌ بیروت: موسسه الوفاء، 1404 ق.</w:t>
      </w:r>
    </w:p>
    <w:p w:rsidR="00164B4E" w:rsidRDefault="00164B4E" w:rsidP="00B2641D">
      <w:pPr>
        <w:numPr>
          <w:ilvl w:val="0"/>
          <w:numId w:val="14"/>
        </w:numPr>
        <w:ind w:hanging="436"/>
      </w:pPr>
      <w:r w:rsidRPr="00700D0C">
        <w:rPr>
          <w:rtl/>
        </w:rPr>
        <w:t>به سو</w:t>
      </w:r>
      <w:r>
        <w:rPr>
          <w:rtl/>
        </w:rPr>
        <w:t>ی</w:t>
      </w:r>
      <w:r w:rsidRPr="00700D0C">
        <w:rPr>
          <w:rtl/>
        </w:rPr>
        <w:t xml:space="preserve"> محبوب</w:t>
      </w:r>
      <w:r>
        <w:rPr>
          <w:rFonts w:hint="cs"/>
          <w:rtl/>
        </w:rPr>
        <w:t xml:space="preserve">، رهنمودها و دستورالعمل‌های حضرت آیه الله بهجت، </w:t>
      </w:r>
      <w:r w:rsidR="00616E5D" w:rsidRPr="007B7E27">
        <w:rPr>
          <w:rtl/>
        </w:rPr>
        <w:t>جمع‏آور</w:t>
      </w:r>
      <w:r w:rsidR="00616E5D">
        <w:rPr>
          <w:rtl/>
        </w:rPr>
        <w:t>ی</w:t>
      </w:r>
      <w:r w:rsidR="00616E5D" w:rsidRPr="007B7E27">
        <w:rPr>
          <w:rtl/>
        </w:rPr>
        <w:t xml:space="preserve"> و تنظ</w:t>
      </w:r>
      <w:r w:rsidR="00616E5D">
        <w:rPr>
          <w:rtl/>
        </w:rPr>
        <w:t>ی</w:t>
      </w:r>
      <w:r w:rsidR="00616E5D" w:rsidRPr="007B7E27">
        <w:rPr>
          <w:rtl/>
        </w:rPr>
        <w:t>م س</w:t>
      </w:r>
      <w:r w:rsidR="00616E5D">
        <w:rPr>
          <w:rtl/>
        </w:rPr>
        <w:t>ی</w:t>
      </w:r>
      <w:r w:rsidR="00616E5D" w:rsidRPr="007B7E27">
        <w:rPr>
          <w:rtl/>
        </w:rPr>
        <w:t>د مهد</w:t>
      </w:r>
      <w:r w:rsidR="00616E5D">
        <w:rPr>
          <w:rtl/>
        </w:rPr>
        <w:t>ی</w:t>
      </w:r>
      <w:r w:rsidR="00616E5D" w:rsidRPr="007B7E27">
        <w:rPr>
          <w:rtl/>
        </w:rPr>
        <w:t xml:space="preserve"> ساع</w:t>
      </w:r>
      <w:r w:rsidR="00616E5D">
        <w:rPr>
          <w:rtl/>
        </w:rPr>
        <w:t xml:space="preserve">ی، </w:t>
      </w:r>
      <w:r w:rsidR="00616E5D" w:rsidRPr="007B7E27">
        <w:rPr>
          <w:rtl/>
        </w:rPr>
        <w:t>قم</w:t>
      </w:r>
      <w:r w:rsidR="00616E5D">
        <w:rPr>
          <w:rtl/>
        </w:rPr>
        <w:t xml:space="preserve">: </w:t>
      </w:r>
      <w:r w:rsidR="00616E5D" w:rsidRPr="007B7E27">
        <w:rPr>
          <w:rtl/>
        </w:rPr>
        <w:t>شفق 1377ش</w:t>
      </w:r>
      <w:r w:rsidR="00616E5D">
        <w:rPr>
          <w:rtl/>
        </w:rPr>
        <w:t>.</w:t>
      </w:r>
    </w:p>
    <w:p w:rsidR="00164B4E" w:rsidRDefault="00164B4E" w:rsidP="00B2641D">
      <w:pPr>
        <w:numPr>
          <w:ilvl w:val="0"/>
          <w:numId w:val="14"/>
        </w:numPr>
        <w:ind w:hanging="436"/>
      </w:pPr>
      <w:r>
        <w:rPr>
          <w:rFonts w:hint="cs"/>
          <w:rtl/>
        </w:rPr>
        <w:t xml:space="preserve">التحصین، </w:t>
      </w:r>
      <w:r w:rsidR="00616E5D">
        <w:rPr>
          <w:rFonts w:hint="cs"/>
          <w:rtl/>
        </w:rPr>
        <w:t>ابن فهد حلی، قم: مدرسه امام مهدی، 1406 ق.</w:t>
      </w:r>
    </w:p>
    <w:p w:rsidR="00164B4E" w:rsidRDefault="00164B4E" w:rsidP="00B2641D">
      <w:pPr>
        <w:numPr>
          <w:ilvl w:val="0"/>
          <w:numId w:val="14"/>
        </w:numPr>
        <w:ind w:hanging="436"/>
      </w:pPr>
      <w:r>
        <w:rPr>
          <w:rFonts w:hint="cs"/>
          <w:rtl/>
        </w:rPr>
        <w:t xml:space="preserve">تحف العقول، </w:t>
      </w:r>
      <w:r w:rsidR="00616E5D">
        <w:rPr>
          <w:rFonts w:hint="cs"/>
          <w:rtl/>
        </w:rPr>
        <w:t>حسن بن شعبه حرانی، قم: انتشارات جامعه مدرسین، 1404 ق.</w:t>
      </w:r>
    </w:p>
    <w:p w:rsidR="00164B4E" w:rsidRDefault="00164B4E" w:rsidP="00B2641D">
      <w:pPr>
        <w:numPr>
          <w:ilvl w:val="0"/>
          <w:numId w:val="14"/>
        </w:numPr>
        <w:ind w:hanging="436"/>
        <w:rPr>
          <w:rFonts w:hint="cs"/>
          <w:rtl/>
        </w:rPr>
      </w:pPr>
      <w:r>
        <w:rPr>
          <w:rFonts w:hint="cs"/>
          <w:rtl/>
        </w:rPr>
        <w:t>تصمیم‌گیری استراتژیک (مطالعه موردی رویکرد موعودگرایی شیعه)</w:t>
      </w:r>
      <w:r w:rsidR="00616E5D">
        <w:rPr>
          <w:rFonts w:hint="cs"/>
          <w:rtl/>
        </w:rPr>
        <w:t>،</w:t>
      </w:r>
      <w:r>
        <w:rPr>
          <w:rFonts w:hint="cs"/>
          <w:rtl/>
        </w:rPr>
        <w:t xml:space="preserve"> غلامرضا گودرزی</w:t>
      </w:r>
      <w:r w:rsidR="00616E5D">
        <w:rPr>
          <w:rFonts w:hint="cs"/>
          <w:rtl/>
        </w:rPr>
        <w:t xml:space="preserve">، </w:t>
      </w:r>
    </w:p>
    <w:p w:rsidR="00164B4E" w:rsidRPr="00616E5D" w:rsidRDefault="00616E5D" w:rsidP="00B2641D">
      <w:pPr>
        <w:numPr>
          <w:ilvl w:val="0"/>
          <w:numId w:val="14"/>
        </w:numPr>
        <w:ind w:hanging="436"/>
        <w:rPr>
          <w:rFonts w:cs="Times New Roman"/>
        </w:rPr>
      </w:pPr>
      <w:r>
        <w:rPr>
          <w:rFonts w:hint="cs"/>
          <w:rtl/>
        </w:rPr>
        <w:t>ال</w:t>
      </w:r>
      <w:r w:rsidR="00164B4E">
        <w:rPr>
          <w:rFonts w:hint="cs"/>
          <w:rtl/>
        </w:rPr>
        <w:t xml:space="preserve">توحید، </w:t>
      </w:r>
      <w:r>
        <w:rPr>
          <w:rFonts w:hint="cs"/>
          <w:rtl/>
        </w:rPr>
        <w:t>شیخ صدوق، قم: ا</w:t>
      </w:r>
      <w:r w:rsidR="006E0965">
        <w:rPr>
          <w:rFonts w:hint="cs"/>
          <w:rtl/>
        </w:rPr>
        <w:t>نتشارات جامعه مدرسین، 13</w:t>
      </w:r>
      <w:r>
        <w:rPr>
          <w:rFonts w:hint="cs"/>
          <w:rtl/>
        </w:rPr>
        <w:t>98 ق.</w:t>
      </w:r>
    </w:p>
    <w:p w:rsidR="00164B4E" w:rsidRDefault="00164B4E" w:rsidP="00B2641D">
      <w:pPr>
        <w:numPr>
          <w:ilvl w:val="0"/>
          <w:numId w:val="14"/>
        </w:numPr>
        <w:ind w:hanging="436"/>
        <w:rPr>
          <w:rFonts w:hint="cs"/>
          <w:rtl/>
        </w:rPr>
      </w:pPr>
      <w:r>
        <w:rPr>
          <w:rFonts w:hint="cs"/>
          <w:rtl/>
        </w:rPr>
        <w:t>جای خالی فقه الاخلاق، حمیدرضا مظاهری سیف، کتاب نقد، شماره 33، ص 40.</w:t>
      </w:r>
    </w:p>
    <w:p w:rsidR="006E0965" w:rsidRDefault="006E0965" w:rsidP="00B2641D">
      <w:pPr>
        <w:numPr>
          <w:ilvl w:val="0"/>
          <w:numId w:val="14"/>
        </w:numPr>
        <w:ind w:hanging="436"/>
        <w:rPr>
          <w:rFonts w:hint="cs"/>
          <w:rtl/>
        </w:rPr>
      </w:pPr>
      <w:r w:rsidRPr="007B7E27">
        <w:rPr>
          <w:rtl/>
        </w:rPr>
        <w:lastRenderedPageBreak/>
        <w:t>چهل حد</w:t>
      </w:r>
      <w:r>
        <w:rPr>
          <w:rtl/>
        </w:rPr>
        <w:t>ی</w:t>
      </w:r>
      <w:r w:rsidRPr="007B7E27">
        <w:rPr>
          <w:rtl/>
        </w:rPr>
        <w:t>ث</w:t>
      </w:r>
      <w:r>
        <w:rPr>
          <w:rtl/>
        </w:rPr>
        <w:t xml:space="preserve">، </w:t>
      </w:r>
      <w:r w:rsidRPr="007B7E27">
        <w:rPr>
          <w:rtl/>
        </w:rPr>
        <w:t>س</w:t>
      </w:r>
      <w:r>
        <w:rPr>
          <w:rtl/>
        </w:rPr>
        <w:t>ی</w:t>
      </w:r>
      <w:r w:rsidRPr="007B7E27">
        <w:rPr>
          <w:rtl/>
        </w:rPr>
        <w:t>د روح الله موسو</w:t>
      </w:r>
      <w:r>
        <w:rPr>
          <w:rtl/>
        </w:rPr>
        <w:t>ی</w:t>
      </w:r>
      <w:r w:rsidRPr="007B7E27">
        <w:rPr>
          <w:rtl/>
        </w:rPr>
        <w:t xml:space="preserve"> خم</w:t>
      </w:r>
      <w:r>
        <w:rPr>
          <w:rtl/>
        </w:rPr>
        <w:t>ی</w:t>
      </w:r>
      <w:r w:rsidRPr="007B7E27">
        <w:rPr>
          <w:rtl/>
        </w:rPr>
        <w:t>ن</w:t>
      </w:r>
      <w:r>
        <w:rPr>
          <w:rtl/>
        </w:rPr>
        <w:t xml:space="preserve">ی، </w:t>
      </w:r>
      <w:r w:rsidRPr="007B7E27">
        <w:rPr>
          <w:rtl/>
        </w:rPr>
        <w:t>تهران</w:t>
      </w:r>
      <w:r>
        <w:rPr>
          <w:rtl/>
        </w:rPr>
        <w:t xml:space="preserve">: </w:t>
      </w:r>
      <w:r w:rsidRPr="007B7E27">
        <w:rPr>
          <w:rtl/>
        </w:rPr>
        <w:t>مر</w:t>
      </w:r>
      <w:r>
        <w:rPr>
          <w:rtl/>
        </w:rPr>
        <w:t>ک</w:t>
      </w:r>
      <w:r w:rsidRPr="007B7E27">
        <w:rPr>
          <w:rtl/>
        </w:rPr>
        <w:t>ز نشر فرهنگ</w:t>
      </w:r>
      <w:r>
        <w:rPr>
          <w:rtl/>
        </w:rPr>
        <w:t>ی</w:t>
      </w:r>
      <w:r w:rsidRPr="007B7E27">
        <w:rPr>
          <w:rtl/>
        </w:rPr>
        <w:t xml:space="preserve"> رجاء 1368ش</w:t>
      </w:r>
      <w:r>
        <w:rPr>
          <w:rtl/>
        </w:rPr>
        <w:t>.</w:t>
      </w:r>
    </w:p>
    <w:p w:rsidR="00164B4E" w:rsidRDefault="00164B4E" w:rsidP="00B2641D">
      <w:pPr>
        <w:numPr>
          <w:ilvl w:val="0"/>
          <w:numId w:val="14"/>
        </w:numPr>
        <w:ind w:hanging="436"/>
        <w:rPr>
          <w:rFonts w:hint="cs"/>
          <w:rtl/>
        </w:rPr>
      </w:pPr>
      <w:r>
        <w:rPr>
          <w:rFonts w:hint="cs"/>
          <w:rtl/>
        </w:rPr>
        <w:t xml:space="preserve">خدا و انسان در قرآن؛ </w:t>
      </w:r>
      <w:r w:rsidR="006E0965">
        <w:rPr>
          <w:rFonts w:hint="cs"/>
          <w:rtl/>
        </w:rPr>
        <w:t>توشیهیکو ایزوتسو، ترجمه احمد آرام، تهران: دفتر نشر فرهنگ اسلامی، 1368ش.</w:t>
      </w:r>
    </w:p>
    <w:p w:rsidR="00164B4E" w:rsidRDefault="006E0965" w:rsidP="00B2641D">
      <w:pPr>
        <w:numPr>
          <w:ilvl w:val="0"/>
          <w:numId w:val="14"/>
        </w:numPr>
        <w:ind w:hanging="436"/>
        <w:rPr>
          <w:lang w:eastAsia="zh-CN"/>
        </w:rPr>
      </w:pPr>
      <w:r>
        <w:rPr>
          <w:rFonts w:hint="cs"/>
          <w:rtl/>
        </w:rPr>
        <w:t>ال</w:t>
      </w:r>
      <w:r w:rsidR="00164B4E">
        <w:rPr>
          <w:rFonts w:hint="cs"/>
          <w:rtl/>
        </w:rPr>
        <w:t xml:space="preserve">خصال، </w:t>
      </w:r>
      <w:r>
        <w:rPr>
          <w:rFonts w:hint="cs"/>
          <w:rtl/>
        </w:rPr>
        <w:t>شیخ صدوق، قم: انتشارات جامعه مدرسین، 1403 ق.</w:t>
      </w:r>
    </w:p>
    <w:p w:rsidR="006E0965" w:rsidRDefault="006E0965" w:rsidP="00B2641D">
      <w:pPr>
        <w:numPr>
          <w:ilvl w:val="0"/>
          <w:numId w:val="14"/>
        </w:numPr>
        <w:ind w:hanging="436"/>
        <w:rPr>
          <w:rFonts w:hint="cs"/>
          <w:rtl/>
        </w:rPr>
      </w:pPr>
      <w:r w:rsidRPr="007B7E27">
        <w:rPr>
          <w:rtl/>
        </w:rPr>
        <w:t>داستان‏ها</w:t>
      </w:r>
      <w:r>
        <w:rPr>
          <w:rtl/>
        </w:rPr>
        <w:t>ی</w:t>
      </w:r>
      <w:r w:rsidRPr="007B7E27">
        <w:rPr>
          <w:rtl/>
        </w:rPr>
        <w:t xml:space="preserve"> مدرس</w:t>
      </w:r>
      <w:r>
        <w:rPr>
          <w:rtl/>
        </w:rPr>
        <w:t xml:space="preserve">، </w:t>
      </w:r>
      <w:r w:rsidRPr="007B7E27">
        <w:rPr>
          <w:rtl/>
        </w:rPr>
        <w:t>غلامرضا گل</w:t>
      </w:r>
      <w:r>
        <w:rPr>
          <w:rtl/>
        </w:rPr>
        <w:t>ی</w:t>
      </w:r>
      <w:r w:rsidRPr="007B7E27">
        <w:rPr>
          <w:rtl/>
        </w:rPr>
        <w:t xml:space="preserve"> زواره</w:t>
      </w:r>
      <w:r>
        <w:rPr>
          <w:rtl/>
        </w:rPr>
        <w:t xml:space="preserve">، </w:t>
      </w:r>
      <w:r w:rsidRPr="007B7E27">
        <w:rPr>
          <w:rtl/>
        </w:rPr>
        <w:t>قم</w:t>
      </w:r>
      <w:r>
        <w:rPr>
          <w:rtl/>
        </w:rPr>
        <w:t xml:space="preserve">: </w:t>
      </w:r>
      <w:r w:rsidRPr="007B7E27">
        <w:rPr>
          <w:rtl/>
        </w:rPr>
        <w:t>انتشارات هجرت 1373ش</w:t>
      </w:r>
      <w:r>
        <w:rPr>
          <w:rtl/>
        </w:rPr>
        <w:t>.</w:t>
      </w:r>
    </w:p>
    <w:p w:rsidR="00164B4E" w:rsidRDefault="006E0965" w:rsidP="00B2641D">
      <w:pPr>
        <w:numPr>
          <w:ilvl w:val="0"/>
          <w:numId w:val="14"/>
        </w:numPr>
        <w:ind w:hanging="436"/>
      </w:pPr>
      <w:r>
        <w:rPr>
          <w:rtl/>
        </w:rPr>
        <w:t>الذريع</w:t>
      </w:r>
      <w:r>
        <w:rPr>
          <w:rFonts w:hint="cs"/>
          <w:rtl/>
        </w:rPr>
        <w:t xml:space="preserve">ه </w:t>
      </w:r>
      <w:r w:rsidR="00164B4E">
        <w:rPr>
          <w:rtl/>
        </w:rPr>
        <w:t xml:space="preserve">إلى‏تصانيف‏الشيعة، </w:t>
      </w:r>
      <w:r>
        <w:rPr>
          <w:rFonts w:hint="cs"/>
          <w:rtl/>
        </w:rPr>
        <w:t>شیخ آقابزرگ تهرانی، قم: اسماعیلیان، 1408ق.</w:t>
      </w:r>
    </w:p>
    <w:p w:rsidR="00164B4E" w:rsidRPr="00700D0C" w:rsidRDefault="006E0965" w:rsidP="00B2641D">
      <w:pPr>
        <w:numPr>
          <w:ilvl w:val="0"/>
          <w:numId w:val="14"/>
        </w:numPr>
        <w:ind w:hanging="436"/>
        <w:rPr>
          <w:rFonts w:hint="cs"/>
          <w:rtl/>
        </w:rPr>
      </w:pPr>
      <w:r w:rsidRPr="007B7E27">
        <w:rPr>
          <w:rtl/>
        </w:rPr>
        <w:t>د</w:t>
      </w:r>
      <w:r>
        <w:rPr>
          <w:rtl/>
        </w:rPr>
        <w:t>ی</w:t>
      </w:r>
      <w:r w:rsidRPr="007B7E27">
        <w:rPr>
          <w:rtl/>
        </w:rPr>
        <w:t>دگاه توح</w:t>
      </w:r>
      <w:r>
        <w:rPr>
          <w:rtl/>
        </w:rPr>
        <w:t>ی</w:t>
      </w:r>
      <w:r w:rsidRPr="007B7E27">
        <w:rPr>
          <w:rtl/>
        </w:rPr>
        <w:t>د</w:t>
      </w:r>
      <w:r>
        <w:rPr>
          <w:rtl/>
        </w:rPr>
        <w:t xml:space="preserve">ی، </w:t>
      </w:r>
      <w:r w:rsidRPr="007B7E27">
        <w:rPr>
          <w:rtl/>
        </w:rPr>
        <w:t>شامل مقالات</w:t>
      </w:r>
      <w:r>
        <w:rPr>
          <w:rtl/>
        </w:rPr>
        <w:t>ی</w:t>
      </w:r>
      <w:r w:rsidRPr="007B7E27">
        <w:rPr>
          <w:rtl/>
        </w:rPr>
        <w:t xml:space="preserve"> از جمله روح توح</w:t>
      </w:r>
      <w:r>
        <w:rPr>
          <w:rtl/>
        </w:rPr>
        <w:t>ی</w:t>
      </w:r>
      <w:r w:rsidRPr="007B7E27">
        <w:rPr>
          <w:rtl/>
        </w:rPr>
        <w:t>د نف</w:t>
      </w:r>
      <w:r>
        <w:rPr>
          <w:rtl/>
        </w:rPr>
        <w:t>ی</w:t>
      </w:r>
      <w:r w:rsidRPr="007B7E27">
        <w:rPr>
          <w:rtl/>
        </w:rPr>
        <w:t xml:space="preserve"> عبود</w:t>
      </w:r>
      <w:r>
        <w:rPr>
          <w:rtl/>
        </w:rPr>
        <w:t>ی</w:t>
      </w:r>
      <w:r w:rsidRPr="007B7E27">
        <w:rPr>
          <w:rtl/>
        </w:rPr>
        <w:t>ت غ</w:t>
      </w:r>
      <w:r>
        <w:rPr>
          <w:rtl/>
        </w:rPr>
        <w:t>ی</w:t>
      </w:r>
      <w:r w:rsidRPr="007B7E27">
        <w:rPr>
          <w:rtl/>
        </w:rPr>
        <w:t>ر خدا</w:t>
      </w:r>
      <w:r>
        <w:rPr>
          <w:rtl/>
        </w:rPr>
        <w:t xml:space="preserve">، </w:t>
      </w:r>
      <w:r w:rsidRPr="007B7E27">
        <w:rPr>
          <w:rtl/>
        </w:rPr>
        <w:t>س</w:t>
      </w:r>
      <w:r>
        <w:rPr>
          <w:rtl/>
        </w:rPr>
        <w:t>ی</w:t>
      </w:r>
      <w:r w:rsidRPr="007B7E27">
        <w:rPr>
          <w:rtl/>
        </w:rPr>
        <w:t>د عل</w:t>
      </w:r>
      <w:r>
        <w:rPr>
          <w:rtl/>
        </w:rPr>
        <w:t>ی</w:t>
      </w:r>
      <w:r w:rsidRPr="007B7E27">
        <w:rPr>
          <w:rtl/>
        </w:rPr>
        <w:t xml:space="preserve"> حس</w:t>
      </w:r>
      <w:r>
        <w:rPr>
          <w:rtl/>
        </w:rPr>
        <w:t>ی</w:t>
      </w:r>
      <w:r w:rsidRPr="007B7E27">
        <w:rPr>
          <w:rtl/>
        </w:rPr>
        <w:t>ن</w:t>
      </w:r>
      <w:r>
        <w:rPr>
          <w:rtl/>
        </w:rPr>
        <w:t>ی</w:t>
      </w:r>
      <w:r w:rsidRPr="007B7E27">
        <w:rPr>
          <w:rtl/>
        </w:rPr>
        <w:t xml:space="preserve"> خامنه‏ا</w:t>
      </w:r>
      <w:r>
        <w:rPr>
          <w:rtl/>
        </w:rPr>
        <w:t xml:space="preserve">ی، </w:t>
      </w:r>
      <w:r w:rsidRPr="007B7E27">
        <w:rPr>
          <w:rtl/>
        </w:rPr>
        <w:t>تهران</w:t>
      </w:r>
      <w:r>
        <w:rPr>
          <w:rtl/>
        </w:rPr>
        <w:t xml:space="preserve">: </w:t>
      </w:r>
      <w:r w:rsidRPr="007B7E27">
        <w:rPr>
          <w:rtl/>
        </w:rPr>
        <w:t>دفتر نشر فرهنگ اسلام</w:t>
      </w:r>
      <w:r>
        <w:rPr>
          <w:rtl/>
        </w:rPr>
        <w:t>ی</w:t>
      </w:r>
      <w:r w:rsidRPr="007B7E27">
        <w:rPr>
          <w:rtl/>
        </w:rPr>
        <w:t xml:space="preserve"> 1357ش</w:t>
      </w:r>
      <w:r>
        <w:rPr>
          <w:rtl/>
        </w:rPr>
        <w:t>.</w:t>
      </w:r>
      <w:r w:rsidR="00164B4E">
        <w:rPr>
          <w:rtl/>
        </w:rPr>
        <w:t xml:space="preserve"> </w:t>
      </w:r>
    </w:p>
    <w:p w:rsidR="00164B4E" w:rsidRDefault="00164B4E" w:rsidP="00B2641D">
      <w:pPr>
        <w:numPr>
          <w:ilvl w:val="0"/>
          <w:numId w:val="14"/>
        </w:numPr>
        <w:ind w:hanging="436"/>
        <w:rPr>
          <w:rFonts w:hint="cs"/>
          <w:rtl/>
        </w:rPr>
      </w:pPr>
      <w:r>
        <w:rPr>
          <w:rFonts w:hint="cs"/>
          <w:rtl/>
        </w:rPr>
        <w:t>سنن النبی، سید محمدحسین طباطبایی، ترجمه و تحقیق محمدهادی فقهی، تهران: انتشارات کتابفروشی اسلامیه، 1354ش</w:t>
      </w:r>
    </w:p>
    <w:p w:rsidR="00164B4E" w:rsidRPr="00700D0C" w:rsidRDefault="00164B4E" w:rsidP="00B2641D">
      <w:pPr>
        <w:numPr>
          <w:ilvl w:val="0"/>
          <w:numId w:val="14"/>
        </w:numPr>
        <w:ind w:hanging="436"/>
      </w:pPr>
      <w:r>
        <w:rPr>
          <w:rtl/>
          <w:lang w:eastAsia="zh-CN"/>
        </w:rPr>
        <w:t xml:space="preserve">صحیفه امام، </w:t>
      </w:r>
      <w:r w:rsidR="009C086D">
        <w:rPr>
          <w:rFonts w:hint="cs"/>
          <w:rtl/>
          <w:lang w:eastAsia="zh-CN"/>
        </w:rPr>
        <w:t>روح الله خمینی، تهران: موسسه تنظیم و نشر آثار امام خمینی، 1379 ش.</w:t>
      </w:r>
    </w:p>
    <w:p w:rsidR="00164B4E" w:rsidRDefault="00164B4E" w:rsidP="00B2641D">
      <w:pPr>
        <w:numPr>
          <w:ilvl w:val="0"/>
          <w:numId w:val="14"/>
        </w:numPr>
        <w:ind w:hanging="436"/>
      </w:pPr>
      <w:r>
        <w:rPr>
          <w:rFonts w:hint="cs"/>
          <w:rtl/>
        </w:rPr>
        <w:t>غررالحکم</w:t>
      </w:r>
      <w:r w:rsidR="00CE71BA">
        <w:rPr>
          <w:rFonts w:hint="cs"/>
          <w:rtl/>
        </w:rPr>
        <w:t>، عبدالواحد بن محمد تمیمی آمدی، قم: انتشارات دفتر تبلیغات اسلامی، 1366 ش.</w:t>
      </w:r>
    </w:p>
    <w:p w:rsidR="00164B4E" w:rsidRPr="006A58C0" w:rsidRDefault="00164B4E" w:rsidP="00B2641D">
      <w:pPr>
        <w:numPr>
          <w:ilvl w:val="0"/>
          <w:numId w:val="14"/>
        </w:numPr>
        <w:ind w:hanging="436"/>
        <w:rPr>
          <w:rFonts w:cs="Times New Roman" w:hint="cs"/>
          <w:rtl/>
        </w:rPr>
      </w:pPr>
      <w:r>
        <w:rPr>
          <w:rFonts w:hint="cs"/>
          <w:rtl/>
        </w:rPr>
        <w:t>فرهنگ حیا، عبا</w:t>
      </w:r>
      <w:r w:rsidR="00CE71BA">
        <w:rPr>
          <w:rFonts w:hint="cs"/>
          <w:rtl/>
        </w:rPr>
        <w:t>س پسندیده، قم: دارالحدیث، 1383 ش.</w:t>
      </w:r>
    </w:p>
    <w:p w:rsidR="00164B4E" w:rsidRDefault="00164B4E" w:rsidP="00B2641D">
      <w:pPr>
        <w:numPr>
          <w:ilvl w:val="0"/>
          <w:numId w:val="14"/>
        </w:numPr>
        <w:ind w:hanging="436"/>
      </w:pPr>
      <w:r>
        <w:rPr>
          <w:rFonts w:hint="cs"/>
          <w:rtl/>
        </w:rPr>
        <w:t xml:space="preserve">فلسفه اخلاق، </w:t>
      </w:r>
      <w:r w:rsidR="00CE71BA">
        <w:rPr>
          <w:rFonts w:hint="cs"/>
          <w:rtl/>
        </w:rPr>
        <w:t>مرتضی مطهری، تهران: صدرا، 1386 ش.</w:t>
      </w:r>
    </w:p>
    <w:p w:rsidR="00164B4E" w:rsidRDefault="00164B4E" w:rsidP="00B2641D">
      <w:pPr>
        <w:numPr>
          <w:ilvl w:val="0"/>
          <w:numId w:val="14"/>
        </w:numPr>
        <w:ind w:hanging="436"/>
        <w:rPr>
          <w:rFonts w:hint="cs"/>
          <w:rtl/>
        </w:rPr>
      </w:pPr>
      <w:r>
        <w:rPr>
          <w:rFonts w:hint="cs"/>
          <w:rtl/>
        </w:rPr>
        <w:t xml:space="preserve">الکافی، </w:t>
      </w:r>
      <w:r w:rsidR="00CE71BA">
        <w:rPr>
          <w:rFonts w:hint="cs"/>
          <w:rtl/>
        </w:rPr>
        <w:t>محمد بن یعقوب کلینی، تهران: انتشارات اسلامیه، 1365ش.</w:t>
      </w:r>
    </w:p>
    <w:p w:rsidR="00164B4E" w:rsidRDefault="00164B4E" w:rsidP="00B2641D">
      <w:pPr>
        <w:numPr>
          <w:ilvl w:val="0"/>
          <w:numId w:val="14"/>
        </w:numPr>
        <w:ind w:hanging="436"/>
        <w:rPr>
          <w:rFonts w:hint="cs"/>
          <w:rtl/>
        </w:rPr>
      </w:pPr>
      <w:r>
        <w:rPr>
          <w:rFonts w:hint="cs"/>
          <w:rtl/>
        </w:rPr>
        <w:t xml:space="preserve">کتابشناخت اخلاق اسلامی؛ جمعی از نویسندگان، </w:t>
      </w:r>
      <w:r w:rsidR="009C086D">
        <w:rPr>
          <w:rFonts w:hint="cs"/>
          <w:rtl/>
        </w:rPr>
        <w:t>قم: پژوهشگاه علوم و فرهنگ اسلامی،‌1385 ش.</w:t>
      </w:r>
    </w:p>
    <w:p w:rsidR="00164B4E" w:rsidRDefault="00164B4E" w:rsidP="00B2641D">
      <w:pPr>
        <w:numPr>
          <w:ilvl w:val="0"/>
          <w:numId w:val="14"/>
        </w:numPr>
        <w:ind w:hanging="436"/>
        <w:rPr>
          <w:rFonts w:hint="cs"/>
          <w:rtl/>
        </w:rPr>
      </w:pPr>
      <w:r>
        <w:rPr>
          <w:rFonts w:hint="cs"/>
          <w:rtl/>
        </w:rPr>
        <w:t>کنز العمال</w:t>
      </w:r>
      <w:r w:rsidR="00B20E4D">
        <w:rPr>
          <w:rFonts w:hint="cs"/>
          <w:rtl/>
        </w:rPr>
        <w:t xml:space="preserve"> فی سنن الاقوال و الافعال</w:t>
      </w:r>
      <w:r>
        <w:rPr>
          <w:rFonts w:hint="cs"/>
          <w:rtl/>
        </w:rPr>
        <w:t xml:space="preserve">، </w:t>
      </w:r>
      <w:r w:rsidR="00B20E4D">
        <w:rPr>
          <w:rFonts w:hint="cs"/>
          <w:rtl/>
        </w:rPr>
        <w:t>علاء الدین علی بن حسام الدین المتقی الهندی، موسسه الرساله،‌ 1401 ق.</w:t>
      </w:r>
    </w:p>
    <w:p w:rsidR="00164B4E" w:rsidRDefault="00164B4E" w:rsidP="00B2641D">
      <w:pPr>
        <w:numPr>
          <w:ilvl w:val="0"/>
          <w:numId w:val="14"/>
        </w:numPr>
        <w:ind w:hanging="436"/>
        <w:rPr>
          <w:rFonts w:hint="cs"/>
          <w:rtl/>
        </w:rPr>
      </w:pPr>
      <w:r>
        <w:rPr>
          <w:rFonts w:hint="cs"/>
          <w:rtl/>
        </w:rPr>
        <w:t>مسئولیت و سازندگی، علی ص</w:t>
      </w:r>
      <w:r w:rsidR="004429D9">
        <w:rPr>
          <w:rFonts w:hint="cs"/>
          <w:rtl/>
        </w:rPr>
        <w:t>فایی حائری،‌ قم: هجرت، 1379 ش.</w:t>
      </w:r>
    </w:p>
    <w:p w:rsidR="00164B4E" w:rsidRDefault="00164B4E" w:rsidP="00B2641D">
      <w:pPr>
        <w:numPr>
          <w:ilvl w:val="0"/>
          <w:numId w:val="14"/>
        </w:numPr>
        <w:ind w:hanging="436"/>
      </w:pPr>
      <w:r>
        <w:rPr>
          <w:rFonts w:hint="cs"/>
          <w:rtl/>
        </w:rPr>
        <w:t xml:space="preserve">مشکاة الانوار، </w:t>
      </w:r>
      <w:r w:rsidR="00E64F05">
        <w:rPr>
          <w:rFonts w:hint="cs"/>
          <w:rtl/>
        </w:rPr>
        <w:t>علی بن حسن طبرسی،‌ نجف: کتابخانه حیدریه، 1385 ق.</w:t>
      </w:r>
    </w:p>
    <w:p w:rsidR="00164B4E" w:rsidRDefault="00164B4E" w:rsidP="00B2641D">
      <w:pPr>
        <w:numPr>
          <w:ilvl w:val="0"/>
          <w:numId w:val="14"/>
        </w:numPr>
        <w:ind w:hanging="436"/>
        <w:rPr>
          <w:rFonts w:hint="cs"/>
        </w:rPr>
      </w:pPr>
      <w:r>
        <w:rPr>
          <w:rFonts w:hint="cs"/>
          <w:rtl/>
        </w:rPr>
        <w:t xml:space="preserve">مفاهیم اخلاقی </w:t>
      </w:r>
      <w:r w:rsidR="004429D9">
        <w:rPr>
          <w:rFonts w:hint="cs"/>
          <w:rtl/>
        </w:rPr>
        <w:t>دینی</w:t>
      </w:r>
      <w:r>
        <w:rPr>
          <w:rFonts w:hint="cs"/>
          <w:rtl/>
        </w:rPr>
        <w:t xml:space="preserve"> در قرآن </w:t>
      </w:r>
      <w:r w:rsidR="004429D9">
        <w:rPr>
          <w:rFonts w:hint="cs"/>
          <w:rtl/>
        </w:rPr>
        <w:t>مجید، توشیهیکو ایزوتسو، ترجمه فریدون بدره‌ای، تهران: نشر فرزان روز، 1378 ش.</w:t>
      </w:r>
    </w:p>
    <w:p w:rsidR="00164B4E" w:rsidRPr="00700D0C" w:rsidRDefault="00E64F05" w:rsidP="00B2641D">
      <w:pPr>
        <w:numPr>
          <w:ilvl w:val="0"/>
          <w:numId w:val="14"/>
        </w:numPr>
        <w:ind w:hanging="436"/>
      </w:pPr>
      <w:r>
        <w:rPr>
          <w:rFonts w:hint="cs"/>
          <w:rtl/>
        </w:rPr>
        <w:t>ال</w:t>
      </w:r>
      <w:r w:rsidR="00164B4E">
        <w:rPr>
          <w:rtl/>
        </w:rPr>
        <w:t>مناقب</w:t>
      </w:r>
      <w:r w:rsidR="00164B4E">
        <w:rPr>
          <w:rFonts w:hint="cs"/>
          <w:rtl/>
        </w:rPr>
        <w:t xml:space="preserve">، </w:t>
      </w:r>
      <w:r>
        <w:rPr>
          <w:rFonts w:hint="cs"/>
          <w:rtl/>
        </w:rPr>
        <w:t>محمد بن شهرآشوب، قم: موسسه انتشارات علامه، 1379 ق.</w:t>
      </w:r>
    </w:p>
    <w:p w:rsidR="00164B4E" w:rsidRDefault="00164B4E" w:rsidP="00B2641D">
      <w:pPr>
        <w:numPr>
          <w:ilvl w:val="0"/>
          <w:numId w:val="14"/>
        </w:numPr>
        <w:ind w:hanging="436"/>
        <w:rPr>
          <w:rFonts w:hint="cs"/>
          <w:rtl/>
        </w:rPr>
      </w:pPr>
      <w:r>
        <w:rPr>
          <w:rFonts w:hint="cs"/>
          <w:rtl/>
        </w:rPr>
        <w:t xml:space="preserve">منیه المرید،‌ </w:t>
      </w:r>
      <w:r w:rsidR="00E64F05">
        <w:rPr>
          <w:rFonts w:hint="cs"/>
          <w:rtl/>
        </w:rPr>
        <w:t>شهید ثانی، قم: انتشارات دفتر تبلیغات اسلامی، 1409 ق.</w:t>
      </w:r>
    </w:p>
    <w:p w:rsidR="00164B4E" w:rsidRPr="005E15B1" w:rsidRDefault="00164B4E" w:rsidP="00B2641D">
      <w:pPr>
        <w:numPr>
          <w:ilvl w:val="0"/>
          <w:numId w:val="14"/>
        </w:numPr>
        <w:ind w:hanging="436"/>
        <w:rPr>
          <w:rFonts w:cs="Times New Roman" w:hint="cs"/>
        </w:rPr>
      </w:pPr>
      <w:r>
        <w:rPr>
          <w:rFonts w:hint="cs"/>
          <w:rtl/>
        </w:rPr>
        <w:t xml:space="preserve">هوش هیجانی، </w:t>
      </w:r>
      <w:r w:rsidR="00E64F05">
        <w:rPr>
          <w:rFonts w:hint="cs"/>
          <w:rtl/>
        </w:rPr>
        <w:t xml:space="preserve">دانیل گلمن، </w:t>
      </w:r>
      <w:r>
        <w:rPr>
          <w:rFonts w:hint="cs"/>
          <w:rtl/>
        </w:rPr>
        <w:t>ترجمه نسرین پارسا</w:t>
      </w:r>
      <w:r w:rsidR="00E64F05">
        <w:rPr>
          <w:rFonts w:hint="cs"/>
          <w:rtl/>
        </w:rPr>
        <w:t>، تهران: رشد، 1383 ش.</w:t>
      </w:r>
    </w:p>
    <w:p w:rsidR="005E15B1" w:rsidRDefault="005E15B1" w:rsidP="005E15B1">
      <w:pPr>
        <w:rPr>
          <w:rFonts w:hint="cs"/>
          <w:rtl/>
        </w:rPr>
      </w:pPr>
    </w:p>
    <w:p w:rsidR="005E15B1" w:rsidRDefault="005E15B1" w:rsidP="005E15B1">
      <w:pPr>
        <w:rPr>
          <w:rFonts w:hint="cs"/>
          <w:rtl/>
        </w:rPr>
      </w:pPr>
    </w:p>
    <w:p w:rsidR="005E15B1" w:rsidRDefault="005E15B1" w:rsidP="005E15B1">
      <w:pPr>
        <w:jc w:val="center"/>
        <w:rPr>
          <w:rFonts w:hint="cs"/>
          <w:rtl/>
        </w:rPr>
      </w:pPr>
      <w:r>
        <w:rPr>
          <w:rtl/>
        </w:rPr>
        <w:br w:type="page"/>
      </w:r>
      <w:r>
        <w:rPr>
          <w:rFonts w:hint="cs"/>
          <w:rtl/>
        </w:rPr>
        <w:lastRenderedPageBreak/>
        <w:t>فهرست</w:t>
      </w:r>
    </w:p>
    <w:p w:rsidR="005E15B1" w:rsidRPr="002E0111" w:rsidRDefault="005E15B1" w:rsidP="005E15B1">
      <w:pPr>
        <w:pStyle w:val="TOC1"/>
        <w:tabs>
          <w:tab w:val="right" w:leader="dot" w:pos="9016"/>
        </w:tabs>
        <w:rPr>
          <w:rFonts w:ascii="Calibri" w:hAnsi="Calibri" w:cs="Arial"/>
          <w:noProof/>
          <w:sz w:val="22"/>
          <w:szCs w:val="22"/>
          <w:rtl/>
          <w:lang w:bidi="ar-SA"/>
        </w:rPr>
      </w:pPr>
      <w:r>
        <w:rPr>
          <w:rFonts w:cs="Times New Roman"/>
          <w:rtl/>
        </w:rPr>
        <w:fldChar w:fldCharType="begin"/>
      </w:r>
      <w:r>
        <w:rPr>
          <w:rFonts w:cs="Times New Roman"/>
          <w:rtl/>
        </w:rPr>
        <w:instrText xml:space="preserve"> </w:instrText>
      </w:r>
      <w:r>
        <w:rPr>
          <w:rFonts w:cs="Times New Roman" w:hint="cs"/>
        </w:rPr>
        <w:instrText>TOC</w:instrText>
      </w:r>
      <w:r>
        <w:rPr>
          <w:rFonts w:cs="Times New Roman" w:hint="cs"/>
          <w:rtl/>
        </w:rPr>
        <w:instrText xml:space="preserve"> \</w:instrText>
      </w:r>
      <w:r>
        <w:rPr>
          <w:rFonts w:cs="Times New Roman" w:hint="cs"/>
        </w:rPr>
        <w:instrText>o "</w:instrText>
      </w:r>
      <w:r>
        <w:rPr>
          <w:rFonts w:cs="Times New Roman" w:hint="cs"/>
          <w:rtl/>
        </w:rPr>
        <w:instrText>1-5</w:instrText>
      </w:r>
      <w:r>
        <w:rPr>
          <w:rFonts w:cs="Times New Roman" w:hint="cs"/>
        </w:rPr>
        <w:instrText>" \h \z \u</w:instrText>
      </w:r>
      <w:r>
        <w:rPr>
          <w:rFonts w:cs="Times New Roman"/>
          <w:rtl/>
        </w:rPr>
        <w:instrText xml:space="preserve"> </w:instrText>
      </w:r>
      <w:r>
        <w:rPr>
          <w:rFonts w:cs="Times New Roman"/>
          <w:rtl/>
        </w:rPr>
        <w:fldChar w:fldCharType="separate"/>
      </w:r>
      <w:hyperlink w:anchor="_Toc271550390" w:history="1">
        <w:r w:rsidRPr="00C94269">
          <w:rPr>
            <w:rStyle w:val="Hyperlink"/>
            <w:rFonts w:ascii="Calibri" w:eastAsia="B Lotus" w:hAnsi="Calibri" w:hint="eastAsia"/>
            <w:noProof/>
            <w:rtl/>
          </w:rPr>
          <w:t>ن</w:t>
        </w:r>
        <w:r w:rsidRPr="00C94269">
          <w:rPr>
            <w:rStyle w:val="Hyperlink"/>
            <w:rFonts w:ascii="Calibri" w:eastAsia="B Lotus" w:hAnsi="Calibri" w:hint="cs"/>
            <w:noProof/>
            <w:rtl/>
          </w:rPr>
          <w:t>ی</w:t>
        </w:r>
        <w:r w:rsidRPr="00C94269">
          <w:rPr>
            <w:rStyle w:val="Hyperlink"/>
            <w:rFonts w:ascii="Calibri" w:eastAsia="B Lotus" w:hAnsi="Calibri" w:hint="eastAsia"/>
            <w:noProof/>
            <w:rtl/>
          </w:rPr>
          <w:t>از</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ترب</w:t>
        </w:r>
        <w:r w:rsidRPr="00C94269">
          <w:rPr>
            <w:rStyle w:val="Hyperlink"/>
            <w:rFonts w:ascii="Calibri" w:eastAsia="B Lotus" w:hAnsi="Calibri" w:hint="cs"/>
            <w:noProof/>
            <w:rtl/>
          </w:rPr>
          <w:t>ی</w:t>
        </w:r>
        <w:r w:rsidRPr="00C94269">
          <w:rPr>
            <w:rStyle w:val="Hyperlink"/>
            <w:rFonts w:ascii="Calibri" w:eastAsia="B Lotus" w:hAnsi="Calibri" w:hint="eastAsia"/>
            <w:noProof/>
            <w:rtl/>
          </w:rPr>
          <w:t>ت</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به</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تمرکز</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ذهن</w:t>
        </w:r>
        <w:r w:rsidRPr="00C94269">
          <w:rPr>
            <w:rStyle w:val="Hyperlink"/>
            <w:rFonts w:ascii="Calibri" w:eastAsia="B Lotus" w:hAnsi="Calibri" w:hint="cs"/>
            <w:noProof/>
            <w:rtl/>
          </w:rPr>
          <w:t>ی</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و</w:t>
        </w:r>
        <w:r w:rsidRPr="00C94269">
          <w:rPr>
            <w:rStyle w:val="Hyperlink"/>
            <w:rFonts w:ascii="Calibri" w:eastAsia="B Lotus" w:hAnsi="Calibri"/>
            <w:noProof/>
            <w:rtl/>
          </w:rPr>
          <w:t xml:space="preserve"> </w:t>
        </w:r>
        <w:r w:rsidRPr="00C94269">
          <w:rPr>
            <w:rStyle w:val="Hyperlink"/>
            <w:rFonts w:ascii="Calibri" w:eastAsia="B Lotus" w:hAnsi="Calibri" w:hint="eastAsia"/>
            <w:noProof/>
            <w:rtl/>
          </w:rPr>
          <w:t>روان</w:t>
        </w:r>
        <w:r w:rsidRPr="00C94269">
          <w:rPr>
            <w:rStyle w:val="Hyperlink"/>
            <w:rFonts w:ascii="Calibri" w:eastAsia="B Lotus" w:hAnsi="Calibri"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391" w:history="1">
        <w:r w:rsidRPr="00C94269">
          <w:rPr>
            <w:rStyle w:val="Hyperlink"/>
            <w:rFonts w:hint="eastAsia"/>
            <w:noProof/>
            <w:rtl/>
          </w:rPr>
          <w:t>محور</w:t>
        </w:r>
        <w:r w:rsidRPr="00C94269">
          <w:rPr>
            <w:rStyle w:val="Hyperlink"/>
            <w:noProof/>
            <w:rtl/>
          </w:rPr>
          <w:t xml:space="preserve"> </w:t>
        </w:r>
        <w:r w:rsidRPr="00C94269">
          <w:rPr>
            <w:rStyle w:val="Hyperlink"/>
            <w:rFonts w:hint="eastAsia"/>
            <w:noProof/>
            <w:rtl/>
          </w:rPr>
          <w:t>و</w:t>
        </w:r>
        <w:r w:rsidRPr="00C94269">
          <w:rPr>
            <w:rStyle w:val="Hyperlink"/>
            <w:noProof/>
            <w:rtl/>
          </w:rPr>
          <w:t xml:space="preserve"> </w:t>
        </w:r>
        <w:r w:rsidRPr="00C94269">
          <w:rPr>
            <w:rStyle w:val="Hyperlink"/>
            <w:rFonts w:hint="eastAsia"/>
            <w:noProof/>
            <w:rtl/>
          </w:rPr>
          <w:t>کانون</w:t>
        </w:r>
        <w:r w:rsidRPr="00C94269">
          <w:rPr>
            <w:rStyle w:val="Hyperlink"/>
            <w:noProof/>
            <w:rtl/>
          </w:rPr>
          <w:t xml:space="preserve"> </w:t>
        </w:r>
        <w:r w:rsidRPr="00C94269">
          <w:rPr>
            <w:rStyle w:val="Hyperlink"/>
            <w:rFonts w:hint="eastAsia"/>
            <w:noProof/>
            <w:rtl/>
          </w:rPr>
          <w:t>فعال</w:t>
        </w:r>
        <w:r w:rsidRPr="00C94269">
          <w:rPr>
            <w:rStyle w:val="Hyperlink"/>
            <w:rFonts w:hint="cs"/>
            <w:noProof/>
            <w:rtl/>
          </w:rPr>
          <w:t>ی</w:t>
        </w:r>
        <w:r w:rsidRPr="00C94269">
          <w:rPr>
            <w:rStyle w:val="Hyperlink"/>
            <w:rFonts w:hint="eastAsia"/>
            <w:noProof/>
            <w:rtl/>
          </w:rPr>
          <w:t>ت‌ها</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اخلاق</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معنو</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E15B1" w:rsidRPr="002E0111" w:rsidRDefault="005E15B1" w:rsidP="005E15B1">
      <w:pPr>
        <w:pStyle w:val="TOC2"/>
        <w:tabs>
          <w:tab w:val="left" w:pos="840"/>
          <w:tab w:val="right" w:leader="dot" w:pos="9016"/>
        </w:tabs>
        <w:rPr>
          <w:rFonts w:ascii="Calibri" w:hAnsi="Calibri" w:cs="Arial"/>
          <w:noProof/>
          <w:sz w:val="22"/>
          <w:szCs w:val="22"/>
          <w:rtl/>
          <w:lang w:bidi="ar-SA"/>
        </w:rPr>
      </w:pPr>
      <w:hyperlink w:anchor="_Toc271550392" w:history="1">
        <w:r w:rsidRPr="00C94269">
          <w:rPr>
            <w:rStyle w:val="Hyperlink"/>
            <w:noProof/>
            <w:rtl/>
          </w:rPr>
          <w:t>1.</w:t>
        </w:r>
        <w:r w:rsidRPr="002E0111">
          <w:rPr>
            <w:rFonts w:ascii="Calibri" w:hAnsi="Calibri" w:cs="Arial"/>
            <w:noProof/>
            <w:sz w:val="22"/>
            <w:szCs w:val="22"/>
            <w:rtl/>
            <w:lang w:bidi="ar-SA"/>
          </w:rPr>
          <w:tab/>
        </w:r>
        <w:r w:rsidRPr="00C94269">
          <w:rPr>
            <w:rStyle w:val="Hyperlink"/>
            <w:rFonts w:hint="eastAsia"/>
            <w:noProof/>
            <w:rtl/>
          </w:rPr>
          <w:t>رو</w:t>
        </w:r>
        <w:r w:rsidRPr="00C94269">
          <w:rPr>
            <w:rStyle w:val="Hyperlink"/>
            <w:rFonts w:hint="cs"/>
            <w:noProof/>
            <w:rtl/>
          </w:rPr>
          <w:t>ی</w:t>
        </w:r>
        <w:r w:rsidRPr="00C94269">
          <w:rPr>
            <w:rStyle w:val="Hyperlink"/>
            <w:rFonts w:hint="eastAsia"/>
            <w:noProof/>
            <w:rtl/>
          </w:rPr>
          <w:t>کردها</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مبتن</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بر</w:t>
        </w:r>
        <w:r w:rsidRPr="00C94269">
          <w:rPr>
            <w:rStyle w:val="Hyperlink"/>
            <w:noProof/>
            <w:rtl/>
          </w:rPr>
          <w:t xml:space="preserve"> </w:t>
        </w:r>
        <w:r w:rsidRPr="00C94269">
          <w:rPr>
            <w:rStyle w:val="Hyperlink"/>
            <w:rFonts w:hint="eastAsia"/>
            <w:noProof/>
            <w:rtl/>
          </w:rPr>
          <w:t>اخلاق</w:t>
        </w:r>
        <w:r w:rsidRPr="00C94269">
          <w:rPr>
            <w:rStyle w:val="Hyperlink"/>
            <w:noProof/>
            <w:rtl/>
          </w:rPr>
          <w:t xml:space="preserve"> </w:t>
        </w:r>
        <w:r w:rsidRPr="00C94269">
          <w:rPr>
            <w:rStyle w:val="Hyperlink"/>
            <w:rFonts w:hint="eastAsia"/>
            <w:noProof/>
            <w:rtl/>
          </w:rPr>
          <w:t>اجتماع</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393" w:history="1">
        <w:r w:rsidRPr="00C94269">
          <w:rPr>
            <w:rStyle w:val="Hyperlink"/>
            <w:rFonts w:hint="eastAsia"/>
            <w:noProof/>
            <w:rtl/>
            <w:lang w:bidi="fa-IR"/>
          </w:rPr>
          <w:t>جوانمرد</w:t>
        </w:r>
        <w:r w:rsidRPr="00C9426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394" w:history="1">
        <w:r w:rsidRPr="00C94269">
          <w:rPr>
            <w:rStyle w:val="Hyperlink"/>
            <w:rFonts w:hint="eastAsia"/>
            <w:noProof/>
            <w:rtl/>
            <w:lang w:bidi="fa-IR"/>
          </w:rPr>
          <w:t>مهرورز</w:t>
        </w:r>
        <w:r w:rsidRPr="00C9426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395" w:history="1">
        <w:r w:rsidRPr="00C94269">
          <w:rPr>
            <w:rStyle w:val="Hyperlink"/>
            <w:rFonts w:hint="eastAsia"/>
            <w:noProof/>
            <w:rtl/>
            <w:lang w:bidi="fa-IR"/>
          </w:rPr>
          <w:t>روح</w:t>
        </w:r>
        <w:r w:rsidRPr="00C94269">
          <w:rPr>
            <w:rStyle w:val="Hyperlink"/>
            <w:noProof/>
            <w:rtl/>
            <w:lang w:bidi="fa-IR"/>
          </w:rPr>
          <w:t xml:space="preserve"> </w:t>
        </w:r>
        <w:r w:rsidRPr="00C94269">
          <w:rPr>
            <w:rStyle w:val="Hyperlink"/>
            <w:rFonts w:hint="eastAsia"/>
            <w:noProof/>
            <w:rtl/>
            <w:lang w:bidi="fa-IR"/>
          </w:rPr>
          <w:t>حماس</w:t>
        </w:r>
        <w:r w:rsidRPr="00C94269">
          <w:rPr>
            <w:rStyle w:val="Hyperlink"/>
            <w:rFonts w:hint="cs"/>
            <w:noProof/>
            <w:rtl/>
            <w:lang w:bidi="fa-IR"/>
          </w:rPr>
          <w:t>ی</w:t>
        </w:r>
        <w:r w:rsidRPr="00C94269">
          <w:rPr>
            <w:rStyle w:val="Hyperlink"/>
            <w:noProof/>
            <w:rtl/>
            <w:lang w:bidi="fa-IR"/>
          </w:rPr>
          <w:t xml:space="preserve"> </w:t>
        </w:r>
        <w:r w:rsidRPr="00C94269">
          <w:rPr>
            <w:rStyle w:val="Hyperlink"/>
            <w:rFonts w:hint="eastAsia"/>
            <w:noProof/>
            <w:rtl/>
            <w:lang w:bidi="fa-IR"/>
          </w:rPr>
          <w:t>و</w:t>
        </w:r>
        <w:r w:rsidRPr="00C94269">
          <w:rPr>
            <w:rStyle w:val="Hyperlink"/>
            <w:noProof/>
            <w:rtl/>
            <w:lang w:bidi="fa-IR"/>
          </w:rPr>
          <w:t xml:space="preserve"> </w:t>
        </w:r>
        <w:r w:rsidRPr="00C94269">
          <w:rPr>
            <w:rStyle w:val="Hyperlink"/>
            <w:rFonts w:hint="eastAsia"/>
            <w:noProof/>
            <w:rtl/>
            <w:lang w:bidi="fa-IR"/>
          </w:rPr>
          <w:t>احساس</w:t>
        </w:r>
        <w:r w:rsidRPr="00C94269">
          <w:rPr>
            <w:rStyle w:val="Hyperlink"/>
            <w:noProof/>
            <w:rtl/>
            <w:lang w:bidi="fa-IR"/>
          </w:rPr>
          <w:t xml:space="preserve"> </w:t>
        </w:r>
        <w:r w:rsidRPr="00C94269">
          <w:rPr>
            <w:rStyle w:val="Hyperlink"/>
            <w:rFonts w:hint="eastAsia"/>
            <w:noProof/>
            <w:rtl/>
            <w:lang w:bidi="fa-IR"/>
          </w:rPr>
          <w:t>مسئول</w:t>
        </w:r>
        <w:r w:rsidRPr="00C94269">
          <w:rPr>
            <w:rStyle w:val="Hyperlink"/>
            <w:rFonts w:hint="cs"/>
            <w:noProof/>
            <w:rtl/>
            <w:lang w:bidi="fa-IR"/>
          </w:rPr>
          <w:t>ی</w:t>
        </w:r>
        <w:r w:rsidRPr="00C94269">
          <w:rPr>
            <w:rStyle w:val="Hyperlink"/>
            <w:rFonts w:hint="eastAsia"/>
            <w:noProof/>
            <w:rtl/>
            <w:lang w:bidi="fa-IR"/>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E15B1" w:rsidRPr="002E0111" w:rsidRDefault="005E15B1" w:rsidP="005E15B1">
      <w:pPr>
        <w:pStyle w:val="TOC2"/>
        <w:tabs>
          <w:tab w:val="left" w:pos="840"/>
          <w:tab w:val="right" w:leader="dot" w:pos="9016"/>
        </w:tabs>
        <w:rPr>
          <w:rFonts w:ascii="Calibri" w:hAnsi="Calibri" w:cs="Arial"/>
          <w:noProof/>
          <w:sz w:val="22"/>
          <w:szCs w:val="22"/>
          <w:rtl/>
          <w:lang w:bidi="ar-SA"/>
        </w:rPr>
      </w:pPr>
      <w:hyperlink w:anchor="_Toc271550396" w:history="1">
        <w:r w:rsidRPr="00C94269">
          <w:rPr>
            <w:rStyle w:val="Hyperlink"/>
            <w:noProof/>
            <w:rtl/>
          </w:rPr>
          <w:t>2.</w:t>
        </w:r>
        <w:r w:rsidRPr="002E0111">
          <w:rPr>
            <w:rFonts w:ascii="Calibri" w:hAnsi="Calibri" w:cs="Arial"/>
            <w:noProof/>
            <w:sz w:val="22"/>
            <w:szCs w:val="22"/>
            <w:rtl/>
            <w:lang w:bidi="ar-SA"/>
          </w:rPr>
          <w:tab/>
        </w:r>
        <w:r w:rsidRPr="00C94269">
          <w:rPr>
            <w:rStyle w:val="Hyperlink"/>
            <w:rFonts w:hint="eastAsia"/>
            <w:noProof/>
            <w:rtl/>
          </w:rPr>
          <w:t>رو</w:t>
        </w:r>
        <w:r w:rsidRPr="00C94269">
          <w:rPr>
            <w:rStyle w:val="Hyperlink"/>
            <w:rFonts w:hint="cs"/>
            <w:noProof/>
            <w:rtl/>
          </w:rPr>
          <w:t>ی</w:t>
        </w:r>
        <w:r w:rsidRPr="00C94269">
          <w:rPr>
            <w:rStyle w:val="Hyperlink"/>
            <w:rFonts w:hint="eastAsia"/>
            <w:noProof/>
            <w:rtl/>
          </w:rPr>
          <w:t>کردها</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مبتن</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بر</w:t>
        </w:r>
        <w:r w:rsidRPr="00C94269">
          <w:rPr>
            <w:rStyle w:val="Hyperlink"/>
            <w:noProof/>
            <w:rtl/>
          </w:rPr>
          <w:t xml:space="preserve"> </w:t>
        </w:r>
        <w:r w:rsidRPr="00C94269">
          <w:rPr>
            <w:rStyle w:val="Hyperlink"/>
            <w:rFonts w:hint="eastAsia"/>
            <w:noProof/>
            <w:rtl/>
          </w:rPr>
          <w:t>اخلاق</w:t>
        </w:r>
        <w:r w:rsidRPr="00C94269">
          <w:rPr>
            <w:rStyle w:val="Hyperlink"/>
            <w:noProof/>
            <w:rtl/>
          </w:rPr>
          <w:t xml:space="preserve"> </w:t>
        </w:r>
        <w:r w:rsidRPr="00C94269">
          <w:rPr>
            <w:rStyle w:val="Hyperlink"/>
            <w:rFonts w:hint="eastAsia"/>
            <w:noProof/>
            <w:rtl/>
          </w:rPr>
          <w:t>بندگ</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397" w:history="1">
        <w:r w:rsidRPr="00C94269">
          <w:rPr>
            <w:rStyle w:val="Hyperlink"/>
            <w:rFonts w:hint="eastAsia"/>
            <w:noProof/>
            <w:rtl/>
            <w:lang w:bidi="fa-IR"/>
          </w:rPr>
          <w:t>دعا،</w:t>
        </w:r>
        <w:r w:rsidRPr="00C94269">
          <w:rPr>
            <w:rStyle w:val="Hyperlink"/>
            <w:noProof/>
            <w:rtl/>
            <w:lang w:bidi="fa-IR"/>
          </w:rPr>
          <w:t xml:space="preserve"> </w:t>
        </w:r>
        <w:r w:rsidRPr="00C94269">
          <w:rPr>
            <w:rStyle w:val="Hyperlink"/>
            <w:rFonts w:hint="eastAsia"/>
            <w:noProof/>
            <w:rtl/>
            <w:lang w:bidi="fa-IR"/>
          </w:rPr>
          <w:t>مناجات</w:t>
        </w:r>
        <w:r w:rsidRPr="00C94269">
          <w:rPr>
            <w:rStyle w:val="Hyperlink"/>
            <w:noProof/>
            <w:rtl/>
            <w:lang w:bidi="fa-IR"/>
          </w:rPr>
          <w:t xml:space="preserve"> </w:t>
        </w:r>
        <w:r w:rsidRPr="00C94269">
          <w:rPr>
            <w:rStyle w:val="Hyperlink"/>
            <w:rFonts w:hint="eastAsia"/>
            <w:noProof/>
            <w:rtl/>
            <w:lang w:bidi="fa-IR"/>
          </w:rPr>
          <w:t>و</w:t>
        </w:r>
        <w:r w:rsidRPr="00C94269">
          <w:rPr>
            <w:rStyle w:val="Hyperlink"/>
            <w:noProof/>
            <w:rtl/>
            <w:lang w:bidi="fa-IR"/>
          </w:rPr>
          <w:t xml:space="preserve"> </w:t>
        </w:r>
        <w:r w:rsidRPr="00C94269">
          <w:rPr>
            <w:rStyle w:val="Hyperlink"/>
            <w:rFonts w:hint="eastAsia"/>
            <w:noProof/>
            <w:rtl/>
            <w:lang w:bidi="fa-IR"/>
          </w:rPr>
          <w:t>ارتباط</w:t>
        </w:r>
        <w:r w:rsidRPr="00C94269">
          <w:rPr>
            <w:rStyle w:val="Hyperlink"/>
            <w:noProof/>
            <w:rtl/>
            <w:lang w:bidi="fa-IR"/>
          </w:rPr>
          <w:t xml:space="preserve"> </w:t>
        </w:r>
        <w:r w:rsidRPr="00C94269">
          <w:rPr>
            <w:rStyle w:val="Hyperlink"/>
            <w:rFonts w:hint="eastAsia"/>
            <w:noProof/>
            <w:rtl/>
            <w:lang w:bidi="fa-IR"/>
          </w:rPr>
          <w:t>با</w:t>
        </w:r>
        <w:r w:rsidRPr="00C94269">
          <w:rPr>
            <w:rStyle w:val="Hyperlink"/>
            <w:noProof/>
            <w:rtl/>
            <w:lang w:bidi="fa-IR"/>
          </w:rPr>
          <w:t xml:space="preserve"> </w:t>
        </w:r>
        <w:r w:rsidRPr="00C94269">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398" w:history="1">
        <w:r w:rsidRPr="00C94269">
          <w:rPr>
            <w:rStyle w:val="Hyperlink"/>
            <w:rFonts w:hint="eastAsia"/>
            <w:noProof/>
            <w:rtl/>
            <w:lang w:bidi="fa-IR"/>
          </w:rPr>
          <w:t>معرفت</w:t>
        </w:r>
        <w:r w:rsidRPr="00C94269">
          <w:rPr>
            <w:rStyle w:val="Hyperlink"/>
            <w:noProof/>
            <w:rtl/>
            <w:lang w:bidi="fa-IR"/>
          </w:rPr>
          <w:t xml:space="preserve"> </w:t>
        </w:r>
        <w:r w:rsidRPr="00C94269">
          <w:rPr>
            <w:rStyle w:val="Hyperlink"/>
            <w:rFonts w:hint="eastAsia"/>
            <w:noProof/>
            <w:rtl/>
            <w:lang w:bidi="fa-IR"/>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E15B1" w:rsidRPr="002E0111" w:rsidRDefault="005E15B1" w:rsidP="005E15B1">
      <w:pPr>
        <w:pStyle w:val="TOC2"/>
        <w:tabs>
          <w:tab w:val="left" w:pos="840"/>
          <w:tab w:val="right" w:leader="dot" w:pos="9016"/>
        </w:tabs>
        <w:rPr>
          <w:rFonts w:ascii="Calibri" w:hAnsi="Calibri" w:cs="Arial"/>
          <w:noProof/>
          <w:sz w:val="22"/>
          <w:szCs w:val="22"/>
          <w:rtl/>
          <w:lang w:bidi="ar-SA"/>
        </w:rPr>
      </w:pPr>
      <w:hyperlink w:anchor="_Toc271550399" w:history="1">
        <w:r w:rsidRPr="00C94269">
          <w:rPr>
            <w:rStyle w:val="Hyperlink"/>
            <w:noProof/>
            <w:rtl/>
          </w:rPr>
          <w:t>3.</w:t>
        </w:r>
        <w:r w:rsidRPr="002E0111">
          <w:rPr>
            <w:rFonts w:ascii="Calibri" w:hAnsi="Calibri" w:cs="Arial"/>
            <w:noProof/>
            <w:sz w:val="22"/>
            <w:szCs w:val="22"/>
            <w:rtl/>
            <w:lang w:bidi="ar-SA"/>
          </w:rPr>
          <w:tab/>
        </w:r>
        <w:r w:rsidRPr="00C94269">
          <w:rPr>
            <w:rStyle w:val="Hyperlink"/>
            <w:rFonts w:hint="eastAsia"/>
            <w:noProof/>
            <w:rtl/>
          </w:rPr>
          <w:t>رو</w:t>
        </w:r>
        <w:r w:rsidRPr="00C94269">
          <w:rPr>
            <w:rStyle w:val="Hyperlink"/>
            <w:rFonts w:hint="cs"/>
            <w:noProof/>
            <w:rtl/>
          </w:rPr>
          <w:t>ی</w:t>
        </w:r>
        <w:r w:rsidRPr="00C94269">
          <w:rPr>
            <w:rStyle w:val="Hyperlink"/>
            <w:rFonts w:hint="eastAsia"/>
            <w:noProof/>
            <w:rtl/>
          </w:rPr>
          <w:t>کردها</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مبتن</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بر</w:t>
        </w:r>
        <w:r w:rsidRPr="00C94269">
          <w:rPr>
            <w:rStyle w:val="Hyperlink"/>
            <w:noProof/>
            <w:rtl/>
          </w:rPr>
          <w:t xml:space="preserve"> </w:t>
        </w:r>
        <w:r w:rsidRPr="00C94269">
          <w:rPr>
            <w:rStyle w:val="Hyperlink"/>
            <w:rFonts w:hint="eastAsia"/>
            <w:noProof/>
            <w:rtl/>
          </w:rPr>
          <w:t>اخلاق</w:t>
        </w:r>
        <w:r w:rsidRPr="00C94269">
          <w:rPr>
            <w:rStyle w:val="Hyperlink"/>
            <w:noProof/>
            <w:rtl/>
          </w:rPr>
          <w:t xml:space="preserve"> </w:t>
        </w:r>
        <w:r w:rsidRPr="00C94269">
          <w:rPr>
            <w:rStyle w:val="Hyperlink"/>
            <w:rFonts w:hint="eastAsia"/>
            <w:noProof/>
            <w:rtl/>
          </w:rPr>
          <w:t>فرد</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271550399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00" w:history="1">
        <w:r w:rsidRPr="00C94269">
          <w:rPr>
            <w:rStyle w:val="Hyperlink"/>
            <w:rFonts w:hint="eastAsia"/>
            <w:noProof/>
            <w:rtl/>
            <w:lang w:bidi="fa-IR"/>
          </w:rPr>
          <w:t>کرامت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01" w:history="1">
        <w:r w:rsidRPr="00C94269">
          <w:rPr>
            <w:rStyle w:val="Hyperlink"/>
            <w:rFonts w:hint="eastAsia"/>
            <w:noProof/>
            <w:rtl/>
            <w:lang w:bidi="fa-IR"/>
          </w:rPr>
          <w:t>خودشناس</w:t>
        </w:r>
        <w:r w:rsidRPr="00C9426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02" w:history="1">
        <w:r w:rsidRPr="00C94269">
          <w:rPr>
            <w:rStyle w:val="Hyperlink"/>
            <w:rFonts w:hint="eastAsia"/>
            <w:noProof/>
            <w:rtl/>
            <w:lang w:bidi="fa-IR"/>
          </w:rPr>
          <w:t>اعتدال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03" w:history="1">
        <w:r w:rsidRPr="00C94269">
          <w:rPr>
            <w:rStyle w:val="Hyperlink"/>
            <w:rFonts w:hint="eastAsia"/>
            <w:noProof/>
            <w:rtl/>
            <w:lang w:bidi="fa-IR"/>
          </w:rPr>
          <w:t>رو</w:t>
        </w:r>
        <w:r w:rsidRPr="00C94269">
          <w:rPr>
            <w:rStyle w:val="Hyperlink"/>
            <w:rFonts w:hint="cs"/>
            <w:noProof/>
            <w:rtl/>
            <w:lang w:bidi="fa-IR"/>
          </w:rPr>
          <w:t>ی</w:t>
        </w:r>
        <w:r w:rsidRPr="00C94269">
          <w:rPr>
            <w:rStyle w:val="Hyperlink"/>
            <w:rFonts w:hint="eastAsia"/>
            <w:noProof/>
            <w:rtl/>
            <w:lang w:bidi="fa-IR"/>
          </w:rPr>
          <w:t>کردها</w:t>
        </w:r>
        <w:r w:rsidRPr="00C94269">
          <w:rPr>
            <w:rStyle w:val="Hyperlink"/>
            <w:rFonts w:hint="cs"/>
            <w:noProof/>
            <w:rtl/>
            <w:lang w:bidi="fa-IR"/>
          </w:rPr>
          <w:t>ی</w:t>
        </w:r>
        <w:r w:rsidRPr="00C94269">
          <w:rPr>
            <w:rStyle w:val="Hyperlink"/>
            <w:noProof/>
            <w:rtl/>
            <w:lang w:bidi="fa-IR"/>
          </w:rPr>
          <w:t xml:space="preserve"> </w:t>
        </w:r>
        <w:r w:rsidRPr="00C94269">
          <w:rPr>
            <w:rStyle w:val="Hyperlink"/>
            <w:rFonts w:hint="eastAsia"/>
            <w:noProof/>
            <w:rtl/>
            <w:lang w:bidi="fa-IR"/>
          </w:rPr>
          <w:t>عمل</w:t>
        </w:r>
        <w:r w:rsidRPr="00C94269">
          <w:rPr>
            <w:rStyle w:val="Hyperlink"/>
            <w:noProof/>
            <w:rtl/>
            <w:lang w:bidi="fa-IR"/>
          </w:rPr>
          <w:t xml:space="preserve"> </w:t>
        </w:r>
        <w:r w:rsidRPr="00C94269">
          <w:rPr>
            <w:rStyle w:val="Hyperlink"/>
            <w:rFonts w:hint="eastAsia"/>
            <w:noProof/>
            <w:rtl/>
            <w:lang w:bidi="fa-IR"/>
          </w:rPr>
          <w:t>محور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4" w:history="1">
        <w:r w:rsidRPr="00C94269">
          <w:rPr>
            <w:rStyle w:val="Hyperlink"/>
            <w:rFonts w:hint="eastAsia"/>
            <w:noProof/>
            <w:rtl/>
            <w:lang w:bidi="fa-IR"/>
          </w:rPr>
          <w:t>اراده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5" w:history="1">
        <w:r w:rsidRPr="00C94269">
          <w:rPr>
            <w:rStyle w:val="Hyperlink"/>
            <w:rFonts w:hint="eastAsia"/>
            <w:noProof/>
            <w:rtl/>
            <w:lang w:bidi="fa-IR"/>
          </w:rPr>
          <w:t>عقل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6" w:history="1">
        <w:r w:rsidRPr="00C94269">
          <w:rPr>
            <w:rStyle w:val="Hyperlink"/>
            <w:rFonts w:hint="eastAsia"/>
            <w:noProof/>
            <w:rtl/>
            <w:lang w:bidi="fa-IR"/>
          </w:rPr>
          <w:t>مخالفت</w:t>
        </w:r>
        <w:r w:rsidRPr="00C94269">
          <w:rPr>
            <w:rStyle w:val="Hyperlink"/>
            <w:noProof/>
            <w:rtl/>
            <w:lang w:bidi="fa-IR"/>
          </w:rPr>
          <w:t xml:space="preserve"> </w:t>
        </w:r>
        <w:r w:rsidRPr="00C94269">
          <w:rPr>
            <w:rStyle w:val="Hyperlink"/>
            <w:rFonts w:hint="eastAsia"/>
            <w:noProof/>
            <w:rtl/>
            <w:lang w:bidi="fa-IR"/>
          </w:rPr>
          <w:t>با</w:t>
        </w:r>
        <w:r w:rsidRPr="00C94269">
          <w:rPr>
            <w:rStyle w:val="Hyperlink"/>
            <w:noProof/>
            <w:rtl/>
            <w:lang w:bidi="fa-IR"/>
          </w:rPr>
          <w:t xml:space="preserve"> </w:t>
        </w:r>
        <w:r w:rsidRPr="00C94269">
          <w:rPr>
            <w:rStyle w:val="Hyperlink"/>
            <w:rFonts w:hint="eastAsia"/>
            <w:noProof/>
            <w:rtl/>
            <w:lang w:bidi="fa-IR"/>
          </w:rPr>
          <w:t>هوا</w:t>
        </w:r>
        <w:r w:rsidRPr="00C94269">
          <w:rPr>
            <w:rStyle w:val="Hyperlink"/>
            <w:rFonts w:hint="cs"/>
            <w:noProof/>
            <w:rtl/>
            <w:lang w:bidi="fa-IR"/>
          </w:rPr>
          <w:t>ی</w:t>
        </w:r>
        <w:r w:rsidRPr="00C94269">
          <w:rPr>
            <w:rStyle w:val="Hyperlink"/>
            <w:noProof/>
            <w:rtl/>
            <w:lang w:bidi="fa-IR"/>
          </w:rPr>
          <w:t xml:space="preserve"> </w:t>
        </w:r>
        <w:r w:rsidRPr="00C94269">
          <w:rPr>
            <w:rStyle w:val="Hyperlink"/>
            <w:rFonts w:hint="eastAsia"/>
            <w:noProof/>
            <w:rtl/>
            <w:lang w:bidi="fa-IR"/>
          </w:rPr>
          <w:t>نفس</w:t>
        </w:r>
        <w:r w:rsidRPr="00C94269">
          <w:rPr>
            <w:rStyle w:val="Hyperlink"/>
            <w:noProof/>
            <w:rtl/>
            <w:lang w:bidi="fa-IR"/>
          </w:rPr>
          <w:t xml:space="preserve"> </w:t>
        </w:r>
        <w:r w:rsidRPr="00C94269">
          <w:rPr>
            <w:rStyle w:val="Hyperlink"/>
            <w:rFonts w:hint="eastAsia"/>
            <w:noProof/>
            <w:rtl/>
            <w:lang w:bidi="fa-IR"/>
          </w:rPr>
          <w:t>و</w:t>
        </w:r>
        <w:r w:rsidRPr="00C94269">
          <w:rPr>
            <w:rStyle w:val="Hyperlink"/>
            <w:noProof/>
            <w:rtl/>
            <w:lang w:bidi="fa-IR"/>
          </w:rPr>
          <w:t xml:space="preserve"> </w:t>
        </w:r>
        <w:r w:rsidRPr="00C94269">
          <w:rPr>
            <w:rStyle w:val="Hyperlink"/>
            <w:rFonts w:hint="eastAsia"/>
            <w:noProof/>
            <w:rtl/>
            <w:lang w:bidi="fa-IR"/>
          </w:rPr>
          <w:t>جهاد</w:t>
        </w:r>
        <w:r w:rsidRPr="00C94269">
          <w:rPr>
            <w:rStyle w:val="Hyperlink"/>
            <w:noProof/>
            <w:rtl/>
            <w:lang w:bidi="fa-IR"/>
          </w:rPr>
          <w:t xml:space="preserve"> </w:t>
        </w:r>
        <w:r w:rsidRPr="00C94269">
          <w:rPr>
            <w:rStyle w:val="Hyperlink"/>
            <w:rFonts w:hint="eastAsia"/>
            <w:noProof/>
            <w:rtl/>
            <w:lang w:bidi="fa-IR"/>
          </w:rPr>
          <w:t>اکبر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7" w:history="1">
        <w:r w:rsidRPr="00C94269">
          <w:rPr>
            <w:rStyle w:val="Hyperlink"/>
            <w:rFonts w:hint="eastAsia"/>
            <w:noProof/>
            <w:rtl/>
            <w:lang w:bidi="fa-IR"/>
          </w:rPr>
          <w:t>صبر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8" w:history="1">
        <w:r w:rsidRPr="00C94269">
          <w:rPr>
            <w:rStyle w:val="Hyperlink"/>
            <w:rFonts w:hint="eastAsia"/>
            <w:noProof/>
            <w:rtl/>
            <w:lang w:bidi="fa-IR"/>
          </w:rPr>
          <w:t>انجام</w:t>
        </w:r>
        <w:r w:rsidRPr="00C94269">
          <w:rPr>
            <w:rStyle w:val="Hyperlink"/>
            <w:noProof/>
            <w:rtl/>
            <w:lang w:bidi="fa-IR"/>
          </w:rPr>
          <w:t xml:space="preserve"> </w:t>
        </w:r>
        <w:r w:rsidRPr="00C94269">
          <w:rPr>
            <w:rStyle w:val="Hyperlink"/>
            <w:rFonts w:hint="eastAsia"/>
            <w:noProof/>
            <w:rtl/>
            <w:lang w:bidi="fa-IR"/>
          </w:rPr>
          <w:t>وظ</w:t>
        </w:r>
        <w:r w:rsidRPr="00C94269">
          <w:rPr>
            <w:rStyle w:val="Hyperlink"/>
            <w:rFonts w:hint="cs"/>
            <w:noProof/>
            <w:rtl/>
            <w:lang w:bidi="fa-IR"/>
          </w:rPr>
          <w:t>ی</w:t>
        </w:r>
        <w:r w:rsidRPr="00C94269">
          <w:rPr>
            <w:rStyle w:val="Hyperlink"/>
            <w:rFonts w:hint="eastAsia"/>
            <w:noProof/>
            <w:rtl/>
            <w:lang w:bidi="fa-IR"/>
          </w:rPr>
          <w:t>فه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09" w:history="1">
        <w:r w:rsidRPr="00C94269">
          <w:rPr>
            <w:rStyle w:val="Hyperlink"/>
            <w:rFonts w:hint="eastAsia"/>
            <w:noProof/>
            <w:rtl/>
            <w:lang w:bidi="fa-IR"/>
          </w:rPr>
          <w:t>عمل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5E15B1" w:rsidRPr="002E0111" w:rsidRDefault="005E15B1" w:rsidP="005E15B1">
      <w:pPr>
        <w:pStyle w:val="TOC4"/>
        <w:tabs>
          <w:tab w:val="right" w:leader="dot" w:pos="9016"/>
        </w:tabs>
        <w:rPr>
          <w:rFonts w:ascii="Calibri" w:hAnsi="Calibri" w:cs="Arial"/>
          <w:noProof/>
          <w:sz w:val="22"/>
          <w:szCs w:val="22"/>
          <w:rtl/>
        </w:rPr>
      </w:pPr>
      <w:hyperlink w:anchor="_Toc271550410" w:history="1">
        <w:r w:rsidRPr="00C94269">
          <w:rPr>
            <w:rStyle w:val="Hyperlink"/>
            <w:rFonts w:hint="eastAsia"/>
            <w:noProof/>
            <w:rtl/>
            <w:lang w:bidi="fa-IR"/>
          </w:rPr>
          <w:t>تقوا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5E15B1" w:rsidRPr="002E0111" w:rsidRDefault="005E15B1" w:rsidP="005E15B1">
      <w:pPr>
        <w:pStyle w:val="TOC2"/>
        <w:tabs>
          <w:tab w:val="left" w:pos="840"/>
          <w:tab w:val="right" w:leader="dot" w:pos="9016"/>
        </w:tabs>
        <w:rPr>
          <w:rFonts w:ascii="Calibri" w:hAnsi="Calibri" w:cs="Arial"/>
          <w:noProof/>
          <w:sz w:val="22"/>
          <w:szCs w:val="22"/>
          <w:rtl/>
          <w:lang w:bidi="ar-SA"/>
        </w:rPr>
      </w:pPr>
      <w:hyperlink w:anchor="_Toc271550411" w:history="1">
        <w:r w:rsidRPr="00C94269">
          <w:rPr>
            <w:rStyle w:val="Hyperlink"/>
            <w:noProof/>
            <w:rtl/>
          </w:rPr>
          <w:t>4.</w:t>
        </w:r>
        <w:r w:rsidRPr="002E0111">
          <w:rPr>
            <w:rFonts w:ascii="Calibri" w:hAnsi="Calibri" w:cs="Arial"/>
            <w:noProof/>
            <w:sz w:val="22"/>
            <w:szCs w:val="22"/>
            <w:rtl/>
            <w:lang w:bidi="ar-SA"/>
          </w:rPr>
          <w:tab/>
        </w:r>
        <w:r w:rsidRPr="00C94269">
          <w:rPr>
            <w:rStyle w:val="Hyperlink"/>
            <w:rFonts w:hint="eastAsia"/>
            <w:noProof/>
            <w:rtl/>
          </w:rPr>
          <w:t>رو</w:t>
        </w:r>
        <w:r w:rsidRPr="00C94269">
          <w:rPr>
            <w:rStyle w:val="Hyperlink"/>
            <w:rFonts w:hint="cs"/>
            <w:noProof/>
            <w:rtl/>
          </w:rPr>
          <w:t>ی</w:t>
        </w:r>
        <w:r w:rsidRPr="00C94269">
          <w:rPr>
            <w:rStyle w:val="Hyperlink"/>
            <w:rFonts w:hint="eastAsia"/>
            <w:noProof/>
            <w:rtl/>
          </w:rPr>
          <w:t>کردها</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مبتن</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بر</w:t>
        </w:r>
        <w:r w:rsidRPr="00C94269">
          <w:rPr>
            <w:rStyle w:val="Hyperlink"/>
            <w:noProof/>
            <w:rtl/>
          </w:rPr>
          <w:t xml:space="preserve"> </w:t>
        </w:r>
        <w:r w:rsidRPr="00C94269">
          <w:rPr>
            <w:rStyle w:val="Hyperlink"/>
            <w:rFonts w:hint="eastAsia"/>
            <w:noProof/>
            <w:rtl/>
          </w:rPr>
          <w:t>اخلاق</w:t>
        </w:r>
        <w:r w:rsidRPr="00C94269">
          <w:rPr>
            <w:rStyle w:val="Hyperlink"/>
            <w:noProof/>
            <w:rtl/>
          </w:rPr>
          <w:t xml:space="preserve"> </w:t>
        </w:r>
        <w:r w:rsidRPr="00C94269">
          <w:rPr>
            <w:rStyle w:val="Hyperlink"/>
            <w:rFonts w:hint="eastAsia"/>
            <w:noProof/>
            <w:rtl/>
          </w:rPr>
          <w:t>ولا</w:t>
        </w:r>
        <w:r w:rsidRPr="00C94269">
          <w:rPr>
            <w:rStyle w:val="Hyperlink"/>
            <w:rFonts w:hint="cs"/>
            <w:noProof/>
            <w:rtl/>
          </w:rPr>
          <w:t>ی</w:t>
        </w:r>
        <w:r w:rsidRPr="00C9426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12" w:history="1">
        <w:r w:rsidRPr="00C94269">
          <w:rPr>
            <w:rStyle w:val="Hyperlink"/>
            <w:rFonts w:hint="eastAsia"/>
            <w:noProof/>
            <w:rtl/>
            <w:lang w:bidi="fa-IR"/>
          </w:rPr>
          <w:t>توسل</w:t>
        </w:r>
        <w:r w:rsidRPr="00C94269">
          <w:rPr>
            <w:rStyle w:val="Hyperlink"/>
            <w:noProof/>
            <w:rtl/>
            <w:lang w:bidi="fa-IR"/>
          </w:rPr>
          <w:t xml:space="preserve"> </w:t>
        </w:r>
        <w:r w:rsidRPr="00C94269">
          <w:rPr>
            <w:rStyle w:val="Hyperlink"/>
            <w:rFonts w:hint="eastAsia"/>
            <w:noProof/>
            <w:rtl/>
            <w:lang w:bidi="fa-IR"/>
          </w:rPr>
          <w:t>و</w:t>
        </w:r>
        <w:r w:rsidRPr="00C94269">
          <w:rPr>
            <w:rStyle w:val="Hyperlink"/>
            <w:noProof/>
            <w:rtl/>
            <w:lang w:bidi="fa-IR"/>
          </w:rPr>
          <w:t xml:space="preserve"> </w:t>
        </w:r>
        <w:r w:rsidRPr="00C94269">
          <w:rPr>
            <w:rStyle w:val="Hyperlink"/>
            <w:rFonts w:hint="eastAsia"/>
            <w:noProof/>
            <w:rtl/>
            <w:lang w:bidi="fa-IR"/>
          </w:rPr>
          <w:t>تمسک</w:t>
        </w:r>
        <w:r w:rsidRPr="00C94269">
          <w:rPr>
            <w:rStyle w:val="Hyperlink"/>
            <w:noProof/>
            <w:rtl/>
            <w:lang w:bidi="fa-IR"/>
          </w:rPr>
          <w:t xml:space="preserve"> </w:t>
        </w:r>
        <w:r w:rsidRPr="00C94269">
          <w:rPr>
            <w:rStyle w:val="Hyperlink"/>
            <w:rFonts w:hint="eastAsia"/>
            <w:noProof/>
            <w:rtl/>
            <w:lang w:bidi="fa-IR"/>
          </w:rPr>
          <w:t>به</w:t>
        </w:r>
        <w:r w:rsidRPr="00C94269">
          <w:rPr>
            <w:rStyle w:val="Hyperlink"/>
            <w:noProof/>
            <w:rtl/>
            <w:lang w:bidi="fa-IR"/>
          </w:rPr>
          <w:t xml:space="preserve"> </w:t>
        </w:r>
        <w:r w:rsidRPr="00C94269">
          <w:rPr>
            <w:rStyle w:val="Hyperlink"/>
            <w:rFonts w:hint="eastAsia"/>
            <w:noProof/>
            <w:rtl/>
            <w:lang w:bidi="fa-IR"/>
          </w:rPr>
          <w:t>ول</w:t>
        </w:r>
        <w:r w:rsidRPr="00C94269">
          <w:rPr>
            <w:rStyle w:val="Hyperlink"/>
            <w:rFonts w:hint="cs"/>
            <w:noProof/>
            <w:rtl/>
            <w:lang w:bidi="fa-IR"/>
          </w:rPr>
          <w:t>ی</w:t>
        </w:r>
        <w:r w:rsidRPr="00C94269">
          <w:rPr>
            <w:rStyle w:val="Hyperlink"/>
            <w:noProof/>
            <w:rtl/>
            <w:lang w:bidi="fa-IR"/>
          </w:rPr>
          <w:t xml:space="preserve"> </w:t>
        </w:r>
        <w:r w:rsidRPr="00C94269">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13" w:history="1">
        <w:r w:rsidRPr="00C94269">
          <w:rPr>
            <w:rStyle w:val="Hyperlink"/>
            <w:rFonts w:hint="eastAsia"/>
            <w:noProof/>
            <w:rtl/>
            <w:lang w:eastAsia="zh-CN" w:bidi="fa-IR"/>
          </w:rPr>
          <w:t>مهدو</w:t>
        </w:r>
        <w:r w:rsidRPr="00C94269">
          <w:rPr>
            <w:rStyle w:val="Hyperlink"/>
            <w:rFonts w:hint="cs"/>
            <w:noProof/>
            <w:rtl/>
            <w:lang w:eastAsia="zh-CN" w:bidi="fa-IR"/>
          </w:rPr>
          <w:t>ی</w:t>
        </w:r>
        <w:r w:rsidRPr="00C94269">
          <w:rPr>
            <w:rStyle w:val="Hyperlink"/>
            <w:rFonts w:hint="eastAsia"/>
            <w:noProof/>
            <w:rtl/>
            <w:lang w:eastAsia="zh-CN" w:bidi="fa-IR"/>
          </w:rPr>
          <w:t>ت</w:t>
        </w:r>
        <w:r w:rsidRPr="00C94269">
          <w:rPr>
            <w:rStyle w:val="Hyperlink"/>
            <w:noProof/>
            <w:rtl/>
            <w:lang w:eastAsia="zh-CN" w:bidi="fa-IR"/>
          </w:rPr>
          <w:t xml:space="preserve"> </w:t>
        </w:r>
        <w:r w:rsidRPr="00C94269">
          <w:rPr>
            <w:rStyle w:val="Hyperlink"/>
            <w:rFonts w:hint="eastAsia"/>
            <w:noProof/>
            <w:rtl/>
            <w:lang w:eastAsia="zh-CN" w:bidi="fa-IR"/>
          </w:rPr>
          <w:t>و</w:t>
        </w:r>
        <w:r w:rsidRPr="00C94269">
          <w:rPr>
            <w:rStyle w:val="Hyperlink"/>
            <w:noProof/>
            <w:rtl/>
            <w:lang w:eastAsia="zh-CN" w:bidi="fa-IR"/>
          </w:rPr>
          <w:t xml:space="preserve"> </w:t>
        </w:r>
        <w:r w:rsidRPr="00C94269">
          <w:rPr>
            <w:rStyle w:val="Hyperlink"/>
            <w:rFonts w:hint="eastAsia"/>
            <w:noProof/>
            <w:rtl/>
            <w:lang w:eastAsia="zh-CN" w:bidi="fa-IR"/>
          </w:rPr>
          <w:t>انتظار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14" w:history="1">
        <w:r w:rsidRPr="00C94269">
          <w:rPr>
            <w:rStyle w:val="Hyperlink"/>
            <w:rFonts w:hint="eastAsia"/>
            <w:noProof/>
            <w:rtl/>
          </w:rPr>
          <w:t>استنادات</w:t>
        </w:r>
        <w:r w:rsidRPr="00C94269">
          <w:rPr>
            <w:rStyle w:val="Hyperlink"/>
            <w:noProof/>
            <w:rtl/>
          </w:rPr>
          <w:t xml:space="preserve"> </w:t>
        </w:r>
        <w:r w:rsidRPr="00C94269">
          <w:rPr>
            <w:rStyle w:val="Hyperlink"/>
            <w:rFonts w:hint="eastAsia"/>
            <w:noProof/>
            <w:rtl/>
          </w:rPr>
          <w:t>د</w:t>
        </w:r>
        <w:r w:rsidRPr="00C94269">
          <w:rPr>
            <w:rStyle w:val="Hyperlink"/>
            <w:rFonts w:hint="cs"/>
            <w:noProof/>
            <w:rtl/>
          </w:rPr>
          <w:t>ی</w:t>
        </w:r>
        <w:r w:rsidRPr="00C94269">
          <w:rPr>
            <w:rStyle w:val="Hyperlink"/>
            <w:rFonts w:hint="eastAsia"/>
            <w:noProof/>
            <w:rtl/>
          </w:rPr>
          <w:t>ن</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رو</w:t>
        </w:r>
        <w:r w:rsidRPr="00C94269">
          <w:rPr>
            <w:rStyle w:val="Hyperlink"/>
            <w:rFonts w:hint="cs"/>
            <w:noProof/>
            <w:rtl/>
          </w:rPr>
          <w:t>ی</w:t>
        </w:r>
        <w:r w:rsidRPr="00C94269">
          <w:rPr>
            <w:rStyle w:val="Hyperlink"/>
            <w:rFonts w:hint="eastAsia"/>
            <w:noProof/>
            <w:rtl/>
          </w:rPr>
          <w:t>کردها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15" w:history="1">
        <w:r w:rsidRPr="00C94269">
          <w:rPr>
            <w:rStyle w:val="Hyperlink"/>
            <w:rFonts w:hint="eastAsia"/>
            <w:noProof/>
            <w:rtl/>
          </w:rPr>
          <w:t>داور</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16" w:history="1">
        <w:r w:rsidRPr="00C94269">
          <w:rPr>
            <w:rStyle w:val="Hyperlink"/>
            <w:rFonts w:hint="eastAsia"/>
            <w:noProof/>
            <w:rtl/>
          </w:rPr>
          <w:t>خلاصه</w:t>
        </w:r>
        <w:r w:rsidRPr="00C94269">
          <w:rPr>
            <w:rStyle w:val="Hyperlink"/>
            <w:noProof/>
            <w:rtl/>
          </w:rPr>
          <w:t xml:space="preserve"> </w:t>
        </w:r>
        <w:r w:rsidRPr="00C94269">
          <w:rPr>
            <w:rStyle w:val="Hyperlink"/>
            <w:rFonts w:hint="eastAsia"/>
            <w:noProof/>
            <w:rtl/>
          </w:rPr>
          <w:t>بحث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17" w:history="1">
        <w:r w:rsidRPr="00C94269">
          <w:rPr>
            <w:rStyle w:val="Hyperlink"/>
            <w:rFonts w:hint="eastAsia"/>
            <w:noProof/>
            <w:rtl/>
          </w:rPr>
          <w:t>به</w:t>
        </w:r>
        <w:r w:rsidRPr="00C94269">
          <w:rPr>
            <w:rStyle w:val="Hyperlink"/>
            <w:noProof/>
            <w:rtl/>
          </w:rPr>
          <w:t xml:space="preserve"> </w:t>
        </w:r>
        <w:r w:rsidRPr="00C94269">
          <w:rPr>
            <w:rStyle w:val="Hyperlink"/>
            <w:rFonts w:hint="eastAsia"/>
            <w:noProof/>
            <w:rtl/>
          </w:rPr>
          <w:t>سو</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کشف</w:t>
        </w:r>
        <w:r w:rsidRPr="00C94269">
          <w:rPr>
            <w:rStyle w:val="Hyperlink"/>
            <w:noProof/>
            <w:rtl/>
          </w:rPr>
          <w:t xml:space="preserve"> </w:t>
        </w:r>
        <w:r w:rsidRPr="00C94269">
          <w:rPr>
            <w:rStyle w:val="Hyperlink"/>
            <w:rFonts w:hint="eastAsia"/>
            <w:noProof/>
            <w:rtl/>
          </w:rPr>
          <w:t>نظام</w:t>
        </w:r>
        <w:r w:rsidRPr="00C94269">
          <w:rPr>
            <w:rStyle w:val="Hyperlink"/>
            <w:noProof/>
            <w:rtl/>
          </w:rPr>
          <w:t xml:space="preserve"> </w:t>
        </w:r>
        <w:r w:rsidRPr="00C94269">
          <w:rPr>
            <w:rStyle w:val="Hyperlink"/>
            <w:rFonts w:hint="eastAsia"/>
            <w:noProof/>
            <w:rtl/>
          </w:rPr>
          <w:t>ترب</w:t>
        </w:r>
        <w:r w:rsidRPr="00C94269">
          <w:rPr>
            <w:rStyle w:val="Hyperlink"/>
            <w:rFonts w:hint="cs"/>
            <w:noProof/>
            <w:rtl/>
          </w:rPr>
          <w:t>ی</w:t>
        </w:r>
        <w:r w:rsidRPr="00C94269">
          <w:rPr>
            <w:rStyle w:val="Hyperlink"/>
            <w:rFonts w:hint="eastAsia"/>
            <w:noProof/>
            <w:rtl/>
          </w:rPr>
          <w:t>ت</w:t>
        </w:r>
        <w:r w:rsidRPr="00C94269">
          <w:rPr>
            <w:rStyle w:val="Hyperlink"/>
            <w:noProof/>
            <w:rtl/>
          </w:rPr>
          <w:t xml:space="preserve"> </w:t>
        </w:r>
        <w:r w:rsidRPr="00C94269">
          <w:rPr>
            <w:rStyle w:val="Hyperlink"/>
            <w:rFonts w:hint="eastAsia"/>
            <w:noProof/>
            <w:rtl/>
          </w:rPr>
          <w:t>اخلاق</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18" w:history="1">
        <w:r w:rsidRPr="00C94269">
          <w:rPr>
            <w:rStyle w:val="Hyperlink"/>
            <w:rFonts w:hint="eastAsia"/>
            <w:noProof/>
            <w:rtl/>
          </w:rPr>
          <w:t>فرا</w:t>
        </w:r>
        <w:r w:rsidRPr="00C94269">
          <w:rPr>
            <w:rStyle w:val="Hyperlink"/>
            <w:rFonts w:hint="cs"/>
            <w:noProof/>
            <w:rtl/>
          </w:rPr>
          <w:t>ی</w:t>
        </w:r>
        <w:r w:rsidRPr="00C94269">
          <w:rPr>
            <w:rStyle w:val="Hyperlink"/>
            <w:rFonts w:hint="eastAsia"/>
            <w:noProof/>
            <w:rtl/>
          </w:rPr>
          <w:t>ند</w:t>
        </w:r>
        <w:r w:rsidRPr="00C94269">
          <w:rPr>
            <w:rStyle w:val="Hyperlink"/>
            <w:noProof/>
            <w:rtl/>
          </w:rPr>
          <w:t xml:space="preserve"> </w:t>
        </w:r>
        <w:r w:rsidRPr="00C94269">
          <w:rPr>
            <w:rStyle w:val="Hyperlink"/>
            <w:rFonts w:hint="eastAsia"/>
            <w:noProof/>
            <w:rtl/>
          </w:rPr>
          <w:t>پ</w:t>
        </w:r>
        <w:r w:rsidRPr="00C94269">
          <w:rPr>
            <w:rStyle w:val="Hyperlink"/>
            <w:rFonts w:hint="cs"/>
            <w:noProof/>
            <w:rtl/>
          </w:rPr>
          <w:t>ی</w:t>
        </w:r>
        <w:r w:rsidRPr="00C94269">
          <w:rPr>
            <w:rStyle w:val="Hyperlink"/>
            <w:rFonts w:hint="eastAsia"/>
            <w:noProof/>
            <w:rtl/>
          </w:rPr>
          <w:t>شنهاد</w:t>
        </w:r>
        <w:r w:rsidRPr="00C9426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5E15B1" w:rsidRPr="002E0111" w:rsidRDefault="005E15B1" w:rsidP="005E15B1">
      <w:pPr>
        <w:pStyle w:val="TOC2"/>
        <w:tabs>
          <w:tab w:val="right" w:leader="dot" w:pos="9016"/>
        </w:tabs>
        <w:rPr>
          <w:rFonts w:ascii="Calibri" w:hAnsi="Calibri" w:cs="Arial"/>
          <w:noProof/>
          <w:sz w:val="22"/>
          <w:szCs w:val="22"/>
          <w:rtl/>
          <w:lang w:bidi="ar-SA"/>
        </w:rPr>
      </w:pPr>
      <w:hyperlink w:anchor="_Toc271550419" w:history="1">
        <w:r w:rsidRPr="00C94269">
          <w:rPr>
            <w:rStyle w:val="Hyperlink"/>
            <w:rFonts w:hint="eastAsia"/>
            <w:noProof/>
            <w:rtl/>
          </w:rPr>
          <w:t>قدم</w:t>
        </w:r>
        <w:r w:rsidRPr="00C94269">
          <w:rPr>
            <w:rStyle w:val="Hyperlink"/>
            <w:noProof/>
            <w:rtl/>
          </w:rPr>
          <w:t xml:space="preserve"> </w:t>
        </w:r>
        <w:r w:rsidRPr="00C94269">
          <w:rPr>
            <w:rStyle w:val="Hyperlink"/>
            <w:rFonts w:hint="eastAsia"/>
            <w:noProof/>
            <w:rtl/>
          </w:rPr>
          <w:t>اول</w:t>
        </w:r>
        <w:r w:rsidRPr="00C94269">
          <w:rPr>
            <w:rStyle w:val="Hyperlink"/>
            <w:noProof/>
            <w:rtl/>
          </w:rPr>
          <w:t xml:space="preserve">: </w:t>
        </w:r>
        <w:r w:rsidRPr="00C94269">
          <w:rPr>
            <w:rStyle w:val="Hyperlink"/>
            <w:rFonts w:hint="eastAsia"/>
            <w:noProof/>
            <w:rtl/>
          </w:rPr>
          <w:t>ا</w:t>
        </w:r>
        <w:r w:rsidRPr="00C94269">
          <w:rPr>
            <w:rStyle w:val="Hyperlink"/>
            <w:rFonts w:hint="cs"/>
            <w:noProof/>
            <w:rtl/>
          </w:rPr>
          <w:t>ی</w:t>
        </w:r>
        <w:r w:rsidRPr="00C94269">
          <w:rPr>
            <w:rStyle w:val="Hyperlink"/>
            <w:rFonts w:hint="eastAsia"/>
            <w:noProof/>
            <w:rtl/>
          </w:rPr>
          <w:t>مان</w:t>
        </w:r>
        <w:r w:rsidRPr="00C94269">
          <w:rPr>
            <w:rStyle w:val="Hyperlink"/>
            <w:noProof/>
            <w:rtl/>
          </w:rPr>
          <w:t xml:space="preserve"> </w:t>
        </w:r>
        <w:r w:rsidRPr="00C94269">
          <w:rPr>
            <w:rStyle w:val="Hyperlink"/>
            <w:rFonts w:hint="eastAsia"/>
            <w:noProof/>
            <w:rtl/>
          </w:rPr>
          <w:t>و</w:t>
        </w:r>
        <w:r w:rsidRPr="00C94269">
          <w:rPr>
            <w:rStyle w:val="Hyperlink"/>
            <w:noProof/>
            <w:rtl/>
          </w:rPr>
          <w:t xml:space="preserve"> </w:t>
        </w:r>
        <w:r w:rsidRPr="00C94269">
          <w:rPr>
            <w:rStyle w:val="Hyperlink"/>
            <w:rFonts w:hint="eastAsia"/>
            <w:noProof/>
            <w:rtl/>
          </w:rPr>
          <w:t>عمل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20" w:history="1">
        <w:r w:rsidRPr="00C94269">
          <w:rPr>
            <w:rStyle w:val="Hyperlink"/>
            <w:rFonts w:hint="eastAsia"/>
            <w:noProof/>
            <w:rtl/>
            <w:lang w:bidi="fa-IR"/>
          </w:rPr>
          <w:t>تقوا</w:t>
        </w:r>
        <w:r w:rsidRPr="00C94269">
          <w:rPr>
            <w:rStyle w:val="Hyperlink"/>
            <w:rFonts w:hint="cs"/>
            <w:noProof/>
            <w:rtl/>
            <w:lang w:bidi="fa-IR"/>
          </w:rPr>
          <w:t>ی</w:t>
        </w:r>
        <w:r w:rsidRPr="00C94269">
          <w:rPr>
            <w:rStyle w:val="Hyperlink"/>
            <w:noProof/>
            <w:rtl/>
            <w:lang w:bidi="fa-IR"/>
          </w:rPr>
          <w:t xml:space="preserve"> </w:t>
        </w:r>
        <w:r w:rsidRPr="00C94269">
          <w:rPr>
            <w:rStyle w:val="Hyperlink"/>
            <w:rFonts w:hint="eastAsia"/>
            <w:noProof/>
            <w:rtl/>
            <w:lang w:bidi="fa-IR"/>
          </w:rPr>
          <w:t>اله</w:t>
        </w:r>
        <w:r w:rsidRPr="00C94269">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5E15B1" w:rsidRPr="002E0111" w:rsidRDefault="005E15B1" w:rsidP="005E15B1">
      <w:pPr>
        <w:pStyle w:val="TOC3"/>
        <w:tabs>
          <w:tab w:val="right" w:leader="dot" w:pos="9016"/>
        </w:tabs>
        <w:rPr>
          <w:rFonts w:cs="Arial"/>
          <w:i w:val="0"/>
          <w:iCs w:val="0"/>
          <w:noProof/>
          <w:sz w:val="22"/>
          <w:szCs w:val="22"/>
          <w:rtl/>
        </w:rPr>
      </w:pPr>
      <w:hyperlink w:anchor="_Toc271550421" w:history="1">
        <w:r w:rsidRPr="00C94269">
          <w:rPr>
            <w:rStyle w:val="Hyperlink"/>
            <w:rFonts w:hint="eastAsia"/>
            <w:noProof/>
            <w:rtl/>
            <w:lang w:bidi="fa-IR"/>
          </w:rPr>
          <w:t>عبود</w:t>
        </w:r>
        <w:r w:rsidRPr="00C94269">
          <w:rPr>
            <w:rStyle w:val="Hyperlink"/>
            <w:rFonts w:hint="cs"/>
            <w:noProof/>
            <w:rtl/>
            <w:lang w:bidi="fa-IR"/>
          </w:rPr>
          <w:t>ی</w:t>
        </w:r>
        <w:r w:rsidRPr="00C94269">
          <w:rPr>
            <w:rStyle w:val="Hyperlink"/>
            <w:rFonts w:hint="eastAsia"/>
            <w:noProof/>
            <w:rtl/>
            <w:lang w:bidi="fa-IR"/>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5E15B1" w:rsidRPr="002E0111" w:rsidRDefault="005E15B1" w:rsidP="005E15B1">
      <w:pPr>
        <w:pStyle w:val="TOC2"/>
        <w:tabs>
          <w:tab w:val="right" w:leader="dot" w:pos="9016"/>
        </w:tabs>
        <w:rPr>
          <w:rFonts w:ascii="Calibri" w:hAnsi="Calibri" w:cs="Arial"/>
          <w:noProof/>
          <w:sz w:val="22"/>
          <w:szCs w:val="22"/>
          <w:rtl/>
          <w:lang w:bidi="ar-SA"/>
        </w:rPr>
      </w:pPr>
      <w:hyperlink w:anchor="_Toc271550422" w:history="1">
        <w:r w:rsidRPr="00C94269">
          <w:rPr>
            <w:rStyle w:val="Hyperlink"/>
            <w:rFonts w:hint="eastAsia"/>
            <w:noProof/>
            <w:rtl/>
            <w:lang w:eastAsia="zh-CN"/>
          </w:rPr>
          <w:t>قدم</w:t>
        </w:r>
        <w:r w:rsidRPr="00C94269">
          <w:rPr>
            <w:rStyle w:val="Hyperlink"/>
            <w:noProof/>
            <w:rtl/>
            <w:lang w:eastAsia="zh-CN"/>
          </w:rPr>
          <w:t xml:space="preserve"> </w:t>
        </w:r>
        <w:r w:rsidRPr="00C94269">
          <w:rPr>
            <w:rStyle w:val="Hyperlink"/>
            <w:rFonts w:hint="eastAsia"/>
            <w:noProof/>
            <w:rtl/>
            <w:lang w:eastAsia="zh-CN"/>
          </w:rPr>
          <w:t>دوم</w:t>
        </w:r>
        <w:r w:rsidRPr="00C94269">
          <w:rPr>
            <w:rStyle w:val="Hyperlink"/>
            <w:noProof/>
            <w:rtl/>
            <w:lang w:eastAsia="zh-CN"/>
          </w:rPr>
          <w:t xml:space="preserve">: </w:t>
        </w:r>
        <w:r w:rsidRPr="00C94269">
          <w:rPr>
            <w:rStyle w:val="Hyperlink"/>
            <w:rFonts w:hint="eastAsia"/>
            <w:noProof/>
            <w:rtl/>
            <w:lang w:eastAsia="zh-CN"/>
          </w:rPr>
          <w:t>توسعه</w:t>
        </w:r>
        <w:r w:rsidRPr="00C94269">
          <w:rPr>
            <w:rStyle w:val="Hyperlink"/>
            <w:noProof/>
            <w:rtl/>
            <w:lang w:eastAsia="zh-CN"/>
          </w:rPr>
          <w:t xml:space="preserve"> </w:t>
        </w:r>
        <w:r w:rsidRPr="00C94269">
          <w:rPr>
            <w:rStyle w:val="Hyperlink"/>
            <w:rFonts w:hint="eastAsia"/>
            <w:noProof/>
            <w:rtl/>
            <w:lang w:eastAsia="zh-CN"/>
          </w:rPr>
          <w:t>عمل</w:t>
        </w:r>
        <w:r w:rsidRPr="00C94269">
          <w:rPr>
            <w:rStyle w:val="Hyperlink"/>
            <w:noProof/>
            <w:rtl/>
            <w:lang w:eastAsia="zh-CN"/>
          </w:rPr>
          <w:t xml:space="preserve"> </w:t>
        </w:r>
        <w:r w:rsidRPr="00C94269">
          <w:rPr>
            <w:rStyle w:val="Hyperlink"/>
            <w:rFonts w:hint="eastAsia"/>
            <w:noProof/>
            <w:rtl/>
            <w:lang w:eastAsia="zh-CN"/>
          </w:rPr>
          <w:t>صالح</w:t>
        </w:r>
        <w:r w:rsidRPr="00C94269">
          <w:rPr>
            <w:rStyle w:val="Hyperlink"/>
            <w:noProof/>
            <w:rtl/>
            <w:lang w:eastAsia="zh-CN"/>
          </w:rPr>
          <w:t xml:space="preserve"> </w:t>
        </w:r>
        <w:r w:rsidRPr="00C94269">
          <w:rPr>
            <w:rStyle w:val="Hyperlink"/>
            <w:rFonts w:hint="eastAsia"/>
            <w:noProof/>
            <w:rtl/>
            <w:lang w:eastAsia="zh-CN"/>
          </w:rPr>
          <w:t>به</w:t>
        </w:r>
        <w:r w:rsidRPr="00C94269">
          <w:rPr>
            <w:rStyle w:val="Hyperlink"/>
            <w:noProof/>
            <w:rtl/>
            <w:lang w:eastAsia="zh-CN"/>
          </w:rPr>
          <w:t xml:space="preserve"> </w:t>
        </w:r>
        <w:r w:rsidRPr="00C94269">
          <w:rPr>
            <w:rStyle w:val="Hyperlink"/>
            <w:rFonts w:hint="eastAsia"/>
            <w:noProof/>
            <w:rtl/>
            <w:lang w:eastAsia="zh-CN"/>
          </w:rPr>
          <w:t>فرد</w:t>
        </w:r>
        <w:r w:rsidRPr="00C94269">
          <w:rPr>
            <w:rStyle w:val="Hyperlink"/>
            <w:rFonts w:hint="cs"/>
            <w:noProof/>
            <w:rtl/>
            <w:lang w:eastAsia="zh-CN"/>
          </w:rPr>
          <w:t>ی</w:t>
        </w:r>
        <w:r w:rsidRPr="00C94269">
          <w:rPr>
            <w:rStyle w:val="Hyperlink"/>
            <w:noProof/>
            <w:rtl/>
            <w:lang w:eastAsia="zh-CN"/>
          </w:rPr>
          <w:t xml:space="preserve"> </w:t>
        </w:r>
        <w:r w:rsidRPr="00C94269">
          <w:rPr>
            <w:rStyle w:val="Hyperlink"/>
            <w:rFonts w:hint="eastAsia"/>
            <w:noProof/>
            <w:rtl/>
            <w:lang w:eastAsia="zh-CN"/>
          </w:rPr>
          <w:t>و</w:t>
        </w:r>
        <w:r w:rsidRPr="00C94269">
          <w:rPr>
            <w:rStyle w:val="Hyperlink"/>
            <w:noProof/>
            <w:rtl/>
            <w:lang w:eastAsia="zh-CN"/>
          </w:rPr>
          <w:t xml:space="preserve"> </w:t>
        </w:r>
        <w:r w:rsidRPr="00C94269">
          <w:rPr>
            <w:rStyle w:val="Hyperlink"/>
            <w:rFonts w:hint="eastAsia"/>
            <w:noProof/>
            <w:rtl/>
            <w:lang w:eastAsia="zh-CN"/>
          </w:rPr>
          <w:t>اجتماع</w:t>
        </w:r>
        <w:r w:rsidRPr="00C94269">
          <w:rPr>
            <w:rStyle w:val="Hyperlink"/>
            <w:rFonts w:hint="cs"/>
            <w:noProof/>
            <w:rtl/>
            <w:lang w:eastAsia="zh-CN"/>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23" w:history="1">
        <w:r w:rsidRPr="00C94269">
          <w:rPr>
            <w:rStyle w:val="Hyperlink"/>
            <w:rFonts w:hint="eastAsia"/>
            <w:noProof/>
            <w:rtl/>
          </w:rPr>
          <w:t>الگو</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راهبرد</w:t>
        </w:r>
        <w:r w:rsidRPr="00C94269">
          <w:rPr>
            <w:rStyle w:val="Hyperlink"/>
            <w:rFonts w:hint="cs"/>
            <w:noProof/>
            <w:rtl/>
          </w:rPr>
          <w:t>ی</w:t>
        </w:r>
        <w:r w:rsidRPr="00C94269">
          <w:rPr>
            <w:rStyle w:val="Hyperlink"/>
            <w:noProof/>
            <w:rtl/>
          </w:rPr>
          <w:t xml:space="preserve"> </w:t>
        </w:r>
        <w:r w:rsidRPr="00C94269">
          <w:rPr>
            <w:rStyle w:val="Hyperlink"/>
            <w:rFonts w:hint="eastAsia"/>
            <w:noProof/>
            <w:rtl/>
          </w:rPr>
          <w:t>ترب</w:t>
        </w:r>
        <w:r w:rsidRPr="00C94269">
          <w:rPr>
            <w:rStyle w:val="Hyperlink"/>
            <w:rFonts w:hint="cs"/>
            <w:noProof/>
            <w:rtl/>
          </w:rPr>
          <w:t>ی</w:t>
        </w:r>
        <w:r w:rsidRPr="00C94269">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24" w:history="1">
        <w:r w:rsidRPr="00C94269">
          <w:rPr>
            <w:rStyle w:val="Hyperlink"/>
            <w:rFonts w:hint="eastAsia"/>
            <w:noProof/>
            <w:rtl/>
          </w:rPr>
          <w:t>ادامه</w:t>
        </w:r>
        <w:r w:rsidRPr="00C94269">
          <w:rPr>
            <w:rStyle w:val="Hyperlink"/>
            <w:noProof/>
            <w:rtl/>
          </w:rPr>
          <w:t xml:space="preserve"> </w:t>
        </w:r>
        <w:r w:rsidRPr="00C94269">
          <w:rPr>
            <w:rStyle w:val="Hyperlink"/>
            <w:rFonts w:hint="eastAsia"/>
            <w:noProof/>
            <w:rtl/>
          </w:rPr>
          <w:t>ا</w:t>
        </w:r>
        <w:r w:rsidRPr="00C94269">
          <w:rPr>
            <w:rStyle w:val="Hyperlink"/>
            <w:rFonts w:hint="cs"/>
            <w:noProof/>
            <w:rtl/>
          </w:rPr>
          <w:t>ی</w:t>
        </w:r>
        <w:r w:rsidRPr="00C94269">
          <w:rPr>
            <w:rStyle w:val="Hyperlink"/>
            <w:rFonts w:hint="eastAsia"/>
            <w:noProof/>
            <w:rtl/>
          </w:rPr>
          <w:t>ن</w:t>
        </w:r>
        <w:r w:rsidRPr="00C94269">
          <w:rPr>
            <w:rStyle w:val="Hyperlink"/>
            <w:noProof/>
            <w:rtl/>
          </w:rPr>
          <w:t xml:space="preserve"> </w:t>
        </w:r>
        <w:r w:rsidRPr="00C94269">
          <w:rPr>
            <w:rStyle w:val="Hyperlink"/>
            <w:rFonts w:hint="eastAsia"/>
            <w:noProof/>
            <w:rtl/>
          </w:rPr>
          <w:t>الگو</w:t>
        </w:r>
        <w:r w:rsidRPr="00C94269">
          <w:rPr>
            <w:rStyle w:val="Hyperlink"/>
            <w:noProof/>
            <w:rtl/>
          </w:rPr>
          <w:t xml:space="preserve"> </w:t>
        </w:r>
        <w:r w:rsidRPr="00C94269">
          <w:rPr>
            <w:rStyle w:val="Hyperlink"/>
            <w:rFonts w:hint="eastAsia"/>
            <w:noProof/>
            <w:rtl/>
          </w:rPr>
          <w:t>و</w:t>
        </w:r>
        <w:r w:rsidRPr="00C94269">
          <w:rPr>
            <w:rStyle w:val="Hyperlink"/>
            <w:noProof/>
            <w:rtl/>
          </w:rPr>
          <w:t xml:space="preserve"> </w:t>
        </w:r>
        <w:r w:rsidRPr="00C94269">
          <w:rPr>
            <w:rStyle w:val="Hyperlink"/>
            <w:rFonts w:hint="eastAsia"/>
            <w:noProof/>
            <w:rtl/>
          </w:rPr>
          <w:t>جا</w:t>
        </w:r>
        <w:r w:rsidRPr="00C94269">
          <w:rPr>
            <w:rStyle w:val="Hyperlink"/>
            <w:rFonts w:hint="cs"/>
            <w:noProof/>
            <w:rtl/>
          </w:rPr>
          <w:t>ی</w:t>
        </w:r>
        <w:r w:rsidRPr="00C94269">
          <w:rPr>
            <w:rStyle w:val="Hyperlink"/>
            <w:rFonts w:hint="eastAsia"/>
            <w:noProof/>
            <w:rtl/>
          </w:rPr>
          <w:t>گاه</w:t>
        </w:r>
        <w:r w:rsidRPr="00C94269">
          <w:rPr>
            <w:rStyle w:val="Hyperlink"/>
            <w:noProof/>
            <w:rtl/>
          </w:rPr>
          <w:t xml:space="preserve"> </w:t>
        </w:r>
        <w:r w:rsidRPr="00C94269">
          <w:rPr>
            <w:rStyle w:val="Hyperlink"/>
            <w:rFonts w:hint="eastAsia"/>
            <w:noProof/>
            <w:rtl/>
          </w:rPr>
          <w:t>سا</w:t>
        </w:r>
        <w:r w:rsidRPr="00C94269">
          <w:rPr>
            <w:rStyle w:val="Hyperlink"/>
            <w:rFonts w:hint="cs"/>
            <w:noProof/>
            <w:rtl/>
          </w:rPr>
          <w:t>ی</w:t>
        </w:r>
        <w:r w:rsidRPr="00C94269">
          <w:rPr>
            <w:rStyle w:val="Hyperlink"/>
            <w:rFonts w:hint="eastAsia"/>
            <w:noProof/>
            <w:rtl/>
          </w:rPr>
          <w:t>ر</w:t>
        </w:r>
        <w:r w:rsidRPr="00C94269">
          <w:rPr>
            <w:rStyle w:val="Hyperlink"/>
            <w:noProof/>
            <w:rtl/>
          </w:rPr>
          <w:t xml:space="preserve"> </w:t>
        </w:r>
        <w:r w:rsidRPr="00C94269">
          <w:rPr>
            <w:rStyle w:val="Hyperlink"/>
            <w:rFonts w:hint="eastAsia"/>
            <w:noProof/>
            <w:rtl/>
          </w:rPr>
          <w:t>ارزش‌ها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5E15B1" w:rsidRPr="002E0111" w:rsidRDefault="005E15B1" w:rsidP="005E15B1">
      <w:pPr>
        <w:pStyle w:val="TOC1"/>
        <w:tabs>
          <w:tab w:val="right" w:leader="dot" w:pos="9016"/>
        </w:tabs>
        <w:rPr>
          <w:rFonts w:ascii="Calibri" w:hAnsi="Calibri" w:cs="Arial"/>
          <w:noProof/>
          <w:sz w:val="22"/>
          <w:szCs w:val="22"/>
          <w:rtl/>
          <w:lang w:bidi="ar-SA"/>
        </w:rPr>
      </w:pPr>
      <w:hyperlink w:anchor="_Toc271550425" w:history="1">
        <w:r w:rsidRPr="00C94269">
          <w:rPr>
            <w:rStyle w:val="Hyperlink"/>
            <w:rFonts w:hint="eastAsia"/>
            <w:noProof/>
            <w:rtl/>
          </w:rPr>
          <w:t>کتابنامه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271550425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5E15B1" w:rsidRDefault="005E15B1" w:rsidP="005E15B1">
      <w:pPr>
        <w:tabs>
          <w:tab w:val="right" w:leader="dot" w:pos="9016"/>
        </w:tabs>
        <w:rPr>
          <w:rFonts w:cs="Times New Roman" w:hint="cs"/>
          <w:rtl/>
        </w:rPr>
      </w:pPr>
      <w:r>
        <w:rPr>
          <w:rFonts w:cs="Times New Roman"/>
          <w:rtl/>
        </w:rPr>
        <w:fldChar w:fldCharType="end"/>
      </w:r>
    </w:p>
    <w:p w:rsidR="003C3271" w:rsidRDefault="003C3271" w:rsidP="005E15B1">
      <w:pPr>
        <w:tabs>
          <w:tab w:val="right" w:leader="dot" w:pos="9016"/>
        </w:tabs>
        <w:rPr>
          <w:rFonts w:cs="Times New Roman" w:hint="cs"/>
          <w:rtl/>
        </w:rPr>
      </w:pPr>
    </w:p>
    <w:p w:rsidR="003C3271" w:rsidRDefault="003C3271" w:rsidP="005E15B1">
      <w:pPr>
        <w:tabs>
          <w:tab w:val="right" w:leader="dot" w:pos="9016"/>
        </w:tabs>
        <w:rPr>
          <w:rFonts w:cs="Times New Roman" w:hint="cs"/>
          <w:rtl/>
        </w:rPr>
      </w:pPr>
    </w:p>
    <w:p w:rsidR="003C3271" w:rsidRDefault="003C3271" w:rsidP="005E15B1">
      <w:pPr>
        <w:tabs>
          <w:tab w:val="right" w:leader="dot" w:pos="9016"/>
        </w:tabs>
        <w:rPr>
          <w:rFonts w:cs="Times New Roman" w:hint="cs"/>
          <w:rtl/>
        </w:rPr>
      </w:pPr>
    </w:p>
    <w:p w:rsidR="003C3271" w:rsidRDefault="003C3271" w:rsidP="005E15B1">
      <w:pPr>
        <w:tabs>
          <w:tab w:val="right" w:leader="dot" w:pos="9016"/>
        </w:tabs>
        <w:rPr>
          <w:rFonts w:cs="Times New Roman" w:hint="cs"/>
          <w:rtl/>
        </w:rPr>
      </w:pPr>
      <w:r>
        <w:rPr>
          <w:rFonts w:cs="Times New Roman" w:hint="cs"/>
          <w:rtl/>
        </w:rPr>
        <w:t>بسمه تعالی</w:t>
      </w:r>
    </w:p>
    <w:p w:rsidR="003C3271" w:rsidRDefault="003C3271" w:rsidP="003C3271">
      <w:pPr>
        <w:rPr>
          <w:rFonts w:hint="cs"/>
          <w:rtl/>
        </w:rPr>
      </w:pPr>
      <w:r>
        <w:rPr>
          <w:rFonts w:hint="cs"/>
          <w:rtl/>
        </w:rPr>
        <w:t>یک موضوع مهم این است که هر کدام از این الگوهای متعارف رشد معنوی و اخلاقی نوعی ادعای انحصار دارند. مثلا اگر مرحوم بحر العلوم را دعوت کنیم و از ایشان الگوی سلوک معنوی و اخلاقی بخواهیم کتاب خودش را معرفی می کند. آقای صفایی ممکن است که تفسیر سوره حمد را علم کند</w:t>
      </w:r>
      <w:r w:rsidR="00331965">
        <w:rPr>
          <w:rFonts w:hint="cs"/>
          <w:rtl/>
        </w:rPr>
        <w:t xml:space="preserve"> و بگوید که حمد ام الکتاب است و محور تربیت همه انسان ها و دستور عام رشد</w:t>
      </w:r>
      <w:r>
        <w:rPr>
          <w:rFonts w:hint="cs"/>
          <w:rtl/>
        </w:rPr>
        <w:t>. آقای مصباح خودشناسی برای خودسازی را و آقای میرباقری الگ</w:t>
      </w:r>
      <w:r w:rsidR="00331965">
        <w:rPr>
          <w:rFonts w:hint="cs"/>
          <w:rtl/>
        </w:rPr>
        <w:t>وی سلوک در زیارت عاشورا را .... آقای پورعلی فرد آیات عباد الرحمن را ...</w:t>
      </w:r>
    </w:p>
    <w:p w:rsidR="00331965" w:rsidRDefault="00331965" w:rsidP="003C3271">
      <w:pPr>
        <w:rPr>
          <w:rFonts w:hint="cs"/>
          <w:rtl/>
        </w:rPr>
      </w:pPr>
      <w:r>
        <w:rPr>
          <w:rFonts w:hint="cs"/>
          <w:rtl/>
        </w:rPr>
        <w:t>مجموعه دستور العمل‌های مختلفی در آیات و روایات دیده می شود که قابلیت دارد که بر روی آن مانور رفته شود و به عنوان دستور العمل دینی ارائه شود. مثلا آیات عباد الرحمن (63 تا 76 فرقان)</w:t>
      </w:r>
    </w:p>
    <w:p w:rsidR="00331965" w:rsidRDefault="00331965" w:rsidP="003C3271">
      <w:pPr>
        <w:rPr>
          <w:rFonts w:hint="cs"/>
          <w:rtl/>
        </w:rPr>
      </w:pPr>
      <w:r>
        <w:rPr>
          <w:rFonts w:hint="cs"/>
          <w:rtl/>
        </w:rPr>
        <w:t xml:space="preserve">آیات 1 تا 11 مومنون، آیات 22 تا 39 اسرا و آیات 13 تا 19 لقمان </w:t>
      </w:r>
    </w:p>
    <w:p w:rsidR="00331965" w:rsidRPr="00331965" w:rsidRDefault="00331965" w:rsidP="00331965">
      <w:pPr>
        <w:rPr>
          <w:rFonts w:cs="Times New Roman" w:hint="cs"/>
          <w:rtl/>
        </w:rPr>
      </w:pPr>
      <w:r>
        <w:rPr>
          <w:rFonts w:hint="cs"/>
          <w:rtl/>
        </w:rPr>
        <w:t xml:space="preserve">حدیث مدرجه الزهد، حدیث عنوان بصری، خطبه متقین، </w:t>
      </w:r>
      <w:r w:rsidR="00221F07">
        <w:rPr>
          <w:rFonts w:hint="cs"/>
          <w:rtl/>
        </w:rPr>
        <w:t>...</w:t>
      </w:r>
    </w:p>
    <w:p w:rsidR="003C3271" w:rsidRDefault="003C3271" w:rsidP="003C3271">
      <w:pPr>
        <w:rPr>
          <w:rFonts w:hint="cs"/>
          <w:rtl/>
        </w:rPr>
      </w:pPr>
      <w:r>
        <w:rPr>
          <w:rFonts w:hint="cs"/>
          <w:rtl/>
        </w:rPr>
        <w:t>همه این ها ممکن است درست باشد . هر کس آشی پخته و غذای معنوی ای عرضه کرده است. اما نباید خود را فاعل منحصر بپندارد و سایرین را نفی کند. این یک راه است و یک غذا در کنار ده ها غذای متنوع .</w:t>
      </w:r>
    </w:p>
    <w:p w:rsidR="003C3271" w:rsidRDefault="003C3271" w:rsidP="003C3271">
      <w:pPr>
        <w:rPr>
          <w:rFonts w:hint="cs"/>
          <w:rtl/>
        </w:rPr>
      </w:pPr>
      <w:r>
        <w:rPr>
          <w:rFonts w:hint="cs"/>
          <w:rtl/>
        </w:rPr>
        <w:t xml:space="preserve">البته نباید به بهانه این که این راه ها و غذا ها واجد شرایط کامل نیستند دست از همه برداشت. باید از یکی آغاز کرد و پیش رفت. اما در پژوهشگاه اخلاق و تربیت معنوی باید به دنبال این بود که رژیم غذایی کامل و جامع را تهیه و عرضه کرد. و این حقیقت را که این یک غذا است در کنار هزار غذای سالم و احیانا فاسد دیگر با صداقت به مردم گفت. تا اگر کسی به غذای ما به هر جهتی علاقه ندارد احساس ناامیدی نکند و کسی با خوردن غذای ما نیز احساس کمال بی انتها نکند و به خود مغرور نشود. </w:t>
      </w:r>
    </w:p>
    <w:p w:rsidR="003C3271" w:rsidRDefault="00331965" w:rsidP="003C3271">
      <w:pPr>
        <w:rPr>
          <w:rFonts w:hint="cs"/>
          <w:rtl/>
        </w:rPr>
      </w:pPr>
      <w:r>
        <w:rPr>
          <w:rFonts w:hint="cs"/>
          <w:rtl/>
        </w:rPr>
        <w:t xml:space="preserve">در طرح جامع نباید چیزی عرضه کنیم که سلیقه ای باشد. یا جایگزین پذیر باشد. </w:t>
      </w:r>
    </w:p>
    <w:p w:rsidR="00331965" w:rsidRDefault="00331965" w:rsidP="003C3271">
      <w:pPr>
        <w:rPr>
          <w:rFonts w:hint="cs"/>
          <w:rtl/>
        </w:rPr>
      </w:pPr>
      <w:r>
        <w:rPr>
          <w:rFonts w:hint="cs"/>
          <w:rtl/>
        </w:rPr>
        <w:t>اشکال روش شناختی به هر یک از الگوهای زیر این است که نوعی انحصار را ادعا و متبادر می سازد.</w:t>
      </w:r>
      <w:r w:rsidR="00221F07">
        <w:rPr>
          <w:rFonts w:hint="cs"/>
          <w:rtl/>
        </w:rPr>
        <w:t xml:space="preserve"> انحصاری فریبنده و نادرست. اغرای به جهل</w:t>
      </w:r>
      <w:r w:rsidR="008477E5">
        <w:rPr>
          <w:rFonts w:hint="cs"/>
          <w:rtl/>
        </w:rPr>
        <w:t xml:space="preserve"> (به گمراهی انداختن، گمراه ساختن، تشویق به جهل!)</w:t>
      </w:r>
      <w:r w:rsidR="00EF632E">
        <w:rPr>
          <w:rFonts w:hint="cs"/>
          <w:rtl/>
        </w:rPr>
        <w:t xml:space="preserve"> خیلی جرأت می‌خواهد که کسی این ادعا را بکند. </w:t>
      </w:r>
    </w:p>
    <w:p w:rsidR="008477E5" w:rsidRDefault="008477E5" w:rsidP="008477E5">
      <w:pPr>
        <w:rPr>
          <w:rFonts w:hint="cs"/>
          <w:rtl/>
        </w:rPr>
      </w:pPr>
      <w:r>
        <w:rPr>
          <w:rFonts w:hint="cs"/>
          <w:rtl/>
        </w:rPr>
        <w:t xml:space="preserve">ادعا نکنیم که این غذایی که ما ساخته ایم بهترین و کامل ترین و مفیدترین غذا برای همه طبع ها و سلایق است. رژیم غذایی هر کس ممکن است متفاوت باشد. البته امور ثابتی را می توان پیشنهاد کرد. مثل این که </w:t>
      </w:r>
      <w:r>
        <w:rPr>
          <w:rFonts w:hint="cs"/>
          <w:rtl/>
        </w:rPr>
        <w:lastRenderedPageBreak/>
        <w:t xml:space="preserve">باید این رژیم غذایی مشتمل بر </w:t>
      </w:r>
      <w:r>
        <w:t xml:space="preserve">n </w:t>
      </w:r>
      <w:r>
        <w:rPr>
          <w:rFonts w:hint="cs"/>
          <w:rtl/>
        </w:rPr>
        <w:t xml:space="preserve"> کیلو کالری باشد یا این که همه نیازهای ما را پاسخ دهد و ... اما طرح جزئی دادن امکان ندارد. </w:t>
      </w:r>
    </w:p>
    <w:p w:rsidR="008477E5" w:rsidRDefault="008477E5" w:rsidP="008477E5">
      <w:pPr>
        <w:rPr>
          <w:rFonts w:hint="cs"/>
          <w:rtl/>
        </w:rPr>
      </w:pPr>
      <w:r>
        <w:rPr>
          <w:rFonts w:hint="cs"/>
          <w:rtl/>
        </w:rPr>
        <w:t xml:space="preserve">ما به دنبال همان طرح کلان هستیم. در مقام تحقیق نباید خلاف واقع گفت. نباید ادعای بیش از واقع کرد. </w:t>
      </w:r>
    </w:p>
    <w:p w:rsidR="008477E5" w:rsidRDefault="008477E5" w:rsidP="008477E5">
      <w:pPr>
        <w:rPr>
          <w:rFonts w:hint="cs"/>
          <w:rtl/>
        </w:rPr>
      </w:pPr>
      <w:r>
        <w:rPr>
          <w:rFonts w:hint="cs"/>
          <w:rtl/>
        </w:rPr>
        <w:t>روی هر یک از این موارد می توان خطابه ای غرا بیان کرد. می‌توان متمرکز شد و مانور داد و منبری فراهم آورد . اما به عنوان یک طرح منحصر عام نباید بدان اصرار ورزید. الطرق الی الله بعدد انفاس الخلایق.</w:t>
      </w:r>
    </w:p>
    <w:p w:rsidR="008477E5" w:rsidRDefault="008477E5" w:rsidP="008477E5">
      <w:pPr>
        <w:rPr>
          <w:rFonts w:hint="cs"/>
          <w:rtl/>
        </w:rPr>
      </w:pPr>
      <w:r>
        <w:rPr>
          <w:rFonts w:hint="cs"/>
          <w:rtl/>
        </w:rPr>
        <w:t>عدد و ترتیب در واقع برای عمل است. از کارهای مربی است برای این که اراده را ایجاد کند</w:t>
      </w:r>
      <w:r w:rsidR="00EF632E">
        <w:rPr>
          <w:rFonts w:hint="cs"/>
          <w:rtl/>
        </w:rPr>
        <w:t xml:space="preserve">. اراده به امر کلی تعلق نمی گیرد و شیء‌ تا متشخص نشود محقق نمی‌گردد. مربی برای این که متربی را وادار به عمل کند و شرایط عمل را پدید آورد از این تکنیک استفاده می کند.  در همین مقاله ذیل بحث به سوی نظام ... این بحث ارائه شده است. باید همانجا تکمیل شود. </w:t>
      </w:r>
    </w:p>
    <w:p w:rsidR="00EF632E" w:rsidRPr="00EF632E" w:rsidRDefault="00EF632E" w:rsidP="008477E5">
      <w:pPr>
        <w:rPr>
          <w:rFonts w:cs="Times New Roman" w:hint="cs"/>
          <w:rtl/>
        </w:rPr>
      </w:pPr>
      <w:r>
        <w:rPr>
          <w:rFonts w:hint="cs"/>
          <w:rtl/>
        </w:rPr>
        <w:t xml:space="preserve">با کلید واژه «اراده به امر» می توان آن را پیدا کرد. </w:t>
      </w:r>
    </w:p>
    <w:sectPr w:rsidR="00EF632E" w:rsidRPr="00EF632E" w:rsidSect="005F5445">
      <w:footerReference w:type="default" r:id="rId19"/>
      <w:footnotePr>
        <w:numRestart w:val="eachPage"/>
      </w:footnotePr>
      <w:pgSz w:w="11906" w:h="16838"/>
      <w:pgMar w:top="1440" w:right="1440" w:bottom="1134"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45" w:rsidRDefault="006E0F45" w:rsidP="00073B05">
      <w:r>
        <w:separator/>
      </w:r>
    </w:p>
  </w:endnote>
  <w:endnote w:type="continuationSeparator" w:id="0">
    <w:p w:rsidR="006E0F45" w:rsidRDefault="006E0F45" w:rsidP="0007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Ros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oma">
    <w:panose1 w:val="01000500000000000000"/>
    <w:charset w:val="B2"/>
    <w:family w:val="auto"/>
    <w:pitch w:val="variable"/>
    <w:sig w:usb0="80002003" w:usb1="80002042"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ad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Yagut">
    <w:panose1 w:val="00000700000000000000"/>
    <w:charset w:val="B2"/>
    <w:family w:val="auto"/>
    <w:pitch w:val="variable"/>
    <w:sig w:usb0="00002001" w:usb1="80000000" w:usb2="00000008" w:usb3="00000000" w:csb0="00000040" w:csb1="00000000"/>
  </w:font>
  <w:font w:name="Mashgh Mazar">
    <w:panose1 w:val="00000000000000000000"/>
    <w:charset w:val="B2"/>
    <w:family w:val="auto"/>
    <w:pitch w:val="variable"/>
    <w:sig w:usb0="00002001" w:usb1="00000000" w:usb2="00000000" w:usb3="00000000" w:csb0="0000004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E2" w:rsidRDefault="00FB3DE2">
    <w:pPr>
      <w:pStyle w:val="Footer"/>
      <w:jc w:val="center"/>
    </w:pPr>
    <w:r>
      <w:fldChar w:fldCharType="begin"/>
    </w:r>
    <w:r>
      <w:instrText xml:space="preserve"> PAGE   \* MERGEFORMAT </w:instrText>
    </w:r>
    <w:r>
      <w:fldChar w:fldCharType="separate"/>
    </w:r>
    <w:r w:rsidR="002706F2">
      <w:rPr>
        <w:noProof/>
        <w:rtl/>
      </w:rPr>
      <w:t>52</w:t>
    </w:r>
    <w:r>
      <w:fldChar w:fldCharType="end"/>
    </w:r>
  </w:p>
  <w:p w:rsidR="00FB3DE2" w:rsidRDefault="00FB3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45" w:rsidRDefault="006E0F45" w:rsidP="00073B05">
      <w:r>
        <w:separator/>
      </w:r>
    </w:p>
  </w:footnote>
  <w:footnote w:type="continuationSeparator" w:id="0">
    <w:p w:rsidR="006E0F45" w:rsidRDefault="006E0F45" w:rsidP="00073B05">
      <w:r>
        <w:continuationSeparator/>
      </w:r>
    </w:p>
  </w:footnote>
  <w:footnote w:id="1">
    <w:p w:rsidR="00FB3DE2" w:rsidRDefault="00FB3DE2" w:rsidP="00BB1E9F">
      <w:pPr>
        <w:pStyle w:val="FootnoteText"/>
        <w:rPr>
          <w:rFonts w:hint="cs"/>
          <w:rtl/>
          <w:lang w:eastAsia="zh-CN"/>
        </w:rPr>
      </w:pPr>
      <w:r>
        <w:rPr>
          <w:rStyle w:val="FootnoteReference"/>
        </w:rPr>
        <w:footnoteRef/>
      </w:r>
      <w:r>
        <w:rPr>
          <w:rtl/>
        </w:rPr>
        <w:t xml:space="preserve"> </w:t>
      </w:r>
      <w:r>
        <w:rPr>
          <w:rFonts w:hint="cs"/>
          <w:rtl/>
          <w:lang w:eastAsia="zh-CN"/>
        </w:rPr>
        <w:t xml:space="preserve">واژه استراتژی که در ابتدا به عنوان یک اصطلاح نظامی به کار می‌رفته و سپس به فضاهای دیگر راه یافته در لغت به معنای برنامه، سیاست، روش، نقشه، تدبیر، ‌راهبرد، فرماندهی، و رزم آرایی آمده است. این واژه در اصطلاح به معانی زیر به کار رفته است؛ روش یا سیاستی کلی برای نیل به مقصود، هنر طراحی و آرایش نظامی، تعیین خط مشی کلی، هنر توسعه و به کارگیری بهتر امکانات در جهت نیل به هدف در مقابل دیگران، طرح کلی (در مقابل تاکتیک به معنای شیوه‌های عملی) و به صورت خلاصه استراتژی عبارت است از کلی‌ترین سخن در باره روش رسیدن به هدف. (رک: فرهنگ علوم سیاسی، غلامرضا علی‌بابایی؛ فرهنگ علوم سیاسی، علی آقابخشی و مینو افشاری راد؛ فرهنگ بزرگ سخن، حسن انوری) </w:t>
      </w:r>
    </w:p>
  </w:footnote>
  <w:footnote w:id="2">
    <w:p w:rsidR="00FB3DE2" w:rsidRDefault="00FB3DE2" w:rsidP="00BB1E9F">
      <w:pPr>
        <w:pStyle w:val="FootnoteText"/>
        <w:rPr>
          <w:rFonts w:hint="cs"/>
        </w:rPr>
      </w:pPr>
      <w:r>
        <w:rPr>
          <w:rStyle w:val="FootnoteReference"/>
        </w:rPr>
        <w:footnoteRef/>
      </w:r>
      <w:r>
        <w:rPr>
          <w:rtl/>
        </w:rPr>
        <w:t xml:space="preserve"> </w:t>
      </w:r>
      <w:r>
        <w:rPr>
          <w:rFonts w:hint="cs"/>
          <w:rtl/>
        </w:rPr>
        <w:t xml:space="preserve">شاید اطلاق مقام و منزل به مراحل سلوک عرفانی از این جهت باشد. </w:t>
      </w:r>
    </w:p>
  </w:footnote>
  <w:footnote w:id="3">
    <w:p w:rsidR="00FB3DE2" w:rsidRDefault="00FB3DE2" w:rsidP="00BB1E9F">
      <w:pPr>
        <w:pStyle w:val="FootnoteText"/>
        <w:rPr>
          <w:rFonts w:hint="cs"/>
          <w:rtl/>
        </w:rPr>
      </w:pPr>
      <w:r>
        <w:rPr>
          <w:rStyle w:val="FootnoteReference"/>
        </w:rPr>
        <w:footnoteRef/>
      </w:r>
      <w:r>
        <w:rPr>
          <w:rtl/>
        </w:rPr>
        <w:t xml:space="preserve"> </w:t>
      </w:r>
      <w:r>
        <w:rPr>
          <w:rFonts w:hint="cs"/>
          <w:rtl/>
        </w:rPr>
        <w:t>اهمیت این تمرکز ذهنی و روانی امروزه با عنوان‌های جدیدی مانند تکنولوژی فکر، ذهن برتر، تلقین به نفس، و</w:t>
      </w:r>
      <w:r>
        <w:rPr>
          <w:rFonts w:ascii="Times New Roman" w:hAnsi="Times New Roman" w:cs="Times New Roman" w:hint="cs"/>
          <w:rtl/>
        </w:rPr>
        <w:t xml:space="preserve"> ... </w:t>
      </w:r>
      <w:r>
        <w:rPr>
          <w:rFonts w:hint="cs"/>
          <w:rtl/>
        </w:rPr>
        <w:t xml:space="preserve">در تکنیک‌های موفقیت به زبان روان‌شناسی بیان می‌گردد. </w:t>
      </w:r>
    </w:p>
  </w:footnote>
  <w:footnote w:id="4">
    <w:p w:rsidR="00FB3DE2" w:rsidRDefault="00FB3DE2" w:rsidP="00BB1E9F">
      <w:pPr>
        <w:pStyle w:val="FootnoteText"/>
        <w:rPr>
          <w:rFonts w:hint="cs"/>
        </w:rPr>
      </w:pPr>
      <w:r>
        <w:rPr>
          <w:rStyle w:val="FootnoteReference"/>
        </w:rPr>
        <w:footnoteRef/>
      </w:r>
      <w:r>
        <w:rPr>
          <w:rtl/>
        </w:rPr>
        <w:t xml:space="preserve"> </w:t>
      </w:r>
      <w:r w:rsidR="00CD4C3A">
        <w:rPr>
          <w:rFonts w:hint="cs"/>
          <w:rtl/>
        </w:rPr>
        <w:t>غررالحکم: حدیث 10942.</w:t>
      </w:r>
    </w:p>
  </w:footnote>
  <w:footnote w:id="5">
    <w:p w:rsidR="00FB3DE2" w:rsidRDefault="00FB3DE2" w:rsidP="00BB1E9F">
      <w:pPr>
        <w:pStyle w:val="FootnoteText"/>
        <w:rPr>
          <w:rFonts w:hint="cs"/>
          <w:rtl/>
        </w:rPr>
      </w:pPr>
      <w:r>
        <w:rPr>
          <w:rStyle w:val="FootnoteReference"/>
        </w:rPr>
        <w:footnoteRef/>
      </w:r>
      <w:r>
        <w:rPr>
          <w:rtl/>
        </w:rPr>
        <w:t xml:space="preserve"> </w:t>
      </w:r>
      <w:r>
        <w:rPr>
          <w:rFonts w:hint="cs"/>
          <w:rtl/>
        </w:rPr>
        <w:t xml:space="preserve">راهنمایی و رانندگی نیز با تبلیغات گسترده و متنوع و نیز با استفاده از ابزارهای تبلیغی هنری یک عملیات روانی فراگیر را کلید زده و در زمان طولانی توانسته است پیام‌های ایمنی را به باور و تلقی عام تبدیل کند و عادات رفتاری مردم را در میدان رانندگی تغییر دهد. این تحول فرهنگی تنها با این تمرکز و زمینه‌سازی‌های تربیتی امکان داشته است. </w:t>
      </w:r>
    </w:p>
  </w:footnote>
  <w:footnote w:id="6">
    <w:p w:rsidR="00FB3DE2" w:rsidRDefault="00FB3DE2" w:rsidP="004429D9">
      <w:pPr>
        <w:pStyle w:val="FootnoteText"/>
        <w:rPr>
          <w:rFonts w:hint="cs"/>
        </w:rPr>
      </w:pPr>
      <w:r>
        <w:rPr>
          <w:rStyle w:val="FootnoteReference"/>
        </w:rPr>
        <w:footnoteRef/>
      </w:r>
      <w:r>
        <w:rPr>
          <w:rtl/>
        </w:rPr>
        <w:t xml:space="preserve"> </w:t>
      </w:r>
      <w:r w:rsidR="00CD4C3A">
        <w:rPr>
          <w:rFonts w:hint="cs"/>
          <w:rtl/>
        </w:rPr>
        <w:t>ر.</w:t>
      </w:r>
      <w:r>
        <w:rPr>
          <w:rFonts w:hint="cs"/>
          <w:rtl/>
        </w:rPr>
        <w:t xml:space="preserve">ک: خدا و انسان در قرآن؛ و مفاهیم اخلاقی </w:t>
      </w:r>
      <w:r w:rsidR="004429D9">
        <w:rPr>
          <w:rFonts w:hint="cs"/>
          <w:rtl/>
        </w:rPr>
        <w:t>دینی</w:t>
      </w:r>
      <w:r>
        <w:rPr>
          <w:rFonts w:hint="cs"/>
          <w:rtl/>
        </w:rPr>
        <w:t xml:space="preserve"> در </w:t>
      </w:r>
      <w:r w:rsidR="00CD4C3A">
        <w:rPr>
          <w:rFonts w:hint="cs"/>
          <w:rtl/>
        </w:rPr>
        <w:t xml:space="preserve">قرآن </w:t>
      </w:r>
      <w:r w:rsidR="004429D9">
        <w:rPr>
          <w:rFonts w:hint="cs"/>
          <w:rtl/>
        </w:rPr>
        <w:t>مجید</w:t>
      </w:r>
      <w:r w:rsidR="00CD4C3A">
        <w:rPr>
          <w:rFonts w:hint="cs"/>
          <w:rtl/>
        </w:rPr>
        <w:t xml:space="preserve"> اثر توشیهیکو ایزوتسو.</w:t>
      </w:r>
    </w:p>
  </w:footnote>
  <w:footnote w:id="7">
    <w:p w:rsidR="00FB3DE2" w:rsidRDefault="00FB3DE2" w:rsidP="00BB1E9F">
      <w:pPr>
        <w:pStyle w:val="FootnoteText"/>
        <w:rPr>
          <w:rFonts w:hint="cs"/>
          <w:rtl/>
        </w:rPr>
      </w:pPr>
      <w:r>
        <w:rPr>
          <w:rStyle w:val="FootnoteReference"/>
        </w:rPr>
        <w:footnoteRef/>
      </w:r>
      <w:r>
        <w:rPr>
          <w:rtl/>
        </w:rPr>
        <w:t xml:space="preserve"> </w:t>
      </w:r>
      <w:r>
        <w:rPr>
          <w:rFonts w:hint="cs"/>
          <w:rtl/>
          <w:lang w:eastAsia="zh-CN"/>
        </w:rPr>
        <w:t xml:space="preserve">البته توجه داریم که دست‌کاری در این نقطه کانونی، علت تامه تحول سایر ابعاد شخصیتی نیست. بلکه تنها مقتضی آن است. یعنی این نقطه، عاملی است که </w:t>
      </w:r>
      <w:r w:rsidR="00CD4C3A">
        <w:rPr>
          <w:rFonts w:hint="cs"/>
          <w:rtl/>
          <w:lang w:eastAsia="zh-CN"/>
        </w:rPr>
        <w:t>در تربیت انسان سهم بیشتری دارد.</w:t>
      </w:r>
    </w:p>
  </w:footnote>
  <w:footnote w:id="8">
    <w:p w:rsidR="00FB3DE2" w:rsidRDefault="00FB3DE2" w:rsidP="00BB1E9F">
      <w:pPr>
        <w:pStyle w:val="FootnoteText"/>
        <w:rPr>
          <w:rFonts w:hint="cs"/>
          <w:rtl/>
        </w:rPr>
      </w:pPr>
      <w:r>
        <w:rPr>
          <w:rStyle w:val="FootnoteReference"/>
        </w:rPr>
        <w:footnoteRef/>
      </w:r>
      <w:r>
        <w:rPr>
          <w:rtl/>
        </w:rPr>
        <w:t xml:space="preserve"> </w:t>
      </w:r>
      <w:r w:rsidR="00CD4C3A">
        <w:rPr>
          <w:rFonts w:hint="cs"/>
          <w:rtl/>
        </w:rPr>
        <w:t>مائده، آیه 8.</w:t>
      </w:r>
    </w:p>
  </w:footnote>
  <w:footnote w:id="9">
    <w:p w:rsidR="00FB3DE2" w:rsidRDefault="00FB3DE2" w:rsidP="00BB1E9F">
      <w:pPr>
        <w:pStyle w:val="FootnoteText"/>
        <w:rPr>
          <w:rFonts w:hint="cs"/>
          <w:rtl/>
        </w:rPr>
      </w:pPr>
      <w:r>
        <w:rPr>
          <w:rStyle w:val="FootnoteReference"/>
        </w:rPr>
        <w:footnoteRef/>
      </w:r>
      <w:r>
        <w:rPr>
          <w:rtl/>
        </w:rPr>
        <w:t xml:space="preserve"> </w:t>
      </w:r>
      <w:r w:rsidR="00CD4C3A">
        <w:rPr>
          <w:rFonts w:hint="cs"/>
          <w:rtl/>
        </w:rPr>
        <w:t>برای اطلاع بیشتر از این آیین ر.</w:t>
      </w:r>
      <w:r>
        <w:rPr>
          <w:rFonts w:hint="cs"/>
          <w:rtl/>
        </w:rPr>
        <w:t xml:space="preserve">ک: کتابشناخت اخلاق اسلامی؛ جمعی از نویسندگان، بحث ویژه، ص 243 تا 251. </w:t>
      </w:r>
    </w:p>
  </w:footnote>
  <w:footnote w:id="10">
    <w:p w:rsidR="00FB3DE2" w:rsidRDefault="00FB3DE2" w:rsidP="00BB1E9F">
      <w:pPr>
        <w:pStyle w:val="FootnoteText"/>
        <w:rPr>
          <w:rFonts w:hint="cs"/>
          <w:rtl/>
        </w:rPr>
      </w:pPr>
      <w:r>
        <w:rPr>
          <w:rStyle w:val="FootnoteReference"/>
        </w:rPr>
        <w:footnoteRef/>
      </w:r>
      <w:r>
        <w:rPr>
          <w:rtl/>
        </w:rPr>
        <w:t xml:space="preserve"> </w:t>
      </w:r>
      <w:r>
        <w:rPr>
          <w:rFonts w:hint="cs"/>
          <w:rtl/>
        </w:rPr>
        <w:t xml:space="preserve">میرسید علی همدانی، رساله فتوتیه، مقدمه. </w:t>
      </w:r>
    </w:p>
  </w:footnote>
  <w:footnote w:id="11">
    <w:p w:rsidR="00FB3DE2" w:rsidRDefault="00FB3DE2" w:rsidP="00BB1E9F">
      <w:pPr>
        <w:pStyle w:val="FootnoteText"/>
        <w:rPr>
          <w:rFonts w:hint="cs"/>
          <w:rtl/>
        </w:rPr>
      </w:pPr>
      <w:r>
        <w:rPr>
          <w:rStyle w:val="FootnoteReference"/>
        </w:rPr>
        <w:footnoteRef/>
      </w:r>
      <w:r>
        <w:rPr>
          <w:rtl/>
        </w:rPr>
        <w:t xml:space="preserve"> </w:t>
      </w:r>
      <w:r w:rsidR="00CD4C3A">
        <w:rPr>
          <w:rFonts w:hint="cs"/>
          <w:rtl/>
        </w:rPr>
        <w:t>ر. ک: فتوت‌نامه سلطانی.</w:t>
      </w:r>
    </w:p>
  </w:footnote>
  <w:footnote w:id="12">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ج8، ص 307. </w:t>
      </w:r>
    </w:p>
  </w:footnote>
  <w:footnote w:id="13">
    <w:p w:rsidR="00FB3DE2" w:rsidRPr="00D30624" w:rsidRDefault="00FB3DE2" w:rsidP="00BB1E9F">
      <w:pPr>
        <w:pStyle w:val="FootnoteText"/>
        <w:rPr>
          <w:rFonts w:cs="Times New Roman" w:hint="cs"/>
          <w:rtl/>
        </w:rPr>
      </w:pPr>
      <w:r>
        <w:rPr>
          <w:rStyle w:val="FootnoteReference"/>
        </w:rPr>
        <w:footnoteRef/>
      </w:r>
      <w:r>
        <w:rPr>
          <w:rtl/>
        </w:rPr>
        <w:t xml:space="preserve"> </w:t>
      </w:r>
      <w:r w:rsidR="00CD4C3A">
        <w:rPr>
          <w:rFonts w:hint="cs"/>
          <w:rtl/>
        </w:rPr>
        <w:t>انعام،</w:t>
      </w:r>
      <w:r>
        <w:rPr>
          <w:rFonts w:hint="cs"/>
          <w:rtl/>
        </w:rPr>
        <w:t xml:space="preserve"> </w:t>
      </w:r>
      <w:r w:rsidR="00CD4C3A">
        <w:rPr>
          <w:rFonts w:hint="cs"/>
          <w:rtl/>
        </w:rPr>
        <w:t xml:space="preserve">آیه </w:t>
      </w:r>
      <w:r>
        <w:rPr>
          <w:rFonts w:hint="cs"/>
          <w:rtl/>
        </w:rPr>
        <w:t xml:space="preserve">42. </w:t>
      </w:r>
    </w:p>
  </w:footnote>
  <w:footnote w:id="14">
    <w:p w:rsidR="00FB3DE2" w:rsidRDefault="00FB3DE2" w:rsidP="00931EBC">
      <w:pPr>
        <w:pStyle w:val="FootnoteText"/>
        <w:rPr>
          <w:rFonts w:hint="cs"/>
          <w:rtl/>
        </w:rPr>
      </w:pPr>
      <w:r>
        <w:rPr>
          <w:rStyle w:val="FootnoteReference"/>
        </w:rPr>
        <w:footnoteRef/>
      </w:r>
      <w:r>
        <w:rPr>
          <w:rtl/>
        </w:rPr>
        <w:t xml:space="preserve"> </w:t>
      </w:r>
      <w:r>
        <w:rPr>
          <w:rFonts w:hint="cs"/>
          <w:rtl/>
        </w:rPr>
        <w:t>بر</w:t>
      </w:r>
      <w:r w:rsidR="00CD4C3A">
        <w:rPr>
          <w:rFonts w:hint="cs"/>
          <w:rtl/>
        </w:rPr>
        <w:t>ای اطلاع بیشتر از این رویکرد ر.</w:t>
      </w:r>
      <w:r>
        <w:rPr>
          <w:rFonts w:hint="cs"/>
          <w:rtl/>
        </w:rPr>
        <w:t xml:space="preserve">ک: کتابشناخت اخلاق اسلامی، جمعی از نویسندگان، بحث ویژه، ص 311 تا 318. </w:t>
      </w:r>
    </w:p>
  </w:footnote>
  <w:footnote w:id="15">
    <w:p w:rsidR="00FB3DE2" w:rsidRDefault="00FB3DE2" w:rsidP="00BB1E9F">
      <w:pPr>
        <w:pStyle w:val="FootnoteText"/>
        <w:rPr>
          <w:rFonts w:hint="cs"/>
          <w:rtl/>
        </w:rPr>
      </w:pPr>
      <w:r>
        <w:rPr>
          <w:rStyle w:val="FootnoteReference"/>
        </w:rPr>
        <w:footnoteRef/>
      </w:r>
      <w:r>
        <w:rPr>
          <w:rtl/>
        </w:rPr>
        <w:t xml:space="preserve"> </w:t>
      </w:r>
      <w:r w:rsidRPr="00700D0C">
        <w:rPr>
          <w:rtl/>
        </w:rPr>
        <w:t>نهج الب</w:t>
      </w:r>
      <w:r>
        <w:rPr>
          <w:rtl/>
        </w:rPr>
        <w:t>لا</w:t>
      </w:r>
      <w:r w:rsidRPr="00700D0C">
        <w:rPr>
          <w:rtl/>
        </w:rPr>
        <w:t>غه</w:t>
      </w:r>
      <w:r>
        <w:rPr>
          <w:rtl/>
        </w:rPr>
        <w:t xml:space="preserve">، </w:t>
      </w:r>
      <w:r w:rsidRPr="00700D0C">
        <w:rPr>
          <w:rtl/>
        </w:rPr>
        <w:t>نام</w:t>
      </w:r>
      <w:r>
        <w:rPr>
          <w:rtl/>
        </w:rPr>
        <w:t>ة</w:t>
      </w:r>
      <w:r w:rsidRPr="00700D0C">
        <w:rPr>
          <w:rtl/>
        </w:rPr>
        <w:t xml:space="preserve"> 53</w:t>
      </w:r>
      <w:r w:rsidR="00CD4C3A">
        <w:rPr>
          <w:rFonts w:hint="cs"/>
          <w:rtl/>
        </w:rPr>
        <w:t>.</w:t>
      </w:r>
    </w:p>
  </w:footnote>
  <w:footnote w:id="16">
    <w:p w:rsidR="00FB3DE2" w:rsidRDefault="00FB3DE2" w:rsidP="00BB1E9F">
      <w:pPr>
        <w:pStyle w:val="FootnoteText"/>
        <w:rPr>
          <w:rFonts w:hint="cs"/>
          <w:rtl/>
        </w:rPr>
      </w:pPr>
      <w:r>
        <w:rPr>
          <w:rStyle w:val="FootnoteReference"/>
        </w:rPr>
        <w:footnoteRef/>
      </w:r>
      <w:r>
        <w:rPr>
          <w:rtl/>
        </w:rPr>
        <w:t xml:space="preserve"> «</w:t>
      </w:r>
      <w:r w:rsidRPr="00700D0C">
        <w:rPr>
          <w:rtl/>
        </w:rPr>
        <w:t>حبّ الدن</w:t>
      </w:r>
      <w:r>
        <w:rPr>
          <w:rtl/>
        </w:rPr>
        <w:t>ی</w:t>
      </w:r>
      <w:r w:rsidRPr="00700D0C">
        <w:rPr>
          <w:rtl/>
        </w:rPr>
        <w:t>ا</w:t>
      </w:r>
      <w:r>
        <w:rPr>
          <w:rtl/>
        </w:rPr>
        <w:t>» ک</w:t>
      </w:r>
      <w:r w:rsidRPr="00700D0C">
        <w:rPr>
          <w:rtl/>
        </w:rPr>
        <w:t>ه سر سلسل</w:t>
      </w:r>
      <w:r>
        <w:rPr>
          <w:rtl/>
        </w:rPr>
        <w:t>ة</w:t>
      </w:r>
      <w:r w:rsidRPr="00700D0C">
        <w:rPr>
          <w:rtl/>
        </w:rPr>
        <w:t xml:space="preserve"> همه بد</w:t>
      </w:r>
      <w:r>
        <w:rPr>
          <w:rtl/>
        </w:rPr>
        <w:t>ی</w:t>
      </w:r>
      <w:r w:rsidRPr="00700D0C">
        <w:rPr>
          <w:rtl/>
        </w:rPr>
        <w:t xml:space="preserve">‏ها و دردهاست فرزند عدم معرفت به </w:t>
      </w:r>
      <w:r>
        <w:rPr>
          <w:rtl/>
        </w:rPr>
        <w:t>ک</w:t>
      </w:r>
      <w:r w:rsidRPr="00700D0C">
        <w:rPr>
          <w:rtl/>
        </w:rPr>
        <w:t>مال خداست</w:t>
      </w:r>
      <w:r>
        <w:rPr>
          <w:rtl/>
        </w:rPr>
        <w:t>. «ی</w:t>
      </w:r>
      <w:r w:rsidRPr="00700D0C">
        <w:rPr>
          <w:rtl/>
        </w:rPr>
        <w:t>أس و نا ام</w:t>
      </w:r>
      <w:r>
        <w:rPr>
          <w:rtl/>
        </w:rPr>
        <w:t>ی</w:t>
      </w:r>
      <w:r w:rsidRPr="00700D0C">
        <w:rPr>
          <w:rtl/>
        </w:rPr>
        <w:t>د</w:t>
      </w:r>
      <w:r>
        <w:rPr>
          <w:rtl/>
        </w:rPr>
        <w:t xml:space="preserve">ی» </w:t>
      </w:r>
      <w:r w:rsidRPr="00700D0C">
        <w:rPr>
          <w:rtl/>
        </w:rPr>
        <w:t>فرآورد</w:t>
      </w:r>
      <w:r>
        <w:rPr>
          <w:rtl/>
        </w:rPr>
        <w:t>ة</w:t>
      </w:r>
      <w:r w:rsidRPr="00700D0C">
        <w:rPr>
          <w:rtl/>
        </w:rPr>
        <w:t xml:space="preserve"> غفلت از مهر و عطوفت و توان خداست</w:t>
      </w:r>
      <w:r>
        <w:rPr>
          <w:rtl/>
        </w:rPr>
        <w:t>. «</w:t>
      </w:r>
      <w:r w:rsidRPr="00700D0C">
        <w:rPr>
          <w:rtl/>
        </w:rPr>
        <w:t>گناه و نافرمان</w:t>
      </w:r>
      <w:r>
        <w:rPr>
          <w:rtl/>
        </w:rPr>
        <w:t xml:space="preserve">ی» </w:t>
      </w:r>
      <w:r w:rsidRPr="00700D0C">
        <w:rPr>
          <w:rtl/>
        </w:rPr>
        <w:t>محصول نشناختن عظمت و بلند</w:t>
      </w:r>
      <w:r>
        <w:rPr>
          <w:rtl/>
        </w:rPr>
        <w:t>ی</w:t>
      </w:r>
      <w:r w:rsidRPr="00700D0C">
        <w:rPr>
          <w:rtl/>
        </w:rPr>
        <w:t xml:space="preserve"> مقام خالق هست</w:t>
      </w:r>
      <w:r>
        <w:rPr>
          <w:rtl/>
        </w:rPr>
        <w:t>ی</w:t>
      </w:r>
      <w:r w:rsidRPr="00700D0C">
        <w:rPr>
          <w:rtl/>
        </w:rPr>
        <w:t xml:space="preserve"> است</w:t>
      </w:r>
      <w:r>
        <w:rPr>
          <w:rtl/>
        </w:rPr>
        <w:t>. ک</w:t>
      </w:r>
      <w:r w:rsidRPr="00700D0C">
        <w:rPr>
          <w:rtl/>
        </w:rPr>
        <w:t>س</w:t>
      </w:r>
      <w:r>
        <w:rPr>
          <w:rtl/>
        </w:rPr>
        <w:t>ی</w:t>
      </w:r>
      <w:r w:rsidRPr="00700D0C">
        <w:rPr>
          <w:rtl/>
        </w:rPr>
        <w:t>‏</w:t>
      </w:r>
      <w:r>
        <w:rPr>
          <w:rtl/>
        </w:rPr>
        <w:t>ک</w:t>
      </w:r>
      <w:r w:rsidRPr="00700D0C">
        <w:rPr>
          <w:rtl/>
        </w:rPr>
        <w:t>ه خدا را حاضر و ناظر بب</w:t>
      </w:r>
      <w:r>
        <w:rPr>
          <w:rtl/>
        </w:rPr>
        <w:t>ی</w:t>
      </w:r>
      <w:r w:rsidRPr="00700D0C">
        <w:rPr>
          <w:rtl/>
        </w:rPr>
        <w:t>ند چگونه در محضر او معص</w:t>
      </w:r>
      <w:r>
        <w:rPr>
          <w:rtl/>
        </w:rPr>
        <w:t>ی</w:t>
      </w:r>
      <w:r w:rsidRPr="00700D0C">
        <w:rPr>
          <w:rtl/>
        </w:rPr>
        <w:t>ت م</w:t>
      </w:r>
      <w:r>
        <w:rPr>
          <w:rtl/>
        </w:rPr>
        <w:t>ی</w:t>
      </w:r>
      <w:r w:rsidRPr="00700D0C">
        <w:rPr>
          <w:rtl/>
        </w:rPr>
        <w:t>‏</w:t>
      </w:r>
      <w:r>
        <w:rPr>
          <w:rtl/>
        </w:rPr>
        <w:t>ک</w:t>
      </w:r>
      <w:r w:rsidRPr="00700D0C">
        <w:rPr>
          <w:rtl/>
        </w:rPr>
        <w:t>ند</w:t>
      </w:r>
      <w:r>
        <w:rPr>
          <w:rtl/>
        </w:rPr>
        <w:t xml:space="preserve">؟ </w:t>
      </w:r>
      <w:r w:rsidRPr="00700D0C">
        <w:rPr>
          <w:rtl/>
        </w:rPr>
        <w:t>و خ</w:t>
      </w:r>
      <w:r>
        <w:rPr>
          <w:rtl/>
        </w:rPr>
        <w:t>لا</w:t>
      </w:r>
      <w:r w:rsidRPr="00700D0C">
        <w:rPr>
          <w:rtl/>
        </w:rPr>
        <w:t>صه آن‏</w:t>
      </w:r>
      <w:r>
        <w:rPr>
          <w:rtl/>
        </w:rPr>
        <w:t>ک</w:t>
      </w:r>
      <w:r w:rsidRPr="00700D0C">
        <w:rPr>
          <w:rtl/>
        </w:rPr>
        <w:t>ه هم</w:t>
      </w:r>
      <w:r>
        <w:rPr>
          <w:rtl/>
        </w:rPr>
        <w:t>ة</w:t>
      </w:r>
      <w:r w:rsidRPr="00700D0C">
        <w:rPr>
          <w:rtl/>
        </w:rPr>
        <w:t xml:space="preserve"> صفات انسان</w:t>
      </w:r>
      <w:r>
        <w:rPr>
          <w:rtl/>
        </w:rPr>
        <w:t>ی</w:t>
      </w:r>
      <w:r w:rsidRPr="00700D0C">
        <w:rPr>
          <w:rtl/>
        </w:rPr>
        <w:t xml:space="preserve"> و ارزش</w:t>
      </w:r>
      <w:r>
        <w:rPr>
          <w:rtl/>
        </w:rPr>
        <w:t xml:space="preserve">‌های </w:t>
      </w:r>
      <w:r w:rsidRPr="00700D0C">
        <w:rPr>
          <w:rtl/>
        </w:rPr>
        <w:t>معنو</w:t>
      </w:r>
      <w:r>
        <w:rPr>
          <w:rtl/>
        </w:rPr>
        <w:t xml:space="preserve">ی، </w:t>
      </w:r>
      <w:r w:rsidRPr="00700D0C">
        <w:rPr>
          <w:rtl/>
        </w:rPr>
        <w:t>اخ</w:t>
      </w:r>
      <w:r>
        <w:rPr>
          <w:rtl/>
        </w:rPr>
        <w:t>لا</w:t>
      </w:r>
      <w:r w:rsidRPr="00700D0C">
        <w:rPr>
          <w:rtl/>
        </w:rPr>
        <w:t>ص</w:t>
      </w:r>
      <w:r>
        <w:rPr>
          <w:rtl/>
        </w:rPr>
        <w:t xml:space="preserve">، </w:t>
      </w:r>
      <w:r w:rsidRPr="00700D0C">
        <w:rPr>
          <w:rtl/>
        </w:rPr>
        <w:t>شجاعت</w:t>
      </w:r>
      <w:r>
        <w:rPr>
          <w:rtl/>
        </w:rPr>
        <w:t xml:space="preserve">، </w:t>
      </w:r>
      <w:r w:rsidRPr="00700D0C">
        <w:rPr>
          <w:rtl/>
        </w:rPr>
        <w:t>سخاوت</w:t>
      </w:r>
      <w:r>
        <w:rPr>
          <w:rtl/>
        </w:rPr>
        <w:t xml:space="preserve">، </w:t>
      </w:r>
      <w:r w:rsidRPr="00700D0C">
        <w:rPr>
          <w:rtl/>
        </w:rPr>
        <w:t>قناعت</w:t>
      </w:r>
      <w:r>
        <w:rPr>
          <w:rtl/>
        </w:rPr>
        <w:t xml:space="preserve">، </w:t>
      </w:r>
      <w:r w:rsidRPr="00700D0C">
        <w:rPr>
          <w:rtl/>
        </w:rPr>
        <w:t>تو</w:t>
      </w:r>
      <w:r>
        <w:rPr>
          <w:rtl/>
        </w:rPr>
        <w:t>ک</w:t>
      </w:r>
      <w:r w:rsidRPr="00700D0C">
        <w:rPr>
          <w:rtl/>
        </w:rPr>
        <w:t>ل</w:t>
      </w:r>
      <w:r>
        <w:rPr>
          <w:rtl/>
        </w:rPr>
        <w:t xml:space="preserve">، </w:t>
      </w:r>
      <w:r w:rsidRPr="00700D0C">
        <w:rPr>
          <w:rtl/>
        </w:rPr>
        <w:t>تعبّد</w:t>
      </w:r>
      <w:r>
        <w:rPr>
          <w:rtl/>
        </w:rPr>
        <w:t xml:space="preserve">، </w:t>
      </w:r>
      <w:r w:rsidRPr="00700D0C">
        <w:rPr>
          <w:rtl/>
        </w:rPr>
        <w:t>تفو</w:t>
      </w:r>
      <w:r>
        <w:rPr>
          <w:rtl/>
        </w:rPr>
        <w:t>ی</w:t>
      </w:r>
      <w:r w:rsidRPr="00700D0C">
        <w:rPr>
          <w:rtl/>
        </w:rPr>
        <w:t>ض</w:t>
      </w:r>
      <w:r>
        <w:rPr>
          <w:rtl/>
        </w:rPr>
        <w:t xml:space="preserve">، </w:t>
      </w:r>
      <w:r w:rsidRPr="00700D0C">
        <w:rPr>
          <w:rtl/>
        </w:rPr>
        <w:t>ش</w:t>
      </w:r>
      <w:r>
        <w:rPr>
          <w:rtl/>
        </w:rPr>
        <w:t>ک</w:t>
      </w:r>
      <w:r w:rsidRPr="00700D0C">
        <w:rPr>
          <w:rtl/>
        </w:rPr>
        <w:t>ر</w:t>
      </w:r>
      <w:r>
        <w:rPr>
          <w:rtl/>
        </w:rPr>
        <w:t xml:space="preserve">، </w:t>
      </w:r>
      <w:r w:rsidRPr="00700D0C">
        <w:rPr>
          <w:rtl/>
        </w:rPr>
        <w:t>صبر</w:t>
      </w:r>
      <w:r>
        <w:rPr>
          <w:rtl/>
        </w:rPr>
        <w:t xml:space="preserve">، </w:t>
      </w:r>
      <w:r w:rsidRPr="00700D0C">
        <w:rPr>
          <w:rtl/>
        </w:rPr>
        <w:t>تقوا</w:t>
      </w:r>
      <w:r>
        <w:rPr>
          <w:rtl/>
        </w:rPr>
        <w:t xml:space="preserve">، </w:t>
      </w:r>
      <w:r w:rsidRPr="00700D0C">
        <w:rPr>
          <w:rtl/>
        </w:rPr>
        <w:t>صداقت</w:t>
      </w:r>
      <w:r>
        <w:rPr>
          <w:rtl/>
        </w:rPr>
        <w:t xml:space="preserve">، </w:t>
      </w:r>
      <w:r w:rsidRPr="00700D0C">
        <w:rPr>
          <w:rtl/>
        </w:rPr>
        <w:t>تواضع</w:t>
      </w:r>
      <w:r>
        <w:rPr>
          <w:rtl/>
        </w:rPr>
        <w:t xml:space="preserve">، </w:t>
      </w:r>
      <w:r w:rsidRPr="00700D0C">
        <w:rPr>
          <w:rtl/>
        </w:rPr>
        <w:t>زهد</w:t>
      </w:r>
      <w:r>
        <w:rPr>
          <w:rtl/>
        </w:rPr>
        <w:t xml:space="preserve">، </w:t>
      </w:r>
      <w:r w:rsidRPr="00700D0C">
        <w:rPr>
          <w:rtl/>
        </w:rPr>
        <w:t>ام</w:t>
      </w:r>
      <w:r>
        <w:rPr>
          <w:rtl/>
        </w:rPr>
        <w:t>ی</w:t>
      </w:r>
      <w:r w:rsidRPr="00700D0C">
        <w:rPr>
          <w:rtl/>
        </w:rPr>
        <w:t>د</w:t>
      </w:r>
      <w:r>
        <w:rPr>
          <w:rtl/>
        </w:rPr>
        <w:t xml:space="preserve">، </w:t>
      </w:r>
      <w:r w:rsidRPr="00700D0C">
        <w:rPr>
          <w:rtl/>
        </w:rPr>
        <w:t>آرامش و</w:t>
      </w:r>
      <w:r>
        <w:rPr>
          <w:rFonts w:cs="Times New Roman" w:hint="cs"/>
          <w:rtl/>
        </w:rPr>
        <w:t xml:space="preserve"> ... </w:t>
      </w:r>
      <w:r w:rsidRPr="00700D0C">
        <w:rPr>
          <w:rtl/>
        </w:rPr>
        <w:t>از سرچشم</w:t>
      </w:r>
      <w:r>
        <w:rPr>
          <w:rtl/>
        </w:rPr>
        <w:t>ة</w:t>
      </w:r>
      <w:r w:rsidRPr="00700D0C">
        <w:rPr>
          <w:rtl/>
        </w:rPr>
        <w:t xml:space="preserve"> توح</w:t>
      </w:r>
      <w:r>
        <w:rPr>
          <w:rtl/>
        </w:rPr>
        <w:t>ی</w:t>
      </w:r>
      <w:r w:rsidRPr="00700D0C">
        <w:rPr>
          <w:rtl/>
        </w:rPr>
        <w:t>د و معرفت به خدا س</w:t>
      </w:r>
      <w:r>
        <w:rPr>
          <w:rtl/>
        </w:rPr>
        <w:t>ی</w:t>
      </w:r>
      <w:r w:rsidRPr="00700D0C">
        <w:rPr>
          <w:rtl/>
        </w:rPr>
        <w:t>راب م</w:t>
      </w:r>
      <w:r>
        <w:rPr>
          <w:rtl/>
        </w:rPr>
        <w:t>ی</w:t>
      </w:r>
      <w:r w:rsidRPr="00700D0C">
        <w:rPr>
          <w:rtl/>
        </w:rPr>
        <w:t>‏شود و در مقابل</w:t>
      </w:r>
      <w:r>
        <w:rPr>
          <w:rtl/>
        </w:rPr>
        <w:t xml:space="preserve">، </w:t>
      </w:r>
      <w:r w:rsidRPr="00700D0C">
        <w:rPr>
          <w:rtl/>
        </w:rPr>
        <w:t>غفلت</w:t>
      </w:r>
      <w:r>
        <w:rPr>
          <w:rtl/>
        </w:rPr>
        <w:t xml:space="preserve">، </w:t>
      </w:r>
      <w:r w:rsidRPr="00700D0C">
        <w:rPr>
          <w:rtl/>
        </w:rPr>
        <w:t>ر</w:t>
      </w:r>
      <w:r>
        <w:rPr>
          <w:rtl/>
        </w:rPr>
        <w:t>ی</w:t>
      </w:r>
      <w:r w:rsidRPr="00700D0C">
        <w:rPr>
          <w:rtl/>
        </w:rPr>
        <w:t>ا</w:t>
      </w:r>
      <w:r>
        <w:rPr>
          <w:rtl/>
        </w:rPr>
        <w:t xml:space="preserve">، </w:t>
      </w:r>
      <w:r w:rsidRPr="00700D0C">
        <w:rPr>
          <w:rtl/>
        </w:rPr>
        <w:t>نفاق</w:t>
      </w:r>
      <w:r>
        <w:rPr>
          <w:rtl/>
        </w:rPr>
        <w:t xml:space="preserve">، </w:t>
      </w:r>
      <w:r w:rsidRPr="00700D0C">
        <w:rPr>
          <w:rtl/>
        </w:rPr>
        <w:t>ن</w:t>
      </w:r>
      <w:r>
        <w:rPr>
          <w:rtl/>
        </w:rPr>
        <w:t>ی</w:t>
      </w:r>
      <w:r w:rsidRPr="00700D0C">
        <w:rPr>
          <w:rtl/>
        </w:rPr>
        <w:t>رنگ</w:t>
      </w:r>
      <w:r>
        <w:rPr>
          <w:rtl/>
        </w:rPr>
        <w:t xml:space="preserve">، </w:t>
      </w:r>
      <w:r w:rsidRPr="00700D0C">
        <w:rPr>
          <w:rtl/>
        </w:rPr>
        <w:t>طمع</w:t>
      </w:r>
      <w:r>
        <w:rPr>
          <w:rtl/>
        </w:rPr>
        <w:t xml:space="preserve">، </w:t>
      </w:r>
      <w:r w:rsidRPr="00700D0C">
        <w:rPr>
          <w:rtl/>
        </w:rPr>
        <w:t>ترس</w:t>
      </w:r>
      <w:r>
        <w:rPr>
          <w:rtl/>
        </w:rPr>
        <w:t xml:space="preserve">، </w:t>
      </w:r>
      <w:r w:rsidRPr="00700D0C">
        <w:rPr>
          <w:rtl/>
        </w:rPr>
        <w:t>بخل</w:t>
      </w:r>
      <w:r>
        <w:rPr>
          <w:rtl/>
        </w:rPr>
        <w:t xml:space="preserve">، </w:t>
      </w:r>
      <w:r w:rsidRPr="00700D0C">
        <w:rPr>
          <w:rtl/>
        </w:rPr>
        <w:t>حرص</w:t>
      </w:r>
      <w:r>
        <w:rPr>
          <w:rtl/>
        </w:rPr>
        <w:t>، ک</w:t>
      </w:r>
      <w:r w:rsidRPr="00700D0C">
        <w:rPr>
          <w:rtl/>
        </w:rPr>
        <w:t>بر</w:t>
      </w:r>
      <w:r>
        <w:rPr>
          <w:rtl/>
        </w:rPr>
        <w:t xml:space="preserve">، </w:t>
      </w:r>
      <w:r w:rsidRPr="00700D0C">
        <w:rPr>
          <w:rtl/>
        </w:rPr>
        <w:t>اضطراب</w:t>
      </w:r>
      <w:r>
        <w:rPr>
          <w:rtl/>
        </w:rPr>
        <w:t xml:space="preserve">، </w:t>
      </w:r>
      <w:r w:rsidRPr="00700D0C">
        <w:rPr>
          <w:rtl/>
        </w:rPr>
        <w:t>عجب</w:t>
      </w:r>
      <w:r>
        <w:rPr>
          <w:rtl/>
        </w:rPr>
        <w:t xml:space="preserve">، </w:t>
      </w:r>
      <w:r w:rsidRPr="00700D0C">
        <w:rPr>
          <w:rtl/>
        </w:rPr>
        <w:t>غرور</w:t>
      </w:r>
      <w:r>
        <w:rPr>
          <w:rtl/>
        </w:rPr>
        <w:t xml:space="preserve">، </w:t>
      </w:r>
      <w:r w:rsidRPr="00700D0C">
        <w:rPr>
          <w:rtl/>
        </w:rPr>
        <w:t>ح</w:t>
      </w:r>
      <w:r>
        <w:rPr>
          <w:rtl/>
        </w:rPr>
        <w:t>ی</w:t>
      </w:r>
      <w:r w:rsidRPr="00700D0C">
        <w:rPr>
          <w:rtl/>
        </w:rPr>
        <w:t>رت</w:t>
      </w:r>
      <w:r>
        <w:rPr>
          <w:rtl/>
        </w:rPr>
        <w:t>، ی</w:t>
      </w:r>
      <w:r w:rsidRPr="00700D0C">
        <w:rPr>
          <w:rtl/>
        </w:rPr>
        <w:t>أس</w:t>
      </w:r>
      <w:r>
        <w:rPr>
          <w:rtl/>
        </w:rPr>
        <w:t xml:space="preserve">، </w:t>
      </w:r>
      <w:r w:rsidRPr="00700D0C">
        <w:rPr>
          <w:rtl/>
        </w:rPr>
        <w:t>جزع</w:t>
      </w:r>
      <w:r>
        <w:rPr>
          <w:rtl/>
        </w:rPr>
        <w:t xml:space="preserve">، </w:t>
      </w:r>
      <w:r w:rsidRPr="00700D0C">
        <w:rPr>
          <w:rtl/>
        </w:rPr>
        <w:t>و</w:t>
      </w:r>
      <w:r>
        <w:rPr>
          <w:rFonts w:cs="Times New Roman" w:hint="cs"/>
          <w:rtl/>
        </w:rPr>
        <w:t xml:space="preserve"> ... </w:t>
      </w:r>
      <w:r w:rsidRPr="00700D0C">
        <w:rPr>
          <w:rtl/>
        </w:rPr>
        <w:t>ر</w:t>
      </w:r>
      <w:r>
        <w:rPr>
          <w:rtl/>
        </w:rPr>
        <w:t>ی</w:t>
      </w:r>
      <w:r w:rsidRPr="00700D0C">
        <w:rPr>
          <w:rtl/>
        </w:rPr>
        <w:t>شه در شر</w:t>
      </w:r>
      <w:r>
        <w:rPr>
          <w:rtl/>
        </w:rPr>
        <w:t>ک</w:t>
      </w:r>
      <w:r w:rsidRPr="00700D0C">
        <w:rPr>
          <w:rtl/>
        </w:rPr>
        <w:t xml:space="preserve"> دارد</w:t>
      </w:r>
      <w:r>
        <w:rPr>
          <w:rtl/>
        </w:rPr>
        <w:t xml:space="preserve">. </w:t>
      </w:r>
    </w:p>
    <w:p w:rsidR="00FB3DE2" w:rsidRDefault="00FB3DE2" w:rsidP="00BB1E9F">
      <w:pPr>
        <w:pStyle w:val="FootnoteText"/>
        <w:rPr>
          <w:rFonts w:hint="cs"/>
          <w:rtl/>
        </w:rPr>
      </w:pPr>
      <w:r w:rsidRPr="00700D0C">
        <w:rPr>
          <w:rtl/>
        </w:rPr>
        <w:t>ارتباط توح</w:t>
      </w:r>
      <w:r>
        <w:rPr>
          <w:rtl/>
        </w:rPr>
        <w:t>ی</w:t>
      </w:r>
      <w:r w:rsidRPr="00700D0C">
        <w:rPr>
          <w:rtl/>
        </w:rPr>
        <w:t>د با مفاه</w:t>
      </w:r>
      <w:r>
        <w:rPr>
          <w:rtl/>
        </w:rPr>
        <w:t>ی</w:t>
      </w:r>
      <w:r w:rsidRPr="00700D0C">
        <w:rPr>
          <w:rtl/>
        </w:rPr>
        <w:t>م اخ</w:t>
      </w:r>
      <w:r>
        <w:rPr>
          <w:rtl/>
        </w:rPr>
        <w:t>لا</w:t>
      </w:r>
      <w:r w:rsidRPr="00700D0C">
        <w:rPr>
          <w:rtl/>
        </w:rPr>
        <w:t>ق</w:t>
      </w:r>
      <w:r>
        <w:rPr>
          <w:rtl/>
        </w:rPr>
        <w:t>ی</w:t>
      </w:r>
      <w:r w:rsidRPr="00700D0C">
        <w:rPr>
          <w:rtl/>
        </w:rPr>
        <w:t xml:space="preserve"> در نگاه اول</w:t>
      </w:r>
      <w:r>
        <w:rPr>
          <w:rtl/>
        </w:rPr>
        <w:t xml:space="preserve">، </w:t>
      </w:r>
      <w:r w:rsidRPr="00700D0C">
        <w:rPr>
          <w:rtl/>
        </w:rPr>
        <w:t>ارتباط ر</w:t>
      </w:r>
      <w:r>
        <w:rPr>
          <w:rtl/>
        </w:rPr>
        <w:t>ی</w:t>
      </w:r>
      <w:r w:rsidRPr="00700D0C">
        <w:rPr>
          <w:rtl/>
        </w:rPr>
        <w:t xml:space="preserve">شه و شاخه </w:t>
      </w:r>
      <w:r>
        <w:rPr>
          <w:rtl/>
        </w:rPr>
        <w:t>ی</w:t>
      </w:r>
      <w:r w:rsidRPr="00700D0C">
        <w:rPr>
          <w:rtl/>
        </w:rPr>
        <w:t>ا مادر و فرزند است</w:t>
      </w:r>
      <w:r>
        <w:rPr>
          <w:rtl/>
        </w:rPr>
        <w:t xml:space="preserve">. </w:t>
      </w:r>
      <w:r w:rsidRPr="00700D0C">
        <w:rPr>
          <w:rtl/>
        </w:rPr>
        <w:t>امّا به‏واقع مناسبت آن‏ها از نوع ارتباط روح و جسم است</w:t>
      </w:r>
      <w:r>
        <w:rPr>
          <w:rtl/>
        </w:rPr>
        <w:t>. ی</w:t>
      </w:r>
      <w:r w:rsidRPr="00700D0C">
        <w:rPr>
          <w:rtl/>
        </w:rPr>
        <w:t>عن</w:t>
      </w:r>
      <w:r>
        <w:rPr>
          <w:rtl/>
        </w:rPr>
        <w:t>ی</w:t>
      </w:r>
      <w:r w:rsidRPr="00700D0C">
        <w:rPr>
          <w:rtl/>
        </w:rPr>
        <w:t xml:space="preserve"> توح</w:t>
      </w:r>
      <w:r>
        <w:rPr>
          <w:rtl/>
        </w:rPr>
        <w:t>ی</w:t>
      </w:r>
      <w:r w:rsidRPr="00700D0C">
        <w:rPr>
          <w:rtl/>
        </w:rPr>
        <w:t>د در هم</w:t>
      </w:r>
      <w:r>
        <w:rPr>
          <w:rtl/>
        </w:rPr>
        <w:t>ة</w:t>
      </w:r>
      <w:r w:rsidRPr="00700D0C">
        <w:rPr>
          <w:rtl/>
        </w:rPr>
        <w:t xml:space="preserve"> تعال</w:t>
      </w:r>
      <w:r>
        <w:rPr>
          <w:rtl/>
        </w:rPr>
        <w:t>ی</w:t>
      </w:r>
      <w:r w:rsidRPr="00700D0C">
        <w:rPr>
          <w:rtl/>
        </w:rPr>
        <w:t>م د</w:t>
      </w:r>
      <w:r>
        <w:rPr>
          <w:rtl/>
        </w:rPr>
        <w:t>ی</w:t>
      </w:r>
      <w:r w:rsidRPr="00700D0C">
        <w:rPr>
          <w:rtl/>
        </w:rPr>
        <w:t>ن</w:t>
      </w:r>
      <w:r>
        <w:rPr>
          <w:rtl/>
        </w:rPr>
        <w:t>ی</w:t>
      </w:r>
      <w:r w:rsidRPr="00700D0C">
        <w:rPr>
          <w:rtl/>
        </w:rPr>
        <w:t xml:space="preserve"> حضور دارد و صفات پسند</w:t>
      </w:r>
      <w:r>
        <w:rPr>
          <w:rtl/>
        </w:rPr>
        <w:t>ی</w:t>
      </w:r>
      <w:r w:rsidRPr="00700D0C">
        <w:rPr>
          <w:rtl/>
        </w:rPr>
        <w:t>د</w:t>
      </w:r>
      <w:r>
        <w:rPr>
          <w:rtl/>
        </w:rPr>
        <w:t>ة</w:t>
      </w:r>
      <w:r w:rsidRPr="00700D0C">
        <w:rPr>
          <w:rtl/>
        </w:rPr>
        <w:t xml:space="preserve"> اخ</w:t>
      </w:r>
      <w:r>
        <w:rPr>
          <w:rtl/>
        </w:rPr>
        <w:t>لا</w:t>
      </w:r>
      <w:r w:rsidRPr="00700D0C">
        <w:rPr>
          <w:rtl/>
        </w:rPr>
        <w:t>ق</w:t>
      </w:r>
      <w:r>
        <w:rPr>
          <w:rtl/>
        </w:rPr>
        <w:t>ی</w:t>
      </w:r>
      <w:r w:rsidRPr="00700D0C">
        <w:rPr>
          <w:rtl/>
        </w:rPr>
        <w:t xml:space="preserve"> مصداق ع</w:t>
      </w:r>
      <w:r>
        <w:rPr>
          <w:rtl/>
        </w:rPr>
        <w:t>ی</w:t>
      </w:r>
      <w:r w:rsidRPr="00700D0C">
        <w:rPr>
          <w:rtl/>
        </w:rPr>
        <w:t>ن</w:t>
      </w:r>
      <w:r>
        <w:rPr>
          <w:rtl/>
        </w:rPr>
        <w:t>ی</w:t>
      </w:r>
      <w:r w:rsidRPr="00700D0C">
        <w:rPr>
          <w:rtl/>
        </w:rPr>
        <w:t xml:space="preserve"> </w:t>
      </w:r>
      <w:r>
        <w:rPr>
          <w:rFonts w:hint="cs"/>
          <w:rtl/>
        </w:rPr>
        <w:t xml:space="preserve">معرفت </w:t>
      </w:r>
      <w:r w:rsidRPr="00700D0C">
        <w:rPr>
          <w:rtl/>
        </w:rPr>
        <w:t>توح</w:t>
      </w:r>
      <w:r>
        <w:rPr>
          <w:rtl/>
        </w:rPr>
        <w:t>ی</w:t>
      </w:r>
      <w:r w:rsidRPr="00700D0C">
        <w:rPr>
          <w:rtl/>
        </w:rPr>
        <w:t>د</w:t>
      </w:r>
      <w:r>
        <w:rPr>
          <w:rFonts w:hint="cs"/>
          <w:rtl/>
        </w:rPr>
        <w:t>ی‌ا</w:t>
      </w:r>
      <w:r w:rsidRPr="00700D0C">
        <w:rPr>
          <w:rtl/>
        </w:rPr>
        <w:t>ند نه مولود آن</w:t>
      </w:r>
      <w:r>
        <w:rPr>
          <w:rtl/>
        </w:rPr>
        <w:t xml:space="preserve">. </w:t>
      </w:r>
      <w:r w:rsidRPr="00700D0C">
        <w:rPr>
          <w:rtl/>
        </w:rPr>
        <w:t>در ا</w:t>
      </w:r>
      <w:r>
        <w:rPr>
          <w:rtl/>
        </w:rPr>
        <w:t>ی</w:t>
      </w:r>
      <w:r w:rsidRPr="00700D0C">
        <w:rPr>
          <w:rtl/>
        </w:rPr>
        <w:t>ن زم</w:t>
      </w:r>
      <w:r>
        <w:rPr>
          <w:rtl/>
        </w:rPr>
        <w:t>ی</w:t>
      </w:r>
      <w:r w:rsidRPr="00700D0C">
        <w:rPr>
          <w:rtl/>
        </w:rPr>
        <w:t xml:space="preserve">نه مراجعه </w:t>
      </w:r>
      <w:r>
        <w:rPr>
          <w:rtl/>
        </w:rPr>
        <w:t>ک</w:t>
      </w:r>
      <w:r w:rsidRPr="00700D0C">
        <w:rPr>
          <w:rtl/>
        </w:rPr>
        <w:t>ن</w:t>
      </w:r>
      <w:r>
        <w:rPr>
          <w:rtl/>
        </w:rPr>
        <w:t>ی</w:t>
      </w:r>
      <w:r w:rsidRPr="00700D0C">
        <w:rPr>
          <w:rtl/>
        </w:rPr>
        <w:t>د به الم</w:t>
      </w:r>
      <w:r>
        <w:rPr>
          <w:rtl/>
        </w:rPr>
        <w:t>ی</w:t>
      </w:r>
      <w:r w:rsidRPr="00700D0C">
        <w:rPr>
          <w:rtl/>
        </w:rPr>
        <w:t>زان</w:t>
      </w:r>
      <w:r>
        <w:rPr>
          <w:rFonts w:hint="cs"/>
          <w:rtl/>
        </w:rPr>
        <w:t>، ج 1، ص</w:t>
      </w:r>
      <w:r w:rsidRPr="00700D0C">
        <w:rPr>
          <w:rtl/>
        </w:rPr>
        <w:t xml:space="preserve"> 354 تا 375 ذ</w:t>
      </w:r>
      <w:r>
        <w:rPr>
          <w:rtl/>
        </w:rPr>
        <w:t>ی</w:t>
      </w:r>
      <w:r w:rsidRPr="00700D0C">
        <w:rPr>
          <w:rtl/>
        </w:rPr>
        <w:t>ل آ</w:t>
      </w:r>
      <w:r>
        <w:rPr>
          <w:rtl/>
        </w:rPr>
        <w:t>ی</w:t>
      </w:r>
      <w:r w:rsidRPr="00700D0C">
        <w:rPr>
          <w:rtl/>
        </w:rPr>
        <w:t>ه 155 سور</w:t>
      </w:r>
      <w:r>
        <w:rPr>
          <w:rtl/>
        </w:rPr>
        <w:t>ة</w:t>
      </w:r>
      <w:r w:rsidRPr="00700D0C">
        <w:rPr>
          <w:rtl/>
        </w:rPr>
        <w:t xml:space="preserve"> بقره</w:t>
      </w:r>
      <w:r w:rsidR="00CD4C3A">
        <w:rPr>
          <w:rtl/>
        </w:rPr>
        <w:t>.</w:t>
      </w:r>
    </w:p>
  </w:footnote>
  <w:footnote w:id="17">
    <w:p w:rsidR="00FB3DE2" w:rsidRDefault="00FB3DE2" w:rsidP="00BB1E9F">
      <w:pPr>
        <w:pStyle w:val="FootnoteText"/>
        <w:rPr>
          <w:rFonts w:hint="cs"/>
          <w:rtl/>
        </w:rPr>
      </w:pPr>
      <w:r>
        <w:rPr>
          <w:rStyle w:val="FootnoteReference"/>
        </w:rPr>
        <w:footnoteRef/>
      </w:r>
      <w:r>
        <w:rPr>
          <w:rtl/>
        </w:rPr>
        <w:t xml:space="preserve"> </w:t>
      </w:r>
      <w:r>
        <w:rPr>
          <w:rFonts w:hint="cs"/>
          <w:rtl/>
        </w:rPr>
        <w:t xml:space="preserve">اقبال الاعمال، ص 685، مناجات شعبانیه. </w:t>
      </w:r>
    </w:p>
  </w:footnote>
  <w:footnote w:id="18">
    <w:p w:rsidR="00FB3DE2" w:rsidRDefault="00FB3DE2" w:rsidP="00BB1E9F">
      <w:pPr>
        <w:pStyle w:val="FootnoteText"/>
        <w:rPr>
          <w:rFonts w:hint="cs"/>
          <w:rtl/>
        </w:rPr>
      </w:pPr>
      <w:r>
        <w:rPr>
          <w:rStyle w:val="FootnoteReference"/>
        </w:rPr>
        <w:footnoteRef/>
      </w:r>
      <w:r>
        <w:rPr>
          <w:rtl/>
        </w:rPr>
        <w:t xml:space="preserve"> </w:t>
      </w:r>
      <w:r>
        <w:rPr>
          <w:rFonts w:hint="cs"/>
          <w:rtl/>
        </w:rPr>
        <w:t xml:space="preserve">اقبال الاعمال، ص 178، اعمال شب 19 ماه مبارک رمضان. </w:t>
      </w:r>
    </w:p>
  </w:footnote>
  <w:footnote w:id="19">
    <w:p w:rsidR="00FB3DE2" w:rsidRDefault="00FB3DE2" w:rsidP="00BB1E9F">
      <w:pPr>
        <w:pStyle w:val="FootnoteText"/>
        <w:rPr>
          <w:rFonts w:hint="cs"/>
          <w:rtl/>
        </w:rPr>
      </w:pPr>
      <w:r>
        <w:rPr>
          <w:rStyle w:val="FootnoteReference"/>
        </w:rPr>
        <w:footnoteRef/>
      </w:r>
      <w:r>
        <w:rPr>
          <w:rtl/>
        </w:rPr>
        <w:t xml:space="preserve"> </w:t>
      </w:r>
      <w:r>
        <w:rPr>
          <w:rFonts w:hint="cs"/>
          <w:rtl/>
        </w:rPr>
        <w:t xml:space="preserve">فلسفه اخلاق، ص 148. </w:t>
      </w:r>
    </w:p>
  </w:footnote>
  <w:footnote w:id="20">
    <w:p w:rsidR="00FB3DE2" w:rsidRDefault="00FB3DE2" w:rsidP="00BB1E9F">
      <w:pPr>
        <w:pStyle w:val="FootnoteText"/>
        <w:rPr>
          <w:rFonts w:hint="cs"/>
          <w:rtl/>
        </w:rPr>
      </w:pPr>
      <w:r>
        <w:rPr>
          <w:rStyle w:val="FootnoteReference"/>
        </w:rPr>
        <w:footnoteRef/>
      </w:r>
      <w:r>
        <w:rPr>
          <w:rtl/>
        </w:rPr>
        <w:t xml:space="preserve"> </w:t>
      </w:r>
      <w:r>
        <w:rPr>
          <w:rFonts w:hint="cs"/>
          <w:rtl/>
        </w:rPr>
        <w:t xml:space="preserve">اشاره به فرمایش </w:t>
      </w:r>
      <w:r>
        <w:rPr>
          <w:rtl/>
        </w:rPr>
        <w:t xml:space="preserve">امام صادق </w:t>
      </w:r>
      <w:r>
        <w:rPr>
          <w:rFonts w:hint="cs"/>
          <w:rtl/>
        </w:rPr>
        <w:t xml:space="preserve">(ع): </w:t>
      </w:r>
      <w:r>
        <w:rPr>
          <w:rtl/>
        </w:rPr>
        <w:t>اثامن بالنفس النفیس</w:t>
      </w:r>
      <w:r>
        <w:rPr>
          <w:rFonts w:hint="cs"/>
          <w:rtl/>
        </w:rPr>
        <w:t>ه</w:t>
      </w:r>
      <w:r>
        <w:rPr>
          <w:rtl/>
        </w:rPr>
        <w:t xml:space="preserve"> ربها</w:t>
      </w:r>
      <w:r>
        <w:rPr>
          <w:rFonts w:hint="cs"/>
          <w:rtl/>
        </w:rPr>
        <w:t xml:space="preserve">، </w:t>
      </w:r>
      <w:r>
        <w:rPr>
          <w:rtl/>
        </w:rPr>
        <w:t>بهای نفس گرانبها را پروردگارش قرار می‌دهم</w:t>
      </w:r>
      <w:r>
        <w:rPr>
          <w:rFonts w:hint="cs"/>
          <w:rtl/>
        </w:rPr>
        <w:t xml:space="preserve">. </w:t>
      </w:r>
      <w:r>
        <w:rPr>
          <w:rtl/>
        </w:rPr>
        <w:t>یا امام سجاد وقتی از ایشان می‌پرسند: از همه مردم بزرگتر كیست؟ می‌فرماید: كسی كه در مقابل نفس خودش برای هیچ چیزی اهمیت قائل نباشد</w:t>
      </w:r>
      <w:r>
        <w:rPr>
          <w:rFonts w:hint="cs"/>
          <w:rtl/>
        </w:rPr>
        <w:t xml:space="preserve">. </w:t>
      </w:r>
    </w:p>
  </w:footnote>
  <w:footnote w:id="21">
    <w:p w:rsidR="00FB3DE2" w:rsidRDefault="00FB3DE2" w:rsidP="00BB1E9F">
      <w:pPr>
        <w:pStyle w:val="FootnoteText"/>
        <w:rPr>
          <w:rFonts w:hint="cs"/>
          <w:rtl/>
        </w:rPr>
      </w:pPr>
      <w:r>
        <w:rPr>
          <w:rStyle w:val="FootnoteReference"/>
        </w:rPr>
        <w:footnoteRef/>
      </w:r>
      <w:r>
        <w:rPr>
          <w:rtl/>
        </w:rPr>
        <w:t xml:space="preserve"> </w:t>
      </w:r>
      <w:r w:rsidR="00CD4C3A">
        <w:rPr>
          <w:rFonts w:hint="cs"/>
          <w:rtl/>
        </w:rPr>
        <w:t>فلسفه اخلاق، ص 166.</w:t>
      </w:r>
    </w:p>
  </w:footnote>
  <w:footnote w:id="22">
    <w:p w:rsidR="00FB3DE2" w:rsidRDefault="00FB3DE2" w:rsidP="00BB1E9F">
      <w:pPr>
        <w:pStyle w:val="FootnoteText"/>
        <w:rPr>
          <w:rFonts w:hint="cs"/>
          <w:rtl/>
        </w:rPr>
      </w:pPr>
      <w:r>
        <w:rPr>
          <w:rStyle w:val="FootnoteReference"/>
        </w:rPr>
        <w:footnoteRef/>
      </w:r>
      <w:r>
        <w:rPr>
          <w:rtl/>
        </w:rPr>
        <w:t xml:space="preserve"> </w:t>
      </w:r>
      <w:r>
        <w:rPr>
          <w:rFonts w:hint="cs"/>
          <w:rtl/>
        </w:rPr>
        <w:t xml:space="preserve">نهج البلاغه، حکمت 449. </w:t>
      </w:r>
    </w:p>
  </w:footnote>
  <w:footnote w:id="23">
    <w:p w:rsidR="00FB3DE2" w:rsidRDefault="00FB3DE2" w:rsidP="00BB1E9F">
      <w:pPr>
        <w:pStyle w:val="FootnoteText"/>
        <w:rPr>
          <w:rFonts w:hint="cs"/>
          <w:rtl/>
        </w:rPr>
      </w:pPr>
      <w:r>
        <w:rPr>
          <w:rStyle w:val="FootnoteReference"/>
        </w:rPr>
        <w:footnoteRef/>
      </w:r>
      <w:r>
        <w:rPr>
          <w:rtl/>
        </w:rPr>
        <w:t xml:space="preserve"> </w:t>
      </w:r>
      <w:r>
        <w:rPr>
          <w:rFonts w:hint="cs"/>
          <w:rtl/>
        </w:rPr>
        <w:t xml:space="preserve">تحف العقول، ص 483. </w:t>
      </w:r>
    </w:p>
  </w:footnote>
  <w:footnote w:id="24">
    <w:p w:rsidR="00FB3DE2" w:rsidRDefault="00FB3DE2" w:rsidP="00BB1E9F">
      <w:pPr>
        <w:pStyle w:val="FootnoteText"/>
        <w:rPr>
          <w:rFonts w:hint="cs"/>
          <w:rtl/>
        </w:rPr>
      </w:pPr>
      <w:r>
        <w:rPr>
          <w:rStyle w:val="FootnoteReference"/>
        </w:rPr>
        <w:footnoteRef/>
      </w:r>
      <w:r>
        <w:rPr>
          <w:rtl/>
        </w:rPr>
        <w:t xml:space="preserve"> </w:t>
      </w:r>
      <w:r w:rsidR="00CD4C3A">
        <w:rPr>
          <w:rFonts w:hint="cs"/>
          <w:rtl/>
        </w:rPr>
        <w:t>ر.</w:t>
      </w:r>
      <w:r>
        <w:rPr>
          <w:rFonts w:hint="cs"/>
          <w:rtl/>
        </w:rPr>
        <w:t xml:space="preserve">ک: کتاب‌های تعلیم و تربیت در اسلام، فلسفه اخلاق، حکمت‌ها و اندرزها (ج1)، و گفتارهای معنوی. </w:t>
      </w:r>
    </w:p>
  </w:footnote>
  <w:footnote w:id="25">
    <w:p w:rsidR="00FB3DE2" w:rsidRDefault="00FB3DE2">
      <w:pPr>
        <w:pStyle w:val="FootnoteText"/>
        <w:rPr>
          <w:rFonts w:hint="cs"/>
          <w:rtl/>
        </w:rPr>
      </w:pPr>
      <w:r>
        <w:rPr>
          <w:rStyle w:val="FootnoteReference"/>
        </w:rPr>
        <w:footnoteRef/>
      </w:r>
      <w:r>
        <w:rPr>
          <w:rtl/>
        </w:rPr>
        <w:t xml:space="preserve"> </w:t>
      </w:r>
      <w:r w:rsidR="00170562">
        <w:rPr>
          <w:rFonts w:hint="cs"/>
          <w:rtl/>
        </w:rPr>
        <w:t>مائده، آیه 105.</w:t>
      </w:r>
    </w:p>
  </w:footnote>
  <w:footnote w:id="26">
    <w:p w:rsidR="000B16DF" w:rsidRDefault="000B16DF">
      <w:pPr>
        <w:pStyle w:val="FootnoteText"/>
        <w:rPr>
          <w:rFonts w:hint="cs"/>
        </w:rPr>
      </w:pPr>
      <w:r>
        <w:rPr>
          <w:rStyle w:val="FootnoteReference"/>
        </w:rPr>
        <w:footnoteRef/>
      </w:r>
      <w:r>
        <w:rPr>
          <w:rtl/>
        </w:rPr>
        <w:t xml:space="preserve"> </w:t>
      </w:r>
      <w:r>
        <w:rPr>
          <w:rFonts w:hint="cs"/>
          <w:rtl/>
        </w:rPr>
        <w:t>ممکن است مراد از معرفت نفس، معرفت به فقر وجودی خود باشد. در این صورت از محل بحث ما خارج خواهد شد.</w:t>
      </w:r>
    </w:p>
  </w:footnote>
  <w:footnote w:id="27">
    <w:p w:rsidR="00FB3DE2" w:rsidRDefault="00FB3DE2" w:rsidP="00BB1E9F">
      <w:pPr>
        <w:pStyle w:val="FootnoteText"/>
        <w:rPr>
          <w:rFonts w:hint="cs"/>
          <w:rtl/>
        </w:rPr>
      </w:pPr>
      <w:r>
        <w:rPr>
          <w:rStyle w:val="FootnoteReference"/>
        </w:rPr>
        <w:footnoteRef/>
      </w:r>
      <w:r>
        <w:rPr>
          <w:rtl/>
        </w:rPr>
        <w:t xml:space="preserve"> </w:t>
      </w:r>
      <w:r w:rsidR="00CD4C3A">
        <w:rPr>
          <w:rFonts w:hint="cs"/>
          <w:rtl/>
        </w:rPr>
        <w:t>بحارالانوار، ج 2، ص 32.</w:t>
      </w:r>
    </w:p>
  </w:footnote>
  <w:footnote w:id="28">
    <w:p w:rsidR="00FB3DE2" w:rsidRDefault="00FB3DE2" w:rsidP="00BB1E9F">
      <w:pPr>
        <w:pStyle w:val="FootnoteText"/>
        <w:rPr>
          <w:rFonts w:hint="cs"/>
          <w:rtl/>
        </w:rPr>
      </w:pPr>
      <w:r>
        <w:rPr>
          <w:rStyle w:val="FootnoteReference"/>
        </w:rPr>
        <w:footnoteRef/>
      </w:r>
      <w:r>
        <w:rPr>
          <w:rtl/>
        </w:rPr>
        <w:t xml:space="preserve"> </w:t>
      </w:r>
      <w:r w:rsidR="00CD4C3A">
        <w:rPr>
          <w:rFonts w:hint="cs"/>
          <w:rtl/>
        </w:rPr>
        <w:t>فلسفه اخلاق، ص 197.</w:t>
      </w:r>
    </w:p>
  </w:footnote>
  <w:footnote w:id="29">
    <w:p w:rsidR="00FB3DE2" w:rsidRDefault="00FB3DE2" w:rsidP="00BB1E9F">
      <w:pPr>
        <w:pStyle w:val="FootnoteText"/>
        <w:rPr>
          <w:rFonts w:hint="cs"/>
        </w:rPr>
      </w:pPr>
      <w:r>
        <w:rPr>
          <w:rStyle w:val="FootnoteReference"/>
        </w:rPr>
        <w:footnoteRef/>
      </w:r>
      <w:r>
        <w:rPr>
          <w:rtl/>
        </w:rPr>
        <w:t xml:space="preserve"> </w:t>
      </w:r>
      <w:r>
        <w:rPr>
          <w:rFonts w:hint="cs"/>
          <w:rtl/>
        </w:rPr>
        <w:t>در دستگاه اخلاق فلسفی برای رسیدن به این اعتدال شخصیت نیز سه مرحله در نظر گرفته شده است. ابتدا اعتدال در قوه شهویه به عنوان مقصد تربیت در نظر گرفته می‌شود. پس از آن اعتدال در قوه غضبیه و سپس اعتدال در قوه عاقله. و این چگونگی به وزان ترتیب طبیعی پیدایش این سه قوه در جان است. زیرا کودک انسان ابتدا تنها بر اساس نیروی شهوت عمل می‌کند. آرام آرام نیروی غضب نیز در وجود او پدید می‌آید و منشأ عمل می‌گردد. در ایام بلوغ نیز به نیروی عقل و منطق مجهز می‌شود. بدین ترتیب تمرکز ذهنی و روانی در مقام تربیت بر اعتدال شخصیت و در هر مرحله</w:t>
      </w:r>
      <w:r w:rsidR="00CD4C3A">
        <w:rPr>
          <w:rFonts w:hint="cs"/>
          <w:rtl/>
        </w:rPr>
        <w:t xml:space="preserve"> بر یک زاویه آن قرار گرفته است.</w:t>
      </w:r>
    </w:p>
  </w:footnote>
  <w:footnote w:id="30">
    <w:p w:rsidR="00FB3DE2" w:rsidRDefault="00FB3DE2" w:rsidP="00BB1E9F">
      <w:pPr>
        <w:pStyle w:val="FootnoteText"/>
        <w:rPr>
          <w:rFonts w:hint="cs"/>
          <w:rtl/>
        </w:rPr>
      </w:pPr>
      <w:r>
        <w:rPr>
          <w:rStyle w:val="FootnoteReference"/>
        </w:rPr>
        <w:footnoteRef/>
      </w:r>
      <w:r>
        <w:rPr>
          <w:rtl/>
        </w:rPr>
        <w:t xml:space="preserve"> </w:t>
      </w:r>
      <w:r w:rsidR="00CD4C3A">
        <w:rPr>
          <w:rFonts w:hint="cs"/>
          <w:rtl/>
        </w:rPr>
        <w:t>چهل حدیث، ص7.</w:t>
      </w:r>
    </w:p>
  </w:footnote>
  <w:footnote w:id="31">
    <w:p w:rsidR="00FB3DE2" w:rsidRDefault="00FB3DE2" w:rsidP="00CD4C3A">
      <w:pPr>
        <w:pStyle w:val="FootnoteText"/>
        <w:rPr>
          <w:rFonts w:hint="cs"/>
          <w:rtl/>
        </w:rPr>
      </w:pPr>
      <w:r>
        <w:rPr>
          <w:rStyle w:val="FootnoteReference"/>
        </w:rPr>
        <w:footnoteRef/>
      </w:r>
      <w:r w:rsidR="00CD4C3A">
        <w:rPr>
          <w:rFonts w:hint="cs"/>
          <w:rtl/>
        </w:rPr>
        <w:t xml:space="preserve"> همان، ص 125.</w:t>
      </w:r>
    </w:p>
  </w:footnote>
  <w:footnote w:id="32">
    <w:p w:rsidR="00FB3DE2" w:rsidRDefault="00FB3DE2" w:rsidP="00CD4C3A">
      <w:pPr>
        <w:pStyle w:val="FootnoteText"/>
        <w:rPr>
          <w:rFonts w:hint="cs"/>
          <w:rtl/>
        </w:rPr>
      </w:pPr>
      <w:r>
        <w:rPr>
          <w:rStyle w:val="FootnoteReference"/>
        </w:rPr>
        <w:footnoteRef/>
      </w:r>
      <w:r>
        <w:rPr>
          <w:rtl/>
        </w:rPr>
        <w:t xml:space="preserve"> </w:t>
      </w:r>
      <w:r w:rsidR="00CD4C3A">
        <w:rPr>
          <w:rFonts w:hint="cs"/>
          <w:rtl/>
        </w:rPr>
        <w:t>همان، ص 126.</w:t>
      </w:r>
    </w:p>
  </w:footnote>
  <w:footnote w:id="33">
    <w:p w:rsidR="00FB3DE2" w:rsidRDefault="00FB3DE2" w:rsidP="00BB1E9F">
      <w:pPr>
        <w:pStyle w:val="FootnoteText"/>
        <w:rPr>
          <w:rFonts w:hint="cs"/>
          <w:rtl/>
        </w:rPr>
      </w:pPr>
      <w:r>
        <w:rPr>
          <w:rStyle w:val="FootnoteReference"/>
        </w:rPr>
        <w:footnoteRef/>
      </w:r>
      <w:r>
        <w:rPr>
          <w:rtl/>
        </w:rPr>
        <w:t xml:space="preserve"> </w:t>
      </w:r>
      <w:r w:rsidR="00170562">
        <w:rPr>
          <w:rFonts w:hint="cs"/>
          <w:rtl/>
        </w:rPr>
        <w:t>غرر الحکم، حدیث 468.</w:t>
      </w:r>
    </w:p>
  </w:footnote>
  <w:footnote w:id="34">
    <w:p w:rsidR="00FB3DE2" w:rsidRDefault="00FB3DE2" w:rsidP="00CD4C3A">
      <w:pPr>
        <w:pStyle w:val="FootnoteText"/>
        <w:rPr>
          <w:rFonts w:hint="cs"/>
          <w:rtl/>
        </w:rPr>
      </w:pPr>
      <w:r>
        <w:rPr>
          <w:rStyle w:val="FootnoteReference"/>
        </w:rPr>
        <w:footnoteRef/>
      </w:r>
      <w:r>
        <w:rPr>
          <w:rtl/>
        </w:rPr>
        <w:t xml:space="preserve"> </w:t>
      </w:r>
      <w:r w:rsidR="00CD4C3A">
        <w:rPr>
          <w:rFonts w:hint="cs"/>
          <w:rtl/>
        </w:rPr>
        <w:t>همان</w:t>
      </w:r>
      <w:r w:rsidR="00170562">
        <w:rPr>
          <w:rFonts w:hint="cs"/>
          <w:rtl/>
        </w:rPr>
        <w:t>، حدیث 4865.</w:t>
      </w:r>
    </w:p>
  </w:footnote>
  <w:footnote w:id="35">
    <w:p w:rsidR="00FB3DE2" w:rsidRDefault="00FB3DE2" w:rsidP="00BB1E9F">
      <w:pPr>
        <w:pStyle w:val="FootnoteText"/>
        <w:rPr>
          <w:rFonts w:hint="cs"/>
          <w:rtl/>
        </w:rPr>
      </w:pPr>
      <w:r>
        <w:rPr>
          <w:rStyle w:val="FootnoteReference"/>
        </w:rPr>
        <w:footnoteRef/>
      </w:r>
      <w:r>
        <w:rPr>
          <w:rtl/>
        </w:rPr>
        <w:t xml:space="preserve"> </w:t>
      </w:r>
      <w:r w:rsidR="00170562">
        <w:rPr>
          <w:rFonts w:hint="cs"/>
          <w:rtl/>
        </w:rPr>
        <w:t>همان، حدیث 473.</w:t>
      </w:r>
    </w:p>
  </w:footnote>
  <w:footnote w:id="36">
    <w:p w:rsidR="00FB3DE2" w:rsidRDefault="00FB3DE2" w:rsidP="00BB1E9F">
      <w:pPr>
        <w:pStyle w:val="FootnoteText"/>
        <w:rPr>
          <w:rFonts w:hint="cs"/>
          <w:rtl/>
        </w:rPr>
      </w:pPr>
      <w:r>
        <w:rPr>
          <w:rStyle w:val="FootnoteReference"/>
        </w:rPr>
        <w:footnoteRef/>
      </w:r>
      <w:r>
        <w:rPr>
          <w:rtl/>
        </w:rPr>
        <w:t xml:space="preserve"> </w:t>
      </w:r>
      <w:r w:rsidR="00170562">
        <w:rPr>
          <w:rFonts w:hint="cs"/>
          <w:rtl/>
        </w:rPr>
        <w:t>همان، حدیث 453.</w:t>
      </w:r>
    </w:p>
  </w:footnote>
  <w:footnote w:id="37">
    <w:p w:rsidR="00FB3DE2" w:rsidRDefault="00FB3DE2">
      <w:pPr>
        <w:pStyle w:val="FootnoteText"/>
        <w:rPr>
          <w:rFonts w:hint="cs"/>
          <w:rtl/>
        </w:rPr>
      </w:pPr>
      <w:r>
        <w:rPr>
          <w:rStyle w:val="FootnoteReference"/>
        </w:rPr>
        <w:footnoteRef/>
      </w:r>
      <w:r>
        <w:rPr>
          <w:rtl/>
        </w:rPr>
        <w:t xml:space="preserve"> </w:t>
      </w:r>
      <w:r w:rsidR="00CD4C3A">
        <w:rPr>
          <w:rFonts w:hint="cs"/>
          <w:rtl/>
        </w:rPr>
        <w:t>نهج البلاغه، حکمت 211.</w:t>
      </w:r>
    </w:p>
  </w:footnote>
  <w:footnote w:id="38">
    <w:p w:rsidR="00FB3DE2" w:rsidRDefault="00FB3DE2">
      <w:pPr>
        <w:pStyle w:val="FootnoteText"/>
        <w:rPr>
          <w:rFonts w:hint="cs"/>
          <w:rtl/>
        </w:rPr>
      </w:pPr>
      <w:r>
        <w:rPr>
          <w:rStyle w:val="FootnoteReference"/>
        </w:rPr>
        <w:footnoteRef/>
      </w:r>
      <w:r>
        <w:rPr>
          <w:rtl/>
        </w:rPr>
        <w:t xml:space="preserve"> </w:t>
      </w:r>
      <w:r w:rsidR="00CD4C3A">
        <w:rPr>
          <w:rFonts w:hint="cs"/>
          <w:rtl/>
        </w:rPr>
        <w:t>بحارالانوار، ج 84، ص 339.</w:t>
      </w:r>
    </w:p>
  </w:footnote>
  <w:footnote w:id="39">
    <w:p w:rsidR="00FB3DE2" w:rsidRDefault="00FB3DE2" w:rsidP="005C7943">
      <w:pPr>
        <w:pStyle w:val="FootnoteText"/>
        <w:rPr>
          <w:rFonts w:hint="cs"/>
          <w:rtl/>
        </w:rPr>
      </w:pPr>
      <w:r>
        <w:rPr>
          <w:rStyle w:val="FootnoteReference"/>
        </w:rPr>
        <w:footnoteRef/>
      </w:r>
      <w:r>
        <w:rPr>
          <w:rtl/>
        </w:rPr>
        <w:t xml:space="preserve"> </w:t>
      </w:r>
      <w:r>
        <w:rPr>
          <w:rFonts w:hint="cs"/>
          <w:rtl/>
        </w:rPr>
        <w:t xml:space="preserve">حب الدنیا راس کل خطیئه، </w:t>
      </w:r>
      <w:r w:rsidR="00CD4C3A">
        <w:rPr>
          <w:rFonts w:hint="cs"/>
          <w:rtl/>
        </w:rPr>
        <w:t>ال</w:t>
      </w:r>
      <w:r>
        <w:rPr>
          <w:rFonts w:hint="cs"/>
          <w:rtl/>
        </w:rPr>
        <w:t xml:space="preserve">کافی، ج2، ص 130. </w:t>
      </w:r>
    </w:p>
  </w:footnote>
  <w:footnote w:id="40">
    <w:p w:rsidR="00FB3DE2" w:rsidRDefault="00FB3DE2" w:rsidP="00CD4C3A">
      <w:pPr>
        <w:pStyle w:val="FootnoteText"/>
        <w:rPr>
          <w:rFonts w:hint="cs"/>
          <w:lang w:eastAsia="zh-CN"/>
        </w:rPr>
      </w:pPr>
      <w:r>
        <w:rPr>
          <w:rStyle w:val="FootnoteReference"/>
        </w:rPr>
        <w:footnoteRef/>
      </w:r>
      <w:r>
        <w:rPr>
          <w:rtl/>
        </w:rPr>
        <w:t xml:space="preserve"> </w:t>
      </w:r>
      <w:r>
        <w:rPr>
          <w:rFonts w:hint="cs"/>
          <w:rtl/>
          <w:lang w:eastAsia="zh-CN"/>
        </w:rPr>
        <w:t xml:space="preserve">مخالفت با نفس در زبان روایات به گونه‌های مختلف تأکید و توصیه شده است. برخی از عناوینی که در لسان احادیث این تأکید را بیان می‌کنند عبارت‌اند از: ذلیل ساختن نفس، </w:t>
      </w:r>
      <w:r>
        <w:rPr>
          <w:rFonts w:hint="cs"/>
          <w:rtl/>
        </w:rPr>
        <w:t xml:space="preserve">الجام النفس، صیانت نفس، مهیمن بر نفس بودن،‌ جهاد با نفس، محاسبه النفس، قید النفس، تعاهد النفس، ملک النفس، اصلاح النفس، تأدیب النفس، عنایت به نفس، خلاف النفس، ریاضه النفس، سیاسه النفس، ضبط النفس، مکابده الهوی، اهانه النفس، قمع النفس، الادبار عن النفس، مواخذه النفس، منع النفس، السخط علی النفس، اتهام النفس، توبیخ النفس، زجر النفس، مذمه النفس، ملامه النفس، تهذیب النفس، ردع النفس، </w:t>
      </w:r>
      <w:r w:rsidR="00CD4C3A">
        <w:rPr>
          <w:rFonts w:hint="cs"/>
          <w:rtl/>
        </w:rPr>
        <w:t xml:space="preserve">... </w:t>
      </w:r>
      <w:r>
        <w:rPr>
          <w:rFonts w:hint="cs"/>
          <w:rtl/>
        </w:rPr>
        <w:t xml:space="preserve">و در مقابل آن این عناوین مذمت شده است: مداهنه با نفس، مسامحه با نفس، رخصت به نفس،‌ </w:t>
      </w:r>
      <w:r>
        <w:rPr>
          <w:rFonts w:hint="cs"/>
          <w:rtl/>
          <w:lang w:eastAsia="zh-CN"/>
        </w:rPr>
        <w:t>الثقه بالنفس،‌ اهمال النفس، طاعه النفس، متابعه النفس، ائتمان به نفس، الاستنام الی النفس، رضایت از نفس. (ر.ک: تصنیف غرر الحکم،‌ ص 235 تا 243)</w:t>
      </w:r>
    </w:p>
  </w:footnote>
  <w:footnote w:id="41">
    <w:p w:rsidR="00FB3DE2" w:rsidRDefault="00FB3DE2" w:rsidP="00BB1E9F">
      <w:pPr>
        <w:pStyle w:val="FootnoteText"/>
        <w:rPr>
          <w:rFonts w:hint="cs"/>
          <w:rtl/>
        </w:rPr>
      </w:pPr>
      <w:r>
        <w:rPr>
          <w:rStyle w:val="FootnoteReference"/>
        </w:rPr>
        <w:footnoteRef/>
      </w:r>
      <w:r>
        <w:rPr>
          <w:rtl/>
        </w:rPr>
        <w:t xml:space="preserve"> </w:t>
      </w:r>
      <w:r>
        <w:rPr>
          <w:rFonts w:hint="cs"/>
          <w:rtl/>
        </w:rPr>
        <w:t xml:space="preserve">بحارالانوار، ج 67، ص 191 و 237. </w:t>
      </w:r>
    </w:p>
  </w:footnote>
  <w:footnote w:id="42">
    <w:p w:rsidR="00FB3DE2" w:rsidRDefault="00FB3DE2" w:rsidP="00CD4C3A">
      <w:pPr>
        <w:pStyle w:val="FootnoteText"/>
        <w:rPr>
          <w:rFonts w:hint="cs"/>
          <w:rtl/>
        </w:rPr>
      </w:pPr>
      <w:r>
        <w:rPr>
          <w:rStyle w:val="FootnoteReference"/>
        </w:rPr>
        <w:footnoteRef/>
      </w:r>
      <w:r>
        <w:rPr>
          <w:rtl/>
        </w:rPr>
        <w:t xml:space="preserve"> </w:t>
      </w:r>
      <w:r w:rsidR="00CD4C3A">
        <w:rPr>
          <w:rFonts w:hint="cs"/>
          <w:rtl/>
        </w:rPr>
        <w:t>سنن النبی، ص 45.</w:t>
      </w:r>
    </w:p>
  </w:footnote>
  <w:footnote w:id="43">
    <w:p w:rsidR="00FB3DE2" w:rsidRPr="005B5261" w:rsidRDefault="00FB3DE2" w:rsidP="00BB1E9F">
      <w:pPr>
        <w:pStyle w:val="FootnoteText"/>
        <w:rPr>
          <w:rFonts w:hint="cs"/>
        </w:rPr>
      </w:pPr>
      <w:r>
        <w:rPr>
          <w:rStyle w:val="FootnoteReference"/>
        </w:rPr>
        <w:footnoteRef/>
      </w:r>
      <w:r>
        <w:rPr>
          <w:rtl/>
        </w:rPr>
        <w:t xml:space="preserve"> </w:t>
      </w:r>
      <w:r>
        <w:rPr>
          <w:rFonts w:hint="cs"/>
          <w:rtl/>
        </w:rPr>
        <w:t>نهج البلاغه، حکمت 249</w:t>
      </w:r>
      <w:r>
        <w:rPr>
          <w:rFonts w:hint="cs"/>
          <w:szCs w:val="28"/>
          <w:rtl/>
        </w:rPr>
        <w:t xml:space="preserve">. </w:t>
      </w:r>
    </w:p>
  </w:footnote>
  <w:footnote w:id="44">
    <w:p w:rsidR="00FB3DE2" w:rsidRDefault="00FB3DE2" w:rsidP="00D61060">
      <w:pPr>
        <w:pStyle w:val="FootnoteText"/>
        <w:rPr>
          <w:rFonts w:hint="cs"/>
        </w:rPr>
      </w:pPr>
      <w:r>
        <w:rPr>
          <w:rStyle w:val="FootnoteReference"/>
        </w:rPr>
        <w:footnoteRef/>
      </w:r>
      <w:r>
        <w:rPr>
          <w:rtl/>
        </w:rPr>
        <w:t xml:space="preserve"> </w:t>
      </w:r>
      <w:r>
        <w:rPr>
          <w:rFonts w:hint="cs"/>
          <w:rtl/>
        </w:rPr>
        <w:t>راویان احادیث، روایات اخلاقی را نوعا با عنوان «</w:t>
      </w:r>
      <w:r w:rsidRPr="00297C9D">
        <w:rPr>
          <w:rFonts w:hint="cs"/>
          <w:i/>
          <w:iCs/>
          <w:rtl/>
        </w:rPr>
        <w:t>کتاب الزهد</w:t>
      </w:r>
      <w:r>
        <w:rPr>
          <w:rFonts w:hint="cs"/>
          <w:i/>
          <w:iCs/>
          <w:rtl/>
        </w:rPr>
        <w:t>»</w:t>
      </w:r>
      <w:r>
        <w:rPr>
          <w:rFonts w:hint="cs"/>
          <w:rtl/>
        </w:rPr>
        <w:t xml:space="preserve"> گرد آورده‌اند. در دوره‌ای از تاریخ به جای </w:t>
      </w:r>
      <w:r w:rsidRPr="00D61060">
        <w:rPr>
          <w:rFonts w:hint="cs"/>
          <w:i/>
          <w:iCs/>
          <w:rtl/>
        </w:rPr>
        <w:t>کتاب اخلاق</w:t>
      </w:r>
      <w:r>
        <w:rPr>
          <w:rFonts w:hint="cs"/>
          <w:rtl/>
        </w:rPr>
        <w:t xml:space="preserve"> عنوان </w:t>
      </w:r>
      <w:r w:rsidRPr="00D61060">
        <w:rPr>
          <w:rFonts w:hint="cs"/>
          <w:i/>
          <w:iCs/>
          <w:rtl/>
        </w:rPr>
        <w:t>کتاب الزهد</w:t>
      </w:r>
      <w:r>
        <w:rPr>
          <w:rFonts w:hint="cs"/>
          <w:rtl/>
        </w:rPr>
        <w:t xml:space="preserve"> به کار می‌رفت. گویا در فرهنگ آن روز جامعه اسلامی، عمده‌ترین راه برای خودسازی و تهذیب نفس، بی‌رغبتی به دنیا و پرهیز از تمایلات دنیوی شناخته می‌شد. مرحوم آقابزرگ تهرانی در کتاب </w:t>
      </w:r>
      <w:r w:rsidRPr="00D61060">
        <w:rPr>
          <w:rFonts w:hint="cs"/>
          <w:i/>
          <w:iCs/>
          <w:rtl/>
        </w:rPr>
        <w:t>الذریعه</w:t>
      </w:r>
      <w:r>
        <w:rPr>
          <w:rFonts w:hint="cs"/>
          <w:rtl/>
        </w:rPr>
        <w:t xml:space="preserve"> از این کتابها یاد کرده است؛</w:t>
      </w:r>
      <w:r>
        <w:rPr>
          <w:rtl/>
        </w:rPr>
        <w:t xml:space="preserve"> </w:t>
      </w:r>
      <w:r w:rsidRPr="00D61060">
        <w:rPr>
          <w:i/>
          <w:iCs/>
          <w:rtl/>
        </w:rPr>
        <w:t>كتاب الزهد</w:t>
      </w:r>
      <w:r>
        <w:rPr>
          <w:rFonts w:hint="cs"/>
          <w:rtl/>
        </w:rPr>
        <w:t xml:space="preserve"> اثر </w:t>
      </w:r>
      <w:r>
        <w:rPr>
          <w:rtl/>
        </w:rPr>
        <w:t>حسن بن علي بن فضال الكوفي</w:t>
      </w:r>
      <w:r>
        <w:rPr>
          <w:rFonts w:hint="cs"/>
          <w:rtl/>
        </w:rPr>
        <w:t xml:space="preserve">،‌ </w:t>
      </w:r>
      <w:r w:rsidRPr="00D61060">
        <w:rPr>
          <w:i/>
          <w:iCs/>
          <w:rtl/>
        </w:rPr>
        <w:t>كتاب الزهد</w:t>
      </w:r>
      <w:r>
        <w:rPr>
          <w:rFonts w:hint="cs"/>
          <w:rtl/>
        </w:rPr>
        <w:t xml:space="preserve"> اثر </w:t>
      </w:r>
      <w:r>
        <w:rPr>
          <w:rtl/>
        </w:rPr>
        <w:t>حسين بن سعيد أهوازي</w:t>
      </w:r>
      <w:r>
        <w:rPr>
          <w:rFonts w:hint="cs"/>
          <w:rtl/>
        </w:rPr>
        <w:t>،</w:t>
      </w:r>
      <w:r w:rsidRPr="00D61060">
        <w:rPr>
          <w:rFonts w:hint="cs"/>
          <w:i/>
          <w:iCs/>
          <w:rtl/>
        </w:rPr>
        <w:t xml:space="preserve">‌ </w:t>
      </w:r>
      <w:r w:rsidRPr="00D61060">
        <w:rPr>
          <w:i/>
          <w:iCs/>
          <w:rtl/>
        </w:rPr>
        <w:t>كتاب الزهد</w:t>
      </w:r>
      <w:r>
        <w:rPr>
          <w:rFonts w:hint="cs"/>
          <w:rtl/>
        </w:rPr>
        <w:t xml:space="preserve"> اثر </w:t>
      </w:r>
      <w:r>
        <w:rPr>
          <w:rtl/>
        </w:rPr>
        <w:t>أبي أحمد عبد العزيز بن يحيى بن أحمد الجلودي</w:t>
      </w:r>
      <w:r>
        <w:rPr>
          <w:rFonts w:hint="cs"/>
          <w:rtl/>
        </w:rPr>
        <w:t xml:space="preserve">، </w:t>
      </w:r>
      <w:r w:rsidRPr="00D61060">
        <w:rPr>
          <w:i/>
          <w:iCs/>
          <w:rtl/>
        </w:rPr>
        <w:t>كتاب الزهد</w:t>
      </w:r>
      <w:r>
        <w:rPr>
          <w:rFonts w:hint="cs"/>
          <w:rtl/>
        </w:rPr>
        <w:t xml:space="preserve"> اثر </w:t>
      </w:r>
      <w:r>
        <w:rPr>
          <w:rtl/>
        </w:rPr>
        <w:t>أبي الحسن علي بن الحسن بن علي فضال الفطحي</w:t>
      </w:r>
      <w:r>
        <w:rPr>
          <w:rFonts w:hint="cs"/>
          <w:rtl/>
        </w:rPr>
        <w:t xml:space="preserve">، </w:t>
      </w:r>
      <w:r w:rsidRPr="00D61060">
        <w:rPr>
          <w:i/>
          <w:iCs/>
          <w:rtl/>
        </w:rPr>
        <w:t>كتاب الزهد</w:t>
      </w:r>
      <w:r>
        <w:rPr>
          <w:rFonts w:hint="cs"/>
          <w:rtl/>
        </w:rPr>
        <w:t xml:space="preserve"> اثر </w:t>
      </w:r>
      <w:r>
        <w:rPr>
          <w:rtl/>
        </w:rPr>
        <w:t>أبي الحسن علي بن مهزيار الأهوازي</w:t>
      </w:r>
      <w:r>
        <w:rPr>
          <w:rFonts w:hint="cs"/>
          <w:rtl/>
        </w:rPr>
        <w:t xml:space="preserve">، </w:t>
      </w:r>
      <w:r w:rsidRPr="00D61060">
        <w:rPr>
          <w:i/>
          <w:iCs/>
          <w:rtl/>
        </w:rPr>
        <w:t>كتاب الزهد</w:t>
      </w:r>
      <w:r>
        <w:rPr>
          <w:rFonts w:hint="cs"/>
          <w:rtl/>
        </w:rPr>
        <w:t xml:space="preserve"> اثر </w:t>
      </w:r>
      <w:r>
        <w:rPr>
          <w:rtl/>
        </w:rPr>
        <w:t>أبي جعفر محمد بن أورمة القمي</w:t>
      </w:r>
      <w:r>
        <w:rPr>
          <w:rFonts w:hint="cs"/>
          <w:rtl/>
        </w:rPr>
        <w:t xml:space="preserve">، </w:t>
      </w:r>
      <w:r w:rsidRPr="00D61060">
        <w:rPr>
          <w:i/>
          <w:iCs/>
          <w:rtl/>
        </w:rPr>
        <w:t>كتاب الزهد</w:t>
      </w:r>
      <w:r>
        <w:rPr>
          <w:rFonts w:hint="cs"/>
          <w:rtl/>
        </w:rPr>
        <w:t xml:space="preserve"> اثر </w:t>
      </w:r>
      <w:r>
        <w:rPr>
          <w:rtl/>
        </w:rPr>
        <w:t>محمد بن الحسن بن فروخ الصفار القمي</w:t>
      </w:r>
      <w:r>
        <w:rPr>
          <w:rFonts w:hint="cs"/>
          <w:rtl/>
        </w:rPr>
        <w:t xml:space="preserve">، </w:t>
      </w:r>
      <w:r w:rsidRPr="00D61060">
        <w:rPr>
          <w:i/>
          <w:iCs/>
          <w:rtl/>
        </w:rPr>
        <w:t>كتاب الزهد</w:t>
      </w:r>
      <w:r>
        <w:rPr>
          <w:rFonts w:hint="cs"/>
          <w:rtl/>
        </w:rPr>
        <w:t xml:space="preserve"> اثر </w:t>
      </w:r>
      <w:r>
        <w:rPr>
          <w:rtl/>
        </w:rPr>
        <w:t>شيخ صدوق أبي جعفر محمد بن علي بن الحسين بن موسى بن بابويه القمي</w:t>
      </w:r>
      <w:r>
        <w:rPr>
          <w:rFonts w:hint="cs"/>
          <w:rtl/>
        </w:rPr>
        <w:t xml:space="preserve">، </w:t>
      </w:r>
      <w:r w:rsidRPr="00D61060">
        <w:rPr>
          <w:i/>
          <w:iCs/>
          <w:rtl/>
        </w:rPr>
        <w:t>كتاب الزهد</w:t>
      </w:r>
      <w:r>
        <w:rPr>
          <w:rFonts w:hint="cs"/>
          <w:rtl/>
        </w:rPr>
        <w:t xml:space="preserve"> اثر </w:t>
      </w:r>
      <w:r>
        <w:rPr>
          <w:rtl/>
        </w:rPr>
        <w:t>محمد بن علي بن فضل بن تمام بن مسكين</w:t>
      </w:r>
      <w:r>
        <w:rPr>
          <w:rFonts w:hint="cs"/>
          <w:rtl/>
        </w:rPr>
        <w:t xml:space="preserve">، </w:t>
      </w:r>
      <w:r w:rsidRPr="00D61060">
        <w:rPr>
          <w:i/>
          <w:iCs/>
          <w:rtl/>
        </w:rPr>
        <w:t>كتاب الزهد</w:t>
      </w:r>
      <w:r>
        <w:rPr>
          <w:rFonts w:hint="cs"/>
          <w:rtl/>
        </w:rPr>
        <w:t xml:space="preserve"> اثر </w:t>
      </w:r>
      <w:r>
        <w:rPr>
          <w:rtl/>
        </w:rPr>
        <w:t>محمد بن الفضيل</w:t>
      </w:r>
      <w:r>
        <w:rPr>
          <w:rFonts w:hint="cs"/>
          <w:rtl/>
        </w:rPr>
        <w:t xml:space="preserve">، </w:t>
      </w:r>
      <w:r w:rsidRPr="00D61060">
        <w:rPr>
          <w:i/>
          <w:iCs/>
          <w:rtl/>
        </w:rPr>
        <w:t>كتاب الزهد</w:t>
      </w:r>
      <w:r>
        <w:rPr>
          <w:rFonts w:hint="cs"/>
          <w:rtl/>
        </w:rPr>
        <w:t xml:space="preserve"> اثر </w:t>
      </w:r>
      <w:r>
        <w:rPr>
          <w:rtl/>
        </w:rPr>
        <w:t>أبي النضر محمد بن مسعود سمرقندي</w:t>
      </w:r>
      <w:r>
        <w:rPr>
          <w:rFonts w:hint="cs"/>
          <w:rtl/>
        </w:rPr>
        <w:t>،</w:t>
      </w:r>
      <w:r>
        <w:rPr>
          <w:rtl/>
        </w:rPr>
        <w:t xml:space="preserve"> </w:t>
      </w:r>
      <w:r w:rsidRPr="00D61060">
        <w:rPr>
          <w:i/>
          <w:iCs/>
          <w:rtl/>
        </w:rPr>
        <w:t>كتاب الزهد</w:t>
      </w:r>
      <w:r>
        <w:rPr>
          <w:rFonts w:hint="cs"/>
          <w:rtl/>
        </w:rPr>
        <w:t xml:space="preserve"> اثر </w:t>
      </w:r>
      <w:r>
        <w:rPr>
          <w:rtl/>
        </w:rPr>
        <w:t>شيخ أبي عبدالله محمد بن هبة الله بن جعفر الوراق الطرابلسي</w:t>
      </w:r>
      <w:r>
        <w:rPr>
          <w:rFonts w:hint="cs"/>
          <w:rtl/>
        </w:rPr>
        <w:t>،</w:t>
      </w:r>
      <w:r w:rsidRPr="00D61060">
        <w:rPr>
          <w:rFonts w:hint="cs"/>
          <w:i/>
          <w:iCs/>
          <w:rtl/>
        </w:rPr>
        <w:t xml:space="preserve">‌ </w:t>
      </w:r>
      <w:r w:rsidRPr="00D61060">
        <w:rPr>
          <w:i/>
          <w:iCs/>
          <w:rtl/>
        </w:rPr>
        <w:t>كتاب الزهد</w:t>
      </w:r>
      <w:r>
        <w:rPr>
          <w:rFonts w:hint="cs"/>
          <w:rtl/>
        </w:rPr>
        <w:t xml:space="preserve"> اثر </w:t>
      </w:r>
      <w:r>
        <w:rPr>
          <w:rtl/>
        </w:rPr>
        <w:t>عمر بن خلاد البغدادي</w:t>
      </w:r>
      <w:r>
        <w:rPr>
          <w:rFonts w:hint="cs"/>
          <w:rtl/>
        </w:rPr>
        <w:t xml:space="preserve">، </w:t>
      </w:r>
      <w:r w:rsidRPr="00D61060">
        <w:rPr>
          <w:i/>
          <w:iCs/>
          <w:rtl/>
        </w:rPr>
        <w:t>كتاب الزهد</w:t>
      </w:r>
      <w:r>
        <w:rPr>
          <w:rFonts w:hint="cs"/>
          <w:rtl/>
        </w:rPr>
        <w:t xml:space="preserve"> اثر </w:t>
      </w:r>
      <w:r>
        <w:rPr>
          <w:rtl/>
        </w:rPr>
        <w:t>يحيى بن عليم الكلبي</w:t>
      </w:r>
      <w:r>
        <w:rPr>
          <w:rFonts w:hint="cs"/>
          <w:rtl/>
        </w:rPr>
        <w:t xml:space="preserve">، </w:t>
      </w:r>
      <w:r w:rsidRPr="00D61060">
        <w:rPr>
          <w:i/>
          <w:iCs/>
          <w:rtl/>
        </w:rPr>
        <w:t>زهد النبي ص</w:t>
      </w:r>
      <w:r>
        <w:rPr>
          <w:rFonts w:hint="cs"/>
          <w:rtl/>
        </w:rPr>
        <w:t xml:space="preserve"> اثر </w:t>
      </w:r>
      <w:r>
        <w:rPr>
          <w:rtl/>
        </w:rPr>
        <w:t>شيخ أبي محمد جعفر بن أحمد القمي</w:t>
      </w:r>
      <w:r>
        <w:rPr>
          <w:rFonts w:hint="cs"/>
          <w:rtl/>
        </w:rPr>
        <w:t xml:space="preserve">، </w:t>
      </w:r>
      <w:r w:rsidRPr="00D61060">
        <w:rPr>
          <w:i/>
          <w:iCs/>
          <w:rtl/>
        </w:rPr>
        <w:t>كتاب الزهد و أخبار الزهاد</w:t>
      </w:r>
      <w:r>
        <w:rPr>
          <w:rFonts w:hint="cs"/>
          <w:rtl/>
        </w:rPr>
        <w:t xml:space="preserve"> اثر </w:t>
      </w:r>
      <w:r>
        <w:rPr>
          <w:rtl/>
        </w:rPr>
        <w:t>أبي عبد الله محمد بن عمران المرزباني</w:t>
      </w:r>
      <w:r>
        <w:rPr>
          <w:rFonts w:hint="cs"/>
          <w:rtl/>
        </w:rPr>
        <w:t xml:space="preserve">، </w:t>
      </w:r>
      <w:r w:rsidRPr="00D61060">
        <w:rPr>
          <w:i/>
          <w:iCs/>
          <w:rtl/>
        </w:rPr>
        <w:t>كتاب الزهد و التقوى</w:t>
      </w:r>
      <w:r>
        <w:rPr>
          <w:rtl/>
        </w:rPr>
        <w:t>‏</w:t>
      </w:r>
      <w:r>
        <w:rPr>
          <w:rFonts w:hint="cs"/>
          <w:rtl/>
        </w:rPr>
        <w:t xml:space="preserve"> اثر </w:t>
      </w:r>
      <w:r>
        <w:rPr>
          <w:rtl/>
        </w:rPr>
        <w:t>شيخ عمادالدين محمد بن أبي القاسم الطبري</w:t>
      </w:r>
      <w:r>
        <w:rPr>
          <w:rFonts w:hint="cs"/>
          <w:rtl/>
        </w:rPr>
        <w:t>، (</w:t>
      </w:r>
      <w:r>
        <w:rPr>
          <w:rtl/>
        </w:rPr>
        <w:t>الذريعة</w:t>
      </w:r>
      <w:r w:rsidR="00473B12">
        <w:rPr>
          <w:rFonts w:hint="cs"/>
          <w:rtl/>
        </w:rPr>
        <w:t xml:space="preserve"> </w:t>
      </w:r>
      <w:r>
        <w:rPr>
          <w:rtl/>
        </w:rPr>
        <w:t>إلى‏تصانيف</w:t>
      </w:r>
      <w:r w:rsidR="00473B12">
        <w:rPr>
          <w:rFonts w:hint="cs"/>
          <w:rtl/>
        </w:rPr>
        <w:t xml:space="preserve"> </w:t>
      </w:r>
      <w:r>
        <w:rPr>
          <w:rtl/>
        </w:rPr>
        <w:t>‏الشيعة، ج‏12، ص 67</w:t>
      </w:r>
      <w:r>
        <w:rPr>
          <w:rFonts w:hint="cs"/>
          <w:rtl/>
        </w:rPr>
        <w:t>)</w:t>
      </w:r>
    </w:p>
  </w:footnote>
  <w:footnote w:id="45">
    <w:p w:rsidR="00FB3DE2" w:rsidRPr="005B5261" w:rsidRDefault="00FB3DE2" w:rsidP="00BB1E9F">
      <w:pPr>
        <w:pStyle w:val="FootnoteText"/>
        <w:rPr>
          <w:rtl/>
        </w:rPr>
      </w:pPr>
      <w:r w:rsidRPr="005B5261">
        <w:rPr>
          <w:rStyle w:val="FootnoteReference"/>
          <w:vertAlign w:val="baseline"/>
        </w:rPr>
        <w:footnoteRef/>
      </w:r>
      <w:r w:rsidRPr="005B5261">
        <w:rPr>
          <w:rtl/>
        </w:rPr>
        <w:t xml:space="preserve"> بدان که نفس در هر حظی که از این عالم می‏برد</w:t>
      </w:r>
      <w:r>
        <w:rPr>
          <w:rtl/>
        </w:rPr>
        <w:t xml:space="preserve">، </w:t>
      </w:r>
      <w:r w:rsidRPr="005B5261">
        <w:rPr>
          <w:rtl/>
        </w:rPr>
        <w:t>در قلب اثری از آن واقع می‏شود که آن تأثر از ملک و طبیعت است و سبب تعلق آن است به دنیا</w:t>
      </w:r>
      <w:r>
        <w:rPr>
          <w:rtl/>
        </w:rPr>
        <w:t xml:space="preserve">. </w:t>
      </w:r>
      <w:r w:rsidRPr="005B5261">
        <w:rPr>
          <w:rtl/>
        </w:rPr>
        <w:t>و التذاذات هر چه بیشتر باشد</w:t>
      </w:r>
      <w:r>
        <w:rPr>
          <w:rtl/>
        </w:rPr>
        <w:t xml:space="preserve">، </w:t>
      </w:r>
      <w:r w:rsidRPr="005B5261">
        <w:rPr>
          <w:rtl/>
        </w:rPr>
        <w:t>قلب از آن تأثر بیشتر پیدا می‏کند</w:t>
      </w:r>
      <w:r>
        <w:rPr>
          <w:rtl/>
        </w:rPr>
        <w:t xml:space="preserve">، </w:t>
      </w:r>
      <w:r w:rsidRPr="005B5261">
        <w:rPr>
          <w:rtl/>
        </w:rPr>
        <w:t>و تعلق و حبّش بیشتر می‏گردد</w:t>
      </w:r>
      <w:r>
        <w:rPr>
          <w:rtl/>
        </w:rPr>
        <w:t xml:space="preserve">. </w:t>
      </w:r>
      <w:r w:rsidRPr="005B5261">
        <w:rPr>
          <w:rtl/>
        </w:rPr>
        <w:t>تا آن که تمام توجه قلب به دنیا و زخارف آن گردد</w:t>
      </w:r>
      <w:r>
        <w:rPr>
          <w:rtl/>
        </w:rPr>
        <w:t xml:space="preserve">. </w:t>
      </w:r>
      <w:r w:rsidRPr="005B5261">
        <w:rPr>
          <w:rtl/>
        </w:rPr>
        <w:t>و این منشأ مفاسد بسیاری است</w:t>
      </w:r>
      <w:r>
        <w:rPr>
          <w:rtl/>
        </w:rPr>
        <w:t xml:space="preserve">. </w:t>
      </w:r>
      <w:r w:rsidRPr="005B5261">
        <w:rPr>
          <w:rtl/>
        </w:rPr>
        <w:t>تمام خطاهای انسان و گرفتاری به معاصی و سیئات برای همین محبت و ع</w:t>
      </w:r>
      <w:r>
        <w:rPr>
          <w:rtl/>
        </w:rPr>
        <w:t>لا</w:t>
      </w:r>
      <w:r w:rsidRPr="005B5261">
        <w:rPr>
          <w:rtl/>
        </w:rPr>
        <w:t>قه است</w:t>
      </w:r>
      <w:r>
        <w:rPr>
          <w:rtl/>
        </w:rPr>
        <w:t xml:space="preserve">. </w:t>
      </w:r>
      <w:r>
        <w:rPr>
          <w:rFonts w:hint="cs"/>
          <w:rtl/>
        </w:rPr>
        <w:t>(</w:t>
      </w:r>
      <w:r w:rsidRPr="005B5261">
        <w:rPr>
          <w:rtl/>
        </w:rPr>
        <w:t>چهل حدیث</w:t>
      </w:r>
      <w:r>
        <w:rPr>
          <w:rFonts w:hint="cs"/>
          <w:rtl/>
        </w:rPr>
        <w:t xml:space="preserve">: ص </w:t>
      </w:r>
      <w:r w:rsidRPr="005B5261">
        <w:rPr>
          <w:rtl/>
        </w:rPr>
        <w:t>105</w:t>
      </w:r>
      <w:r>
        <w:rPr>
          <w:rtl/>
        </w:rPr>
        <w:t xml:space="preserve">، </w:t>
      </w:r>
      <w:r w:rsidRPr="005B5261">
        <w:rPr>
          <w:rtl/>
        </w:rPr>
        <w:t>حدیث ششم</w:t>
      </w:r>
      <w:r>
        <w:rPr>
          <w:rStyle w:val="FootnoteReference"/>
          <w:rFonts w:hint="cs"/>
          <w:szCs w:val="28"/>
          <w:vertAlign w:val="baseline"/>
          <w:rtl/>
        </w:rPr>
        <w:t xml:space="preserve">) </w:t>
      </w:r>
      <w:r w:rsidRPr="005B5261">
        <w:rPr>
          <w:rtl/>
        </w:rPr>
        <w:t>و در جای دیگر آورده‏اند</w:t>
      </w:r>
      <w:r>
        <w:rPr>
          <w:rtl/>
        </w:rPr>
        <w:t>: «</w:t>
      </w:r>
      <w:r w:rsidRPr="005B5261">
        <w:rPr>
          <w:rtl/>
        </w:rPr>
        <w:t>جرأت بر معاصی کم کم انسان را بی‏عزم می‏کند و این جوهر شریف را از انسان می‏رباید</w:t>
      </w:r>
      <w:r>
        <w:rPr>
          <w:rtl/>
        </w:rPr>
        <w:t xml:space="preserve">. </w:t>
      </w:r>
      <w:r w:rsidRPr="005B5261">
        <w:rPr>
          <w:rtl/>
        </w:rPr>
        <w:t xml:space="preserve">استاد معظم ما </w:t>
      </w:r>
      <w:r>
        <w:rPr>
          <w:rFonts w:hint="cs"/>
          <w:rtl/>
        </w:rPr>
        <w:t>ـ</w:t>
      </w:r>
      <w:r w:rsidRPr="005B5261">
        <w:rPr>
          <w:rtl/>
        </w:rPr>
        <w:t xml:space="preserve"> دام ظل</w:t>
      </w:r>
      <w:r>
        <w:rPr>
          <w:rtl/>
        </w:rPr>
        <w:t>ه</w:t>
      </w:r>
      <w:r>
        <w:rPr>
          <w:rFonts w:hint="cs"/>
          <w:rtl/>
        </w:rPr>
        <w:t xml:space="preserve"> ـ</w:t>
      </w:r>
      <w:r w:rsidRPr="005B5261">
        <w:rPr>
          <w:rtl/>
        </w:rPr>
        <w:t xml:space="preserve"> می‏فرمودند</w:t>
      </w:r>
      <w:r>
        <w:rPr>
          <w:rtl/>
        </w:rPr>
        <w:t xml:space="preserve">: </w:t>
      </w:r>
      <w:r w:rsidRPr="005B5261">
        <w:rPr>
          <w:rtl/>
        </w:rPr>
        <w:t>بیش از هر چیز</w:t>
      </w:r>
      <w:r>
        <w:rPr>
          <w:rtl/>
        </w:rPr>
        <w:t xml:space="preserve">، </w:t>
      </w:r>
      <w:r w:rsidRPr="005B5261">
        <w:rPr>
          <w:rtl/>
        </w:rPr>
        <w:t>گوش کردن به تغنیات سلب اراده و عزم از انسان می‏کند</w:t>
      </w:r>
      <w:r>
        <w:rPr>
          <w:rtl/>
        </w:rPr>
        <w:t xml:space="preserve">. </w:t>
      </w:r>
      <w:r w:rsidRPr="005B5261">
        <w:rPr>
          <w:rtl/>
        </w:rPr>
        <w:t>پس ای برادر</w:t>
      </w:r>
      <w:r>
        <w:rPr>
          <w:rtl/>
        </w:rPr>
        <w:t xml:space="preserve">، </w:t>
      </w:r>
      <w:r w:rsidRPr="005B5261">
        <w:rPr>
          <w:rtl/>
        </w:rPr>
        <w:t>از معاصی احتراز کن و عزم هجرت به سوی حق تعالی نما</w:t>
      </w:r>
      <w:r>
        <w:rPr>
          <w:rtl/>
        </w:rPr>
        <w:t xml:space="preserve">. </w:t>
      </w:r>
      <w:r>
        <w:rPr>
          <w:rFonts w:hint="cs"/>
          <w:rtl/>
        </w:rPr>
        <w:t>(</w:t>
      </w:r>
      <w:r w:rsidRPr="005B5261">
        <w:rPr>
          <w:rtl/>
        </w:rPr>
        <w:t>چهل حدیث</w:t>
      </w:r>
      <w:r>
        <w:rPr>
          <w:rFonts w:hint="cs"/>
          <w:rtl/>
        </w:rPr>
        <w:t xml:space="preserve">، ص </w:t>
      </w:r>
      <w:r w:rsidRPr="005B5261">
        <w:rPr>
          <w:rtl/>
        </w:rPr>
        <w:t>8</w:t>
      </w:r>
      <w:r>
        <w:rPr>
          <w:rtl/>
        </w:rPr>
        <w:t xml:space="preserve">، </w:t>
      </w:r>
      <w:r w:rsidRPr="005B5261">
        <w:rPr>
          <w:rtl/>
        </w:rPr>
        <w:t>حدیث اول</w:t>
      </w:r>
      <w:r>
        <w:rPr>
          <w:rFonts w:hint="cs"/>
          <w:rtl/>
        </w:rPr>
        <w:t xml:space="preserve">) </w:t>
      </w:r>
    </w:p>
  </w:footnote>
  <w:footnote w:id="46">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ج2، ص 87. </w:t>
      </w:r>
    </w:p>
  </w:footnote>
  <w:footnote w:id="47">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ج2، ص 88. </w:t>
      </w:r>
    </w:p>
  </w:footnote>
  <w:footnote w:id="48">
    <w:p w:rsidR="00FB3DE2" w:rsidRDefault="00FB3DE2" w:rsidP="00BB1E9F">
      <w:pPr>
        <w:pStyle w:val="FootnoteText"/>
        <w:rPr>
          <w:rFonts w:hint="cs"/>
          <w:rtl/>
        </w:rPr>
      </w:pPr>
      <w:r>
        <w:rPr>
          <w:rStyle w:val="FootnoteReference"/>
        </w:rPr>
        <w:footnoteRef/>
      </w:r>
      <w:r>
        <w:rPr>
          <w:rtl/>
        </w:rPr>
        <w:t xml:space="preserve"> </w:t>
      </w:r>
      <w:r>
        <w:rPr>
          <w:rFonts w:hint="cs"/>
          <w:rtl/>
        </w:rPr>
        <w:t xml:space="preserve">ارشاد القلوب، ج1، ص 127. </w:t>
      </w:r>
    </w:p>
  </w:footnote>
  <w:footnote w:id="49">
    <w:p w:rsidR="00FB3DE2" w:rsidRDefault="00FB3DE2" w:rsidP="00BB1E9F">
      <w:pPr>
        <w:pStyle w:val="FootnoteText"/>
        <w:rPr>
          <w:rFonts w:hint="cs"/>
          <w:rtl/>
        </w:rPr>
      </w:pPr>
      <w:r>
        <w:rPr>
          <w:rStyle w:val="FootnoteReference"/>
        </w:rPr>
        <w:footnoteRef/>
      </w:r>
      <w:r>
        <w:rPr>
          <w:rtl/>
        </w:rPr>
        <w:t xml:space="preserve"> </w:t>
      </w:r>
      <w:r>
        <w:rPr>
          <w:rFonts w:hint="cs"/>
          <w:rtl/>
        </w:rPr>
        <w:t xml:space="preserve">خصال، ج 1، ص 315. </w:t>
      </w:r>
    </w:p>
  </w:footnote>
  <w:footnote w:id="50">
    <w:p w:rsidR="00FB3DE2" w:rsidRDefault="00FB3DE2" w:rsidP="00BB1E9F">
      <w:pPr>
        <w:pStyle w:val="FootnoteText"/>
        <w:rPr>
          <w:rFonts w:hint="cs"/>
          <w:rtl/>
        </w:rPr>
      </w:pPr>
      <w:r>
        <w:rPr>
          <w:rStyle w:val="FootnoteReference"/>
        </w:rPr>
        <w:footnoteRef/>
      </w:r>
      <w:r>
        <w:rPr>
          <w:rtl/>
        </w:rPr>
        <w:t xml:space="preserve"> </w:t>
      </w:r>
      <w:r>
        <w:rPr>
          <w:rFonts w:hint="cs"/>
          <w:rtl/>
        </w:rPr>
        <w:t xml:space="preserve">غررالحکم، حدیث </w:t>
      </w:r>
      <w:r>
        <w:rPr>
          <w:rtl/>
        </w:rPr>
        <w:t>6217</w:t>
      </w:r>
      <w:r>
        <w:rPr>
          <w:rFonts w:hint="cs"/>
          <w:rtl/>
        </w:rPr>
        <w:t xml:space="preserve">. </w:t>
      </w:r>
    </w:p>
  </w:footnote>
  <w:footnote w:id="51">
    <w:p w:rsidR="00FB3DE2" w:rsidRDefault="00FB3DE2" w:rsidP="002D7CCA">
      <w:pPr>
        <w:pStyle w:val="FootnoteText"/>
        <w:rPr>
          <w:rFonts w:hint="cs"/>
          <w:rtl/>
        </w:rPr>
      </w:pPr>
      <w:r>
        <w:rPr>
          <w:rStyle w:val="FootnoteReference"/>
        </w:rPr>
        <w:footnoteRef/>
      </w:r>
      <w:r>
        <w:rPr>
          <w:rtl/>
        </w:rPr>
        <w:t xml:space="preserve"> </w:t>
      </w:r>
      <w:r w:rsidR="002D7CCA">
        <w:rPr>
          <w:rFonts w:hint="cs"/>
          <w:rtl/>
        </w:rPr>
        <w:t>همان</w:t>
      </w:r>
      <w:r>
        <w:rPr>
          <w:rFonts w:hint="cs"/>
          <w:rtl/>
        </w:rPr>
        <w:t xml:space="preserve">، حدیث </w:t>
      </w:r>
      <w:r>
        <w:rPr>
          <w:rtl/>
        </w:rPr>
        <w:t>6232</w:t>
      </w:r>
      <w:r>
        <w:rPr>
          <w:rFonts w:hint="cs"/>
          <w:rtl/>
        </w:rPr>
        <w:t xml:space="preserve">. </w:t>
      </w:r>
    </w:p>
  </w:footnote>
  <w:footnote w:id="52">
    <w:p w:rsidR="00FB3DE2" w:rsidRDefault="00FB3DE2" w:rsidP="002D7CCA">
      <w:pPr>
        <w:pStyle w:val="FootnoteText"/>
        <w:rPr>
          <w:rFonts w:hint="cs"/>
          <w:rtl/>
        </w:rPr>
      </w:pPr>
      <w:r>
        <w:rPr>
          <w:rStyle w:val="FootnoteReference"/>
        </w:rPr>
        <w:footnoteRef/>
      </w:r>
      <w:r>
        <w:rPr>
          <w:rtl/>
        </w:rPr>
        <w:t xml:space="preserve"> </w:t>
      </w:r>
      <w:r w:rsidR="002D7CCA">
        <w:rPr>
          <w:rFonts w:hint="cs"/>
          <w:rtl/>
        </w:rPr>
        <w:t>همان</w:t>
      </w:r>
      <w:r>
        <w:rPr>
          <w:rFonts w:hint="cs"/>
          <w:rtl/>
        </w:rPr>
        <w:t xml:space="preserve">، حدیث </w:t>
      </w:r>
      <w:r>
        <w:rPr>
          <w:rtl/>
        </w:rPr>
        <w:t>6233</w:t>
      </w:r>
      <w:r w:rsidR="002D7CCA">
        <w:rPr>
          <w:rFonts w:hint="cs"/>
          <w:rtl/>
        </w:rPr>
        <w:t>.</w:t>
      </w:r>
    </w:p>
  </w:footnote>
  <w:footnote w:id="53">
    <w:p w:rsidR="00FB3DE2" w:rsidRDefault="00FB3DE2" w:rsidP="002D7CCA">
      <w:pPr>
        <w:pStyle w:val="FootnoteText"/>
        <w:rPr>
          <w:rFonts w:hint="cs"/>
          <w:rtl/>
        </w:rPr>
      </w:pPr>
      <w:r>
        <w:rPr>
          <w:rStyle w:val="FootnoteReference"/>
        </w:rPr>
        <w:footnoteRef/>
      </w:r>
      <w:r>
        <w:rPr>
          <w:rtl/>
        </w:rPr>
        <w:t xml:space="preserve"> </w:t>
      </w:r>
      <w:r>
        <w:rPr>
          <w:rFonts w:hint="cs"/>
          <w:rtl/>
        </w:rPr>
        <w:t xml:space="preserve">چهل حدیث، ص 262. </w:t>
      </w:r>
    </w:p>
  </w:footnote>
  <w:footnote w:id="54">
    <w:p w:rsidR="00FB3DE2" w:rsidRDefault="00FB3DE2" w:rsidP="00BB1E9F">
      <w:pPr>
        <w:pStyle w:val="FootnoteText"/>
        <w:rPr>
          <w:rFonts w:hint="cs"/>
          <w:rtl/>
          <w:lang w:eastAsia="zh-CN"/>
        </w:rPr>
      </w:pPr>
      <w:r>
        <w:rPr>
          <w:rStyle w:val="FootnoteReference"/>
        </w:rPr>
        <w:footnoteRef/>
      </w:r>
      <w:r>
        <w:rPr>
          <w:rtl/>
        </w:rPr>
        <w:t xml:space="preserve"> </w:t>
      </w:r>
      <w:r>
        <w:rPr>
          <w:rtl/>
          <w:lang w:eastAsia="zh-CN"/>
        </w:rPr>
        <w:t>همه ما مأمور به ادای تکلیف و وظیفه‏ایم نه مأمور به نتیجه. اگر همه انبیا و معصومین- علیهم السلام- در زمان و مکان خود مکلف به نتیجه بودند، هر گز نمی‏بایست از فضای‏</w:t>
      </w:r>
      <w:r>
        <w:rPr>
          <w:rFonts w:hint="cs"/>
          <w:rtl/>
          <w:lang w:eastAsia="zh-CN"/>
        </w:rPr>
        <w:t xml:space="preserve"> </w:t>
      </w:r>
      <w:r>
        <w:rPr>
          <w:rtl/>
          <w:lang w:eastAsia="zh-CN"/>
        </w:rPr>
        <w:t xml:space="preserve">بیشتر از توانایی عمل خود فراتر بروند و سخن بگویند و از اهداف کلی و بلند مدتی که هرگز در حیات ظاهری آنان جامه عمل نپوشیده است ذکری به میان آورند. </w:t>
      </w:r>
      <w:r>
        <w:rPr>
          <w:rFonts w:hint="cs"/>
          <w:rtl/>
          <w:lang w:eastAsia="zh-CN"/>
        </w:rPr>
        <w:t>(</w:t>
      </w:r>
      <w:r>
        <w:rPr>
          <w:rtl/>
          <w:lang w:eastAsia="zh-CN"/>
        </w:rPr>
        <w:t>صحیفه امام، ج‏21، ص: 285</w:t>
      </w:r>
      <w:r>
        <w:rPr>
          <w:rFonts w:hint="cs"/>
          <w:rtl/>
          <w:lang w:eastAsia="zh-CN"/>
        </w:rPr>
        <w:t xml:space="preserve">) </w:t>
      </w:r>
    </w:p>
  </w:footnote>
  <w:footnote w:id="55">
    <w:p w:rsidR="00FB3DE2" w:rsidRDefault="00FB3DE2" w:rsidP="00BB1E9F">
      <w:pPr>
        <w:pStyle w:val="FootnoteText"/>
        <w:rPr>
          <w:rFonts w:hint="cs"/>
          <w:rtl/>
        </w:rPr>
      </w:pPr>
      <w:r>
        <w:rPr>
          <w:rStyle w:val="FootnoteReference"/>
        </w:rPr>
        <w:footnoteRef/>
      </w:r>
      <w:r>
        <w:rPr>
          <w:rtl/>
        </w:rPr>
        <w:t xml:space="preserve"> </w:t>
      </w:r>
      <w:r w:rsidR="002D7CCA">
        <w:rPr>
          <w:rFonts w:hint="cs"/>
          <w:rtl/>
        </w:rPr>
        <w:t>سبأ، آیه 46.</w:t>
      </w:r>
    </w:p>
  </w:footnote>
  <w:footnote w:id="56">
    <w:p w:rsidR="00FB3DE2" w:rsidRDefault="00FB3DE2" w:rsidP="00BB1E9F">
      <w:pPr>
        <w:pStyle w:val="FootnoteText"/>
        <w:rPr>
          <w:rFonts w:hint="cs"/>
          <w:rtl/>
        </w:rPr>
      </w:pPr>
      <w:r>
        <w:rPr>
          <w:rStyle w:val="FootnoteReference"/>
        </w:rPr>
        <w:footnoteRef/>
      </w:r>
      <w:r>
        <w:rPr>
          <w:rtl/>
        </w:rPr>
        <w:t xml:space="preserve"> </w:t>
      </w:r>
      <w:r>
        <w:rPr>
          <w:rFonts w:hint="cs"/>
          <w:rtl/>
        </w:rPr>
        <w:t xml:space="preserve">بحارالانوار، ج 72، ص 355. </w:t>
      </w:r>
    </w:p>
  </w:footnote>
  <w:footnote w:id="57">
    <w:p w:rsidR="00FB3DE2" w:rsidRPr="00700D0C" w:rsidRDefault="00FB3DE2" w:rsidP="00BB1E9F">
      <w:pPr>
        <w:pStyle w:val="FootnoteText"/>
        <w:rPr>
          <w:rFonts w:hint="cs"/>
          <w:rtl/>
        </w:rPr>
      </w:pPr>
      <w:r w:rsidRPr="00700D0C">
        <w:rPr>
          <w:rStyle w:val="FootnoteReference"/>
        </w:rPr>
        <w:footnoteRef/>
      </w:r>
      <w:r w:rsidRPr="00700D0C">
        <w:rPr>
          <w:rtl/>
        </w:rPr>
        <w:t xml:space="preserve"> به سو</w:t>
      </w:r>
      <w:r>
        <w:rPr>
          <w:rtl/>
        </w:rPr>
        <w:t>ی</w:t>
      </w:r>
      <w:r w:rsidRPr="00700D0C">
        <w:rPr>
          <w:rtl/>
        </w:rPr>
        <w:t xml:space="preserve"> محبوب</w:t>
      </w:r>
      <w:r>
        <w:rPr>
          <w:rFonts w:hint="cs"/>
          <w:rtl/>
        </w:rPr>
        <w:t>، رهنمودها و دستورالعمل‌های حضرت آیه الله بهجت، ص</w:t>
      </w:r>
      <w:r w:rsidRPr="00700D0C">
        <w:rPr>
          <w:rtl/>
        </w:rPr>
        <w:t xml:space="preserve"> 39</w:t>
      </w:r>
      <w:r>
        <w:rPr>
          <w:rtl/>
        </w:rPr>
        <w:t xml:space="preserve">. </w:t>
      </w:r>
    </w:p>
  </w:footnote>
  <w:footnote w:id="58">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35</w:t>
      </w:r>
      <w:r>
        <w:rPr>
          <w:rtl/>
        </w:rPr>
        <w:t xml:space="preserve">. </w:t>
      </w:r>
    </w:p>
  </w:footnote>
  <w:footnote w:id="59">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37</w:t>
      </w:r>
      <w:r>
        <w:rPr>
          <w:rtl/>
        </w:rPr>
        <w:t xml:space="preserve">. </w:t>
      </w:r>
    </w:p>
  </w:footnote>
  <w:footnote w:id="60">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83</w:t>
      </w:r>
      <w:r>
        <w:rPr>
          <w:rtl/>
        </w:rPr>
        <w:t xml:space="preserve">. </w:t>
      </w:r>
    </w:p>
  </w:footnote>
  <w:footnote w:id="61">
    <w:p w:rsidR="00FB3DE2" w:rsidRPr="00700D0C" w:rsidRDefault="00FB3DE2" w:rsidP="002D7CCA">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78</w:t>
      </w:r>
      <w:r>
        <w:rPr>
          <w:rtl/>
        </w:rPr>
        <w:t xml:space="preserve">. </w:t>
      </w:r>
      <w:r w:rsidR="001D296F">
        <w:rPr>
          <w:rFonts w:hint="cs"/>
          <w:rtl/>
        </w:rPr>
        <w:t xml:space="preserve">این موضوع از مسلمات معارف </w:t>
      </w:r>
      <w:r w:rsidR="00170562">
        <w:rPr>
          <w:rFonts w:hint="cs"/>
          <w:rtl/>
        </w:rPr>
        <w:t xml:space="preserve">اسلامی </w:t>
      </w:r>
      <w:r w:rsidR="001D296F">
        <w:rPr>
          <w:rFonts w:hint="cs"/>
          <w:rtl/>
        </w:rPr>
        <w:t xml:space="preserve">است که در آیات </w:t>
      </w:r>
      <w:r w:rsidR="00170562">
        <w:rPr>
          <w:rFonts w:hint="cs"/>
          <w:rtl/>
        </w:rPr>
        <w:t xml:space="preserve">و روایات </w:t>
      </w:r>
      <w:r w:rsidR="001D296F">
        <w:rPr>
          <w:rFonts w:hint="cs"/>
          <w:rtl/>
        </w:rPr>
        <w:t xml:space="preserve">فراوان و به صورت‌های گوناگون گوشزد شده است. از جمله </w:t>
      </w:r>
      <w:r w:rsidR="00170562">
        <w:rPr>
          <w:rFonts w:hint="cs"/>
          <w:rtl/>
        </w:rPr>
        <w:t xml:space="preserve">به این آیات توجه شود </w:t>
      </w:r>
      <w:r w:rsidR="001D296F">
        <w:rPr>
          <w:rtl/>
        </w:rPr>
        <w:t>«</w:t>
      </w:r>
      <w:r w:rsidR="001D296F" w:rsidRPr="00700D0C">
        <w:rPr>
          <w:rtl/>
        </w:rPr>
        <w:t xml:space="preserve">وَ مَن </w:t>
      </w:r>
      <w:r w:rsidR="001D296F">
        <w:rPr>
          <w:rtl/>
        </w:rPr>
        <w:t>ی</w:t>
      </w:r>
      <w:r w:rsidR="001D296F" w:rsidRPr="00700D0C">
        <w:rPr>
          <w:rtl/>
        </w:rPr>
        <w:t xml:space="preserve">ؤمِن بِاللَّهِ </w:t>
      </w:r>
      <w:r w:rsidR="001D296F">
        <w:rPr>
          <w:rtl/>
        </w:rPr>
        <w:t>ی</w:t>
      </w:r>
      <w:r w:rsidR="001D296F" w:rsidRPr="00700D0C">
        <w:rPr>
          <w:rtl/>
        </w:rPr>
        <w:t>هدِ قَلبَه</w:t>
      </w:r>
      <w:r w:rsidR="001D296F">
        <w:rPr>
          <w:rtl/>
        </w:rPr>
        <w:t>» (</w:t>
      </w:r>
      <w:r w:rsidR="001D296F" w:rsidRPr="00700D0C">
        <w:rPr>
          <w:rtl/>
        </w:rPr>
        <w:t>تغابن</w:t>
      </w:r>
      <w:r w:rsidR="002D7CCA">
        <w:rPr>
          <w:rFonts w:hint="cs"/>
          <w:rtl/>
        </w:rPr>
        <w:t xml:space="preserve">،‌ آیه </w:t>
      </w:r>
      <w:r w:rsidR="001D296F" w:rsidRPr="00700D0C">
        <w:rPr>
          <w:rtl/>
        </w:rPr>
        <w:t>6</w:t>
      </w:r>
      <w:r w:rsidR="001D296F">
        <w:rPr>
          <w:rtl/>
        </w:rPr>
        <w:t xml:space="preserve">). </w:t>
      </w:r>
      <w:r w:rsidR="001D296F" w:rsidRPr="00700D0C">
        <w:rPr>
          <w:rtl/>
        </w:rPr>
        <w:t>ذلِ</w:t>
      </w:r>
      <w:r w:rsidR="001D296F">
        <w:rPr>
          <w:rtl/>
        </w:rPr>
        <w:t>ک</w:t>
      </w:r>
      <w:r w:rsidR="001D296F" w:rsidRPr="00700D0C">
        <w:rPr>
          <w:rtl/>
        </w:rPr>
        <w:t xml:space="preserve"> ال</w:t>
      </w:r>
      <w:r w:rsidR="001D296F">
        <w:rPr>
          <w:rtl/>
        </w:rPr>
        <w:t>ک</w:t>
      </w:r>
      <w:r w:rsidR="001D296F" w:rsidRPr="00700D0C">
        <w:rPr>
          <w:rtl/>
        </w:rPr>
        <w:t>تابُ - لا ر</w:t>
      </w:r>
      <w:r w:rsidR="001D296F">
        <w:rPr>
          <w:rtl/>
        </w:rPr>
        <w:t>ی</w:t>
      </w:r>
      <w:r w:rsidR="001D296F" w:rsidRPr="00700D0C">
        <w:rPr>
          <w:rtl/>
        </w:rPr>
        <w:t>بَ ف</w:t>
      </w:r>
      <w:r w:rsidR="001D296F">
        <w:rPr>
          <w:rtl/>
        </w:rPr>
        <w:t>ی</w:t>
      </w:r>
      <w:r w:rsidR="001D296F" w:rsidRPr="00700D0C">
        <w:rPr>
          <w:rtl/>
        </w:rPr>
        <w:t>ه - هُد</w:t>
      </w:r>
      <w:r w:rsidR="001D296F">
        <w:rPr>
          <w:rtl/>
        </w:rPr>
        <w:t>ی</w:t>
      </w:r>
      <w:r w:rsidR="001D296F" w:rsidRPr="00700D0C">
        <w:rPr>
          <w:rtl/>
        </w:rPr>
        <w:t xml:space="preserve"> لِلمُتَّق</w:t>
      </w:r>
      <w:r w:rsidR="001D296F">
        <w:rPr>
          <w:rtl/>
        </w:rPr>
        <w:t>ی</w:t>
      </w:r>
      <w:r w:rsidR="001D296F" w:rsidRPr="00700D0C">
        <w:rPr>
          <w:rtl/>
        </w:rPr>
        <w:t>نَ</w:t>
      </w:r>
      <w:r w:rsidR="001D296F">
        <w:rPr>
          <w:rtl/>
        </w:rPr>
        <w:t xml:space="preserve"> (</w:t>
      </w:r>
      <w:r w:rsidR="001D296F" w:rsidRPr="00700D0C">
        <w:rPr>
          <w:rtl/>
        </w:rPr>
        <w:t>بقر</w:t>
      </w:r>
      <w:r w:rsidR="002D7CCA">
        <w:rPr>
          <w:rtl/>
        </w:rPr>
        <w:t>ه</w:t>
      </w:r>
      <w:r w:rsidR="002D7CCA">
        <w:rPr>
          <w:rFonts w:hint="cs"/>
          <w:rtl/>
        </w:rPr>
        <w:t xml:space="preserve">، ‌آیه </w:t>
      </w:r>
      <w:r w:rsidR="001D296F" w:rsidRPr="00700D0C">
        <w:rPr>
          <w:rtl/>
        </w:rPr>
        <w:t>2</w:t>
      </w:r>
      <w:r w:rsidR="001D296F">
        <w:rPr>
          <w:rtl/>
        </w:rPr>
        <w:t xml:space="preserve">). </w:t>
      </w:r>
      <w:r w:rsidR="001D296F" w:rsidRPr="007B7E27">
        <w:rPr>
          <w:rtl/>
        </w:rPr>
        <w:t xml:space="preserve">اتَّقُوا اللَّهَ وَ </w:t>
      </w:r>
      <w:r w:rsidR="001D296F">
        <w:rPr>
          <w:rtl/>
        </w:rPr>
        <w:t>ی</w:t>
      </w:r>
      <w:r w:rsidR="001D296F" w:rsidRPr="007B7E27">
        <w:rPr>
          <w:rtl/>
        </w:rPr>
        <w:t>عَلِّمُ</w:t>
      </w:r>
      <w:r w:rsidR="001D296F">
        <w:rPr>
          <w:rtl/>
        </w:rPr>
        <w:t>ک</w:t>
      </w:r>
      <w:r w:rsidR="001D296F" w:rsidRPr="007B7E27">
        <w:rPr>
          <w:rtl/>
        </w:rPr>
        <w:t>مُ اللَّهُ</w:t>
      </w:r>
      <w:r w:rsidR="001D296F" w:rsidRPr="00700D0C">
        <w:rPr>
          <w:rtl/>
        </w:rPr>
        <w:t xml:space="preserve"> </w:t>
      </w:r>
      <w:r w:rsidR="001D296F">
        <w:rPr>
          <w:rFonts w:hint="cs"/>
          <w:rtl/>
        </w:rPr>
        <w:t>(</w:t>
      </w:r>
      <w:r w:rsidR="001D296F" w:rsidRPr="00700D0C">
        <w:rPr>
          <w:rtl/>
        </w:rPr>
        <w:t>بقره</w:t>
      </w:r>
      <w:r w:rsidR="002D7CCA">
        <w:rPr>
          <w:rFonts w:hint="cs"/>
          <w:rtl/>
        </w:rPr>
        <w:t>، آیه</w:t>
      </w:r>
      <w:r w:rsidR="001D296F" w:rsidRPr="00700D0C">
        <w:rPr>
          <w:rtl/>
        </w:rPr>
        <w:t xml:space="preserve"> 282</w:t>
      </w:r>
      <w:r w:rsidR="001D296F">
        <w:rPr>
          <w:rFonts w:hint="cs"/>
          <w:rtl/>
        </w:rPr>
        <w:t xml:space="preserve">) </w:t>
      </w:r>
      <w:r w:rsidR="001D296F" w:rsidRPr="00700D0C">
        <w:rPr>
          <w:rtl/>
        </w:rPr>
        <w:t>وَ اعبُد رَبَّ</w:t>
      </w:r>
      <w:r w:rsidR="001D296F">
        <w:rPr>
          <w:rtl/>
        </w:rPr>
        <w:t>ک</w:t>
      </w:r>
      <w:r w:rsidR="001D296F" w:rsidRPr="00700D0C">
        <w:rPr>
          <w:rtl/>
        </w:rPr>
        <w:t xml:space="preserve"> حتّ</w:t>
      </w:r>
      <w:r w:rsidR="001D296F">
        <w:rPr>
          <w:rtl/>
        </w:rPr>
        <w:t>ی</w:t>
      </w:r>
      <w:r w:rsidR="001D296F" w:rsidRPr="00700D0C">
        <w:rPr>
          <w:rtl/>
        </w:rPr>
        <w:t xml:space="preserve"> </w:t>
      </w:r>
      <w:r w:rsidR="001D296F">
        <w:rPr>
          <w:rtl/>
        </w:rPr>
        <w:t>ی</w:t>
      </w:r>
      <w:r w:rsidR="001D296F" w:rsidRPr="00700D0C">
        <w:rPr>
          <w:rtl/>
        </w:rPr>
        <w:t>أتِ</w:t>
      </w:r>
      <w:r w:rsidR="001D296F">
        <w:rPr>
          <w:rtl/>
        </w:rPr>
        <w:t>یک</w:t>
      </w:r>
      <w:r w:rsidR="001D296F" w:rsidRPr="00700D0C">
        <w:rPr>
          <w:rtl/>
        </w:rPr>
        <w:t xml:space="preserve"> ال</w:t>
      </w:r>
      <w:r w:rsidR="001D296F">
        <w:rPr>
          <w:rtl/>
        </w:rPr>
        <w:t>ی</w:t>
      </w:r>
      <w:r w:rsidR="001D296F" w:rsidRPr="00700D0C">
        <w:rPr>
          <w:rtl/>
        </w:rPr>
        <w:t>ق</w:t>
      </w:r>
      <w:r w:rsidR="001D296F">
        <w:rPr>
          <w:rtl/>
        </w:rPr>
        <w:t>ی</w:t>
      </w:r>
      <w:r w:rsidR="001D296F" w:rsidRPr="00700D0C">
        <w:rPr>
          <w:rtl/>
        </w:rPr>
        <w:t>نُ</w:t>
      </w:r>
      <w:r w:rsidR="001D296F">
        <w:rPr>
          <w:rtl/>
        </w:rPr>
        <w:t xml:space="preserve"> (</w:t>
      </w:r>
      <w:r w:rsidR="001D296F" w:rsidRPr="00700D0C">
        <w:rPr>
          <w:rtl/>
        </w:rPr>
        <w:t>حجر</w:t>
      </w:r>
      <w:r w:rsidR="002D7CCA">
        <w:rPr>
          <w:rFonts w:hint="cs"/>
          <w:rtl/>
        </w:rPr>
        <w:t>،‌ آیه</w:t>
      </w:r>
      <w:r w:rsidR="001D296F" w:rsidRPr="00700D0C">
        <w:rPr>
          <w:rtl/>
        </w:rPr>
        <w:t xml:space="preserve"> 99</w:t>
      </w:r>
      <w:r w:rsidR="001D296F">
        <w:rPr>
          <w:rtl/>
        </w:rPr>
        <w:t>). ی</w:t>
      </w:r>
      <w:r w:rsidR="001D296F" w:rsidRPr="007B7E27">
        <w:rPr>
          <w:rtl/>
        </w:rPr>
        <w:t>ا أَ</w:t>
      </w:r>
      <w:r w:rsidR="001D296F">
        <w:rPr>
          <w:rtl/>
        </w:rPr>
        <w:t>ی</w:t>
      </w:r>
      <w:r w:rsidR="001D296F" w:rsidRPr="007B7E27">
        <w:rPr>
          <w:rtl/>
        </w:rPr>
        <w:t>هَا الَّذ</w:t>
      </w:r>
      <w:r w:rsidR="001D296F">
        <w:rPr>
          <w:rtl/>
        </w:rPr>
        <w:t>ی</w:t>
      </w:r>
      <w:r w:rsidR="001D296F" w:rsidRPr="007B7E27">
        <w:rPr>
          <w:rtl/>
        </w:rPr>
        <w:t>نَ آمَنوا</w:t>
      </w:r>
      <w:r w:rsidR="001D296F">
        <w:rPr>
          <w:rtl/>
        </w:rPr>
        <w:t xml:space="preserve">، </w:t>
      </w:r>
      <w:r w:rsidR="001D296F" w:rsidRPr="007B7E27">
        <w:rPr>
          <w:rtl/>
        </w:rPr>
        <w:t xml:space="preserve">إِن تَتَّقُوا اللَّهَ </w:t>
      </w:r>
      <w:r w:rsidR="001D296F">
        <w:rPr>
          <w:rtl/>
        </w:rPr>
        <w:t>ی</w:t>
      </w:r>
      <w:r w:rsidR="001D296F" w:rsidRPr="007B7E27">
        <w:rPr>
          <w:rtl/>
        </w:rPr>
        <w:t>جعَل لَ</w:t>
      </w:r>
      <w:r w:rsidR="001D296F">
        <w:rPr>
          <w:rtl/>
        </w:rPr>
        <w:t>ک</w:t>
      </w:r>
      <w:r w:rsidR="001D296F" w:rsidRPr="007B7E27">
        <w:rPr>
          <w:rtl/>
        </w:rPr>
        <w:t>م فُرقاناً</w:t>
      </w:r>
      <w:r w:rsidR="001D296F" w:rsidRPr="00700D0C">
        <w:rPr>
          <w:rtl/>
        </w:rPr>
        <w:t xml:space="preserve"> </w:t>
      </w:r>
      <w:r w:rsidR="001D296F">
        <w:rPr>
          <w:rFonts w:hint="cs"/>
          <w:rtl/>
        </w:rPr>
        <w:t>(انفال</w:t>
      </w:r>
      <w:r w:rsidR="002D7CCA">
        <w:rPr>
          <w:rFonts w:hint="cs"/>
          <w:rtl/>
        </w:rPr>
        <w:t>، آیه 29</w:t>
      </w:r>
      <w:r w:rsidR="001D296F">
        <w:rPr>
          <w:rFonts w:hint="cs"/>
          <w:rtl/>
        </w:rPr>
        <w:t xml:space="preserve">) </w:t>
      </w:r>
      <w:r w:rsidR="001D296F" w:rsidRPr="007B7E27">
        <w:rPr>
          <w:rtl/>
        </w:rPr>
        <w:t>وَ إِن تُط</w:t>
      </w:r>
      <w:r w:rsidR="001D296F">
        <w:rPr>
          <w:rtl/>
        </w:rPr>
        <w:t>ی</w:t>
      </w:r>
      <w:r w:rsidR="001D296F" w:rsidRPr="007B7E27">
        <w:rPr>
          <w:rtl/>
        </w:rPr>
        <w:t>عوهُ تَهتَدوا</w:t>
      </w:r>
      <w:r w:rsidR="001D296F" w:rsidRPr="00700D0C">
        <w:rPr>
          <w:rtl/>
        </w:rPr>
        <w:t xml:space="preserve"> </w:t>
      </w:r>
      <w:r w:rsidR="001D296F">
        <w:rPr>
          <w:rFonts w:hint="cs"/>
          <w:rtl/>
        </w:rPr>
        <w:t>(</w:t>
      </w:r>
      <w:r w:rsidR="001D296F" w:rsidRPr="00700D0C">
        <w:rPr>
          <w:rtl/>
        </w:rPr>
        <w:t>نور</w:t>
      </w:r>
      <w:r w:rsidR="002D7CCA">
        <w:rPr>
          <w:rFonts w:hint="cs"/>
          <w:rtl/>
        </w:rPr>
        <w:t>، آیه 54</w:t>
      </w:r>
      <w:r w:rsidR="001D296F">
        <w:rPr>
          <w:rFonts w:hint="cs"/>
          <w:rtl/>
        </w:rPr>
        <w:t xml:space="preserve">) </w:t>
      </w:r>
      <w:r w:rsidR="001D296F" w:rsidRPr="00700D0C">
        <w:rPr>
          <w:rtl/>
        </w:rPr>
        <w:t>فَأَمّا مَن أعط</w:t>
      </w:r>
      <w:r w:rsidR="001D296F">
        <w:rPr>
          <w:rtl/>
        </w:rPr>
        <w:t>ی</w:t>
      </w:r>
      <w:r w:rsidR="001D296F" w:rsidRPr="00700D0C">
        <w:rPr>
          <w:rtl/>
        </w:rPr>
        <w:t xml:space="preserve"> وَ اتَّق</w:t>
      </w:r>
      <w:r w:rsidR="001D296F">
        <w:rPr>
          <w:rtl/>
        </w:rPr>
        <w:t>ی</w:t>
      </w:r>
      <w:r w:rsidR="001D296F" w:rsidRPr="00700D0C">
        <w:rPr>
          <w:rtl/>
        </w:rPr>
        <w:t xml:space="preserve"> وَ صَدَّقَ بِالحُسن</w:t>
      </w:r>
      <w:r w:rsidR="001D296F">
        <w:rPr>
          <w:rtl/>
        </w:rPr>
        <w:t>ی</w:t>
      </w:r>
      <w:r w:rsidR="001D296F" w:rsidRPr="00700D0C">
        <w:rPr>
          <w:rtl/>
        </w:rPr>
        <w:t xml:space="preserve"> فَسَنُ</w:t>
      </w:r>
      <w:r w:rsidR="001D296F">
        <w:rPr>
          <w:rtl/>
        </w:rPr>
        <w:t>ی</w:t>
      </w:r>
      <w:r w:rsidR="001D296F" w:rsidRPr="00700D0C">
        <w:rPr>
          <w:rtl/>
        </w:rPr>
        <w:t>سِّرُهُ لِل</w:t>
      </w:r>
      <w:r w:rsidR="001D296F">
        <w:rPr>
          <w:rtl/>
        </w:rPr>
        <w:t>ی</w:t>
      </w:r>
      <w:r w:rsidR="001D296F" w:rsidRPr="00700D0C">
        <w:rPr>
          <w:rtl/>
        </w:rPr>
        <w:t>سر</w:t>
      </w:r>
      <w:r w:rsidR="001D296F">
        <w:rPr>
          <w:rtl/>
        </w:rPr>
        <w:t>ی</w:t>
      </w:r>
      <w:r w:rsidR="001D296F">
        <w:rPr>
          <w:rFonts w:ascii="Times New Roman" w:hAnsi="Times New Roman" w:cs="Times New Roman" w:hint="cs"/>
          <w:rtl/>
        </w:rPr>
        <w:t> </w:t>
      </w:r>
      <w:r w:rsidR="001D296F">
        <w:rPr>
          <w:rFonts w:hint="cs"/>
          <w:rtl/>
        </w:rPr>
        <w:t>...</w:t>
      </w:r>
      <w:r w:rsidR="001D296F">
        <w:rPr>
          <w:rFonts w:ascii="Times New Roman" w:hAnsi="Times New Roman" w:cs="Times New Roman" w:hint="cs"/>
          <w:rtl/>
        </w:rPr>
        <w:t> </w:t>
      </w:r>
      <w:r w:rsidR="001D296F">
        <w:rPr>
          <w:rFonts w:hint="cs"/>
          <w:rtl/>
        </w:rPr>
        <w:t xml:space="preserve">. </w:t>
      </w:r>
      <w:r w:rsidR="001D296F" w:rsidRPr="00700D0C">
        <w:rPr>
          <w:rtl/>
        </w:rPr>
        <w:t>إِنَّ عَلَ</w:t>
      </w:r>
      <w:r w:rsidR="001D296F">
        <w:rPr>
          <w:rtl/>
        </w:rPr>
        <w:t>ی</w:t>
      </w:r>
      <w:r w:rsidR="001D296F" w:rsidRPr="00700D0C">
        <w:rPr>
          <w:rtl/>
        </w:rPr>
        <w:t>نا لَلهُد</w:t>
      </w:r>
      <w:r w:rsidR="001D296F">
        <w:rPr>
          <w:rtl/>
        </w:rPr>
        <w:t>ی (</w:t>
      </w:r>
      <w:r w:rsidR="001D296F" w:rsidRPr="00700D0C">
        <w:rPr>
          <w:rtl/>
        </w:rPr>
        <w:t>ل</w:t>
      </w:r>
      <w:r w:rsidR="001D296F">
        <w:rPr>
          <w:rtl/>
        </w:rPr>
        <w:t>ی</w:t>
      </w:r>
      <w:r w:rsidR="001D296F" w:rsidRPr="00700D0C">
        <w:rPr>
          <w:rtl/>
        </w:rPr>
        <w:t>ل</w:t>
      </w:r>
      <w:r w:rsidR="002D7CCA">
        <w:rPr>
          <w:rFonts w:hint="cs"/>
          <w:rtl/>
        </w:rPr>
        <w:t>، آیات 5- 12</w:t>
      </w:r>
      <w:r w:rsidR="001D296F">
        <w:rPr>
          <w:rtl/>
        </w:rPr>
        <w:t xml:space="preserve">). </w:t>
      </w:r>
      <w:r w:rsidR="001D296F" w:rsidRPr="00700D0C">
        <w:rPr>
          <w:rtl/>
        </w:rPr>
        <w:t>لَئِن شَ</w:t>
      </w:r>
      <w:r w:rsidR="001D296F">
        <w:rPr>
          <w:rtl/>
        </w:rPr>
        <w:t>ک</w:t>
      </w:r>
      <w:r w:rsidR="001D296F" w:rsidRPr="00700D0C">
        <w:rPr>
          <w:rtl/>
        </w:rPr>
        <w:t>رتُم لأَز</w:t>
      </w:r>
      <w:r w:rsidR="001D296F">
        <w:rPr>
          <w:rtl/>
        </w:rPr>
        <w:t>ی</w:t>
      </w:r>
      <w:r w:rsidR="001D296F" w:rsidRPr="00700D0C">
        <w:rPr>
          <w:rtl/>
        </w:rPr>
        <w:t>دَنَّ</w:t>
      </w:r>
      <w:r w:rsidR="001D296F">
        <w:rPr>
          <w:rtl/>
        </w:rPr>
        <w:t>ک</w:t>
      </w:r>
      <w:r w:rsidR="001D296F" w:rsidRPr="00700D0C">
        <w:rPr>
          <w:rtl/>
        </w:rPr>
        <w:t>م</w:t>
      </w:r>
      <w:r w:rsidR="001D296F">
        <w:rPr>
          <w:rtl/>
        </w:rPr>
        <w:t xml:space="preserve"> (</w:t>
      </w:r>
      <w:r w:rsidR="001D296F" w:rsidRPr="00700D0C">
        <w:rPr>
          <w:rtl/>
        </w:rPr>
        <w:t>ابراه</w:t>
      </w:r>
      <w:r w:rsidR="001D296F">
        <w:rPr>
          <w:rtl/>
        </w:rPr>
        <w:t>ی</w:t>
      </w:r>
      <w:r w:rsidR="001D296F" w:rsidRPr="00700D0C">
        <w:rPr>
          <w:rtl/>
        </w:rPr>
        <w:t>م</w:t>
      </w:r>
      <w:r w:rsidR="002D7CCA">
        <w:rPr>
          <w:rFonts w:hint="cs"/>
          <w:rtl/>
        </w:rPr>
        <w:t>، آیه 7</w:t>
      </w:r>
      <w:r w:rsidR="001D296F">
        <w:rPr>
          <w:rtl/>
        </w:rPr>
        <w:t xml:space="preserve">). </w:t>
      </w:r>
      <w:r w:rsidR="001D296F" w:rsidRPr="00700D0C">
        <w:rPr>
          <w:rtl/>
        </w:rPr>
        <w:t xml:space="preserve">وَ مَن </w:t>
      </w:r>
      <w:r w:rsidR="001D296F">
        <w:rPr>
          <w:rtl/>
        </w:rPr>
        <w:t>ی</w:t>
      </w:r>
      <w:r w:rsidR="001D296F" w:rsidRPr="00700D0C">
        <w:rPr>
          <w:rtl/>
        </w:rPr>
        <w:t xml:space="preserve">تَّقِ اللَّهَ </w:t>
      </w:r>
      <w:r w:rsidR="001D296F">
        <w:rPr>
          <w:rtl/>
        </w:rPr>
        <w:t>ی</w:t>
      </w:r>
      <w:r w:rsidR="001D296F" w:rsidRPr="00700D0C">
        <w:rPr>
          <w:rtl/>
        </w:rPr>
        <w:t xml:space="preserve">جعَل لَهُ مَخرَجاً وَ </w:t>
      </w:r>
      <w:r w:rsidR="001D296F">
        <w:rPr>
          <w:rtl/>
        </w:rPr>
        <w:t>ی</w:t>
      </w:r>
      <w:r w:rsidR="001D296F" w:rsidRPr="00700D0C">
        <w:rPr>
          <w:rtl/>
        </w:rPr>
        <w:t>رزُقهُ مِن حَ</w:t>
      </w:r>
      <w:r w:rsidR="001D296F">
        <w:rPr>
          <w:rtl/>
        </w:rPr>
        <w:t>ی</w:t>
      </w:r>
      <w:r w:rsidR="001D296F" w:rsidRPr="00700D0C">
        <w:rPr>
          <w:rtl/>
        </w:rPr>
        <w:t>ثُ لا</w:t>
      </w:r>
      <w:r w:rsidR="001D296F">
        <w:rPr>
          <w:rtl/>
        </w:rPr>
        <w:t>ی</w:t>
      </w:r>
      <w:r w:rsidR="001D296F" w:rsidRPr="00700D0C">
        <w:rPr>
          <w:rtl/>
        </w:rPr>
        <w:t>حتَسِب</w:t>
      </w:r>
      <w:r w:rsidR="001D296F">
        <w:rPr>
          <w:rtl/>
        </w:rPr>
        <w:t xml:space="preserve"> (</w:t>
      </w:r>
      <w:r w:rsidR="001D296F" w:rsidRPr="00700D0C">
        <w:rPr>
          <w:rtl/>
        </w:rPr>
        <w:t>طلاق</w:t>
      </w:r>
      <w:r w:rsidR="002D7CCA">
        <w:rPr>
          <w:rFonts w:hint="cs"/>
          <w:rtl/>
        </w:rPr>
        <w:t>، آیه 2و 3</w:t>
      </w:r>
      <w:r w:rsidR="002D7CCA">
        <w:rPr>
          <w:rtl/>
        </w:rPr>
        <w:t>).</w:t>
      </w:r>
      <w:r w:rsidR="001D296F">
        <w:rPr>
          <w:rtl/>
        </w:rPr>
        <w:t xml:space="preserve"> </w:t>
      </w:r>
      <w:r w:rsidR="001D296F" w:rsidRPr="007B7E27">
        <w:rPr>
          <w:rtl/>
        </w:rPr>
        <w:t>وَ الَّذ</w:t>
      </w:r>
      <w:r w:rsidR="001D296F">
        <w:rPr>
          <w:rtl/>
        </w:rPr>
        <w:t>ی</w:t>
      </w:r>
      <w:r w:rsidR="001D296F" w:rsidRPr="007B7E27">
        <w:rPr>
          <w:rtl/>
        </w:rPr>
        <w:t>نَ جاهَدوا ف</w:t>
      </w:r>
      <w:r w:rsidR="001D296F">
        <w:rPr>
          <w:rtl/>
        </w:rPr>
        <w:t>ی</w:t>
      </w:r>
      <w:r w:rsidR="001D296F" w:rsidRPr="007B7E27">
        <w:rPr>
          <w:rtl/>
        </w:rPr>
        <w:t>نا لَنَهدِ</w:t>
      </w:r>
      <w:r w:rsidR="001D296F">
        <w:rPr>
          <w:rtl/>
        </w:rPr>
        <w:t>ی</w:t>
      </w:r>
      <w:r w:rsidR="001D296F" w:rsidRPr="007B7E27">
        <w:rPr>
          <w:rtl/>
        </w:rPr>
        <w:t>نَّهُم سُبُلَنا</w:t>
      </w:r>
      <w:r w:rsidR="001D296F" w:rsidRPr="00700D0C">
        <w:rPr>
          <w:rtl/>
        </w:rPr>
        <w:t xml:space="preserve"> </w:t>
      </w:r>
      <w:r w:rsidR="001D296F">
        <w:rPr>
          <w:rFonts w:hint="cs"/>
          <w:rtl/>
        </w:rPr>
        <w:t>(</w:t>
      </w:r>
      <w:r w:rsidR="001D296F" w:rsidRPr="00700D0C">
        <w:rPr>
          <w:rtl/>
        </w:rPr>
        <w:t>عن</w:t>
      </w:r>
      <w:r w:rsidR="001D296F">
        <w:rPr>
          <w:rtl/>
        </w:rPr>
        <w:t>ک</w:t>
      </w:r>
      <w:r w:rsidR="002D7CCA">
        <w:rPr>
          <w:rtl/>
        </w:rPr>
        <w:t>بوت</w:t>
      </w:r>
      <w:r w:rsidR="002D7CCA">
        <w:rPr>
          <w:rFonts w:hint="cs"/>
          <w:rtl/>
        </w:rPr>
        <w:t>، آیه 69</w:t>
      </w:r>
      <w:r w:rsidR="001D296F">
        <w:rPr>
          <w:rFonts w:hint="cs"/>
          <w:rtl/>
        </w:rPr>
        <w:t xml:space="preserve">) </w:t>
      </w:r>
      <w:r w:rsidR="001D296F" w:rsidRPr="00700D0C">
        <w:rPr>
          <w:rtl/>
        </w:rPr>
        <w:t>وَ الَّذ</w:t>
      </w:r>
      <w:r w:rsidR="001D296F">
        <w:rPr>
          <w:rtl/>
        </w:rPr>
        <w:t>ی</w:t>
      </w:r>
      <w:r w:rsidR="001D296F" w:rsidRPr="00700D0C">
        <w:rPr>
          <w:rtl/>
        </w:rPr>
        <w:t>نَ اهتَدَوا زادَهُم هُد</w:t>
      </w:r>
      <w:r w:rsidR="001D296F">
        <w:rPr>
          <w:rtl/>
        </w:rPr>
        <w:t>ی (</w:t>
      </w:r>
      <w:r w:rsidR="001D296F" w:rsidRPr="00700D0C">
        <w:rPr>
          <w:rtl/>
        </w:rPr>
        <w:t>محمد</w:t>
      </w:r>
      <w:r w:rsidR="002D7CCA">
        <w:rPr>
          <w:rFonts w:hint="cs"/>
          <w:rtl/>
        </w:rPr>
        <w:t>، آیه 17</w:t>
      </w:r>
      <w:r w:rsidR="001D296F">
        <w:rPr>
          <w:rtl/>
        </w:rPr>
        <w:t xml:space="preserve">).» </w:t>
      </w:r>
      <w:r w:rsidR="001D296F" w:rsidRPr="00700D0C">
        <w:rPr>
          <w:rtl/>
        </w:rPr>
        <w:t xml:space="preserve">اتَّقُوا اللَّهَ و آمِنوا بِرَسولِهِ </w:t>
      </w:r>
      <w:r w:rsidR="001D296F">
        <w:rPr>
          <w:rtl/>
        </w:rPr>
        <w:t>ی</w:t>
      </w:r>
      <w:r w:rsidR="001D296F" w:rsidRPr="00700D0C">
        <w:rPr>
          <w:rtl/>
        </w:rPr>
        <w:t>ؤتِ</w:t>
      </w:r>
      <w:r w:rsidR="001D296F">
        <w:rPr>
          <w:rtl/>
        </w:rPr>
        <w:t>ک</w:t>
      </w:r>
      <w:r w:rsidR="001D296F" w:rsidRPr="00700D0C">
        <w:rPr>
          <w:rtl/>
        </w:rPr>
        <w:t xml:space="preserve">م </w:t>
      </w:r>
      <w:r w:rsidR="001D296F">
        <w:rPr>
          <w:rtl/>
        </w:rPr>
        <w:t>ک</w:t>
      </w:r>
      <w:r w:rsidR="001D296F" w:rsidRPr="00700D0C">
        <w:rPr>
          <w:rtl/>
        </w:rPr>
        <w:t>فلَ</w:t>
      </w:r>
      <w:r w:rsidR="001D296F">
        <w:rPr>
          <w:rtl/>
        </w:rPr>
        <w:t>ی</w:t>
      </w:r>
      <w:r w:rsidR="001D296F" w:rsidRPr="00700D0C">
        <w:rPr>
          <w:rtl/>
        </w:rPr>
        <w:t xml:space="preserve">نِ مِن رَحمَتِه وَ </w:t>
      </w:r>
      <w:r w:rsidR="001D296F">
        <w:rPr>
          <w:rtl/>
        </w:rPr>
        <w:t>ی</w:t>
      </w:r>
      <w:r w:rsidR="001D296F" w:rsidRPr="00700D0C">
        <w:rPr>
          <w:rtl/>
        </w:rPr>
        <w:t>جعَل لَ</w:t>
      </w:r>
      <w:r w:rsidR="001D296F">
        <w:rPr>
          <w:rtl/>
        </w:rPr>
        <w:t>ک</w:t>
      </w:r>
      <w:r w:rsidR="001D296F" w:rsidRPr="00700D0C">
        <w:rPr>
          <w:rtl/>
        </w:rPr>
        <w:t>م نوراً تَمشونَ بِه</w:t>
      </w:r>
      <w:r w:rsidR="001D296F">
        <w:rPr>
          <w:rtl/>
        </w:rPr>
        <w:t xml:space="preserve"> (</w:t>
      </w:r>
      <w:r w:rsidR="001D296F" w:rsidRPr="00700D0C">
        <w:rPr>
          <w:rtl/>
        </w:rPr>
        <w:t>حد</w:t>
      </w:r>
      <w:r w:rsidR="001D296F">
        <w:rPr>
          <w:rtl/>
        </w:rPr>
        <w:t>ی</w:t>
      </w:r>
      <w:r w:rsidR="001D296F" w:rsidRPr="00700D0C">
        <w:rPr>
          <w:rtl/>
        </w:rPr>
        <w:t>د</w:t>
      </w:r>
      <w:r w:rsidR="002D7CCA">
        <w:rPr>
          <w:rFonts w:hint="cs"/>
          <w:rtl/>
        </w:rPr>
        <w:t>، آیه 28</w:t>
      </w:r>
      <w:r w:rsidR="002D7CCA">
        <w:rPr>
          <w:rtl/>
        </w:rPr>
        <w:t>).</w:t>
      </w:r>
      <w:r w:rsidR="001D296F">
        <w:rPr>
          <w:rtl/>
        </w:rPr>
        <w:t xml:space="preserve"> </w:t>
      </w:r>
      <w:r w:rsidR="001D296F" w:rsidRPr="00700D0C">
        <w:rPr>
          <w:rtl/>
        </w:rPr>
        <w:t>إِنَّ الَّذ</w:t>
      </w:r>
      <w:r w:rsidR="001D296F">
        <w:rPr>
          <w:rtl/>
        </w:rPr>
        <w:t>ی</w:t>
      </w:r>
      <w:r w:rsidR="001D296F" w:rsidRPr="00700D0C">
        <w:rPr>
          <w:rtl/>
        </w:rPr>
        <w:t xml:space="preserve">نَ آمَنوا وَ عَمِلوا الصّالِحاتِ </w:t>
      </w:r>
      <w:r w:rsidR="001D296F">
        <w:rPr>
          <w:rtl/>
        </w:rPr>
        <w:t>ی</w:t>
      </w:r>
      <w:r w:rsidR="001D296F" w:rsidRPr="00700D0C">
        <w:rPr>
          <w:rtl/>
        </w:rPr>
        <w:t>هد</w:t>
      </w:r>
      <w:r w:rsidR="001D296F">
        <w:rPr>
          <w:rtl/>
        </w:rPr>
        <w:t>ی</w:t>
      </w:r>
      <w:r w:rsidR="001D296F" w:rsidRPr="00700D0C">
        <w:rPr>
          <w:rtl/>
        </w:rPr>
        <w:t>هِم رَبُّهُم بِإ</w:t>
      </w:r>
      <w:r w:rsidR="001D296F">
        <w:rPr>
          <w:rtl/>
        </w:rPr>
        <w:t>ی</w:t>
      </w:r>
      <w:r w:rsidR="001D296F" w:rsidRPr="00700D0C">
        <w:rPr>
          <w:rtl/>
        </w:rPr>
        <w:t>مانِهِم</w:t>
      </w:r>
      <w:r w:rsidR="002D7CCA">
        <w:rPr>
          <w:rtl/>
        </w:rPr>
        <w:t>.</w:t>
      </w:r>
      <w:r w:rsidR="001D296F">
        <w:rPr>
          <w:rtl/>
        </w:rPr>
        <w:t xml:space="preserve"> (ی</w:t>
      </w:r>
      <w:r w:rsidR="001D296F" w:rsidRPr="00700D0C">
        <w:rPr>
          <w:rtl/>
        </w:rPr>
        <w:t>ونس</w:t>
      </w:r>
      <w:r w:rsidR="002D7CCA">
        <w:rPr>
          <w:rFonts w:hint="cs"/>
          <w:rtl/>
        </w:rPr>
        <w:t>، آیه 9</w:t>
      </w:r>
      <w:r w:rsidR="001D296F">
        <w:rPr>
          <w:rtl/>
        </w:rPr>
        <w:t xml:space="preserve">). </w:t>
      </w:r>
      <w:r w:rsidR="001D296F" w:rsidRPr="00700D0C">
        <w:rPr>
          <w:rtl/>
        </w:rPr>
        <w:t>فَل</w:t>
      </w:r>
      <w:r w:rsidR="001D296F">
        <w:rPr>
          <w:rtl/>
        </w:rPr>
        <w:t>ی</w:t>
      </w:r>
      <w:r w:rsidR="001D296F" w:rsidRPr="00700D0C">
        <w:rPr>
          <w:rtl/>
        </w:rPr>
        <w:t>ستَج</w:t>
      </w:r>
      <w:r w:rsidR="001D296F">
        <w:rPr>
          <w:rtl/>
        </w:rPr>
        <w:t>ی</w:t>
      </w:r>
      <w:r w:rsidR="001D296F" w:rsidRPr="00700D0C">
        <w:rPr>
          <w:rtl/>
        </w:rPr>
        <w:t>بوا ل</w:t>
      </w:r>
      <w:r w:rsidR="001D296F">
        <w:rPr>
          <w:rtl/>
        </w:rPr>
        <w:t>ی</w:t>
      </w:r>
      <w:r w:rsidR="001D296F" w:rsidRPr="00700D0C">
        <w:rPr>
          <w:rtl/>
        </w:rPr>
        <w:t xml:space="preserve"> وَ ل</w:t>
      </w:r>
      <w:r w:rsidR="001D296F">
        <w:rPr>
          <w:rtl/>
        </w:rPr>
        <w:t>ی</w:t>
      </w:r>
      <w:r w:rsidR="001D296F" w:rsidRPr="00700D0C">
        <w:rPr>
          <w:rtl/>
        </w:rPr>
        <w:t>ؤمِنوا ب</w:t>
      </w:r>
      <w:r w:rsidR="001D296F">
        <w:rPr>
          <w:rtl/>
        </w:rPr>
        <w:t>ی</w:t>
      </w:r>
      <w:r w:rsidR="001D296F" w:rsidRPr="00700D0C">
        <w:rPr>
          <w:rtl/>
        </w:rPr>
        <w:t xml:space="preserve"> لَعَلَّهُم </w:t>
      </w:r>
      <w:r w:rsidR="001D296F">
        <w:rPr>
          <w:rtl/>
        </w:rPr>
        <w:t>ی</w:t>
      </w:r>
      <w:r w:rsidR="001D296F" w:rsidRPr="00700D0C">
        <w:rPr>
          <w:rtl/>
        </w:rPr>
        <w:t>رشُدونَ</w:t>
      </w:r>
      <w:r w:rsidR="001D296F">
        <w:rPr>
          <w:rtl/>
        </w:rPr>
        <w:t xml:space="preserve"> (</w:t>
      </w:r>
      <w:r w:rsidR="001D296F" w:rsidRPr="00700D0C">
        <w:rPr>
          <w:rtl/>
        </w:rPr>
        <w:t>بقره</w:t>
      </w:r>
      <w:r w:rsidR="002D7CCA">
        <w:rPr>
          <w:rFonts w:hint="cs"/>
          <w:rtl/>
        </w:rPr>
        <w:t>، آیه 186</w:t>
      </w:r>
      <w:r w:rsidR="001D296F">
        <w:rPr>
          <w:rtl/>
        </w:rPr>
        <w:t>).</w:t>
      </w:r>
      <w:r w:rsidR="00170562">
        <w:rPr>
          <w:rFonts w:hint="cs"/>
          <w:rtl/>
        </w:rPr>
        <w:t xml:space="preserve"> علاوه بر آیات قرآن این مطلب در روایات اهل بیت نیز به صراحت آمده است. از جمله </w:t>
      </w:r>
      <w:r w:rsidR="00170562" w:rsidRPr="007B7E27">
        <w:rPr>
          <w:rtl/>
        </w:rPr>
        <w:t>العِلمُ مَقرونٌ إِلَ</w:t>
      </w:r>
      <w:r w:rsidR="00170562">
        <w:rPr>
          <w:rtl/>
        </w:rPr>
        <w:t>ی</w:t>
      </w:r>
      <w:r w:rsidR="00170562" w:rsidRPr="007B7E27">
        <w:rPr>
          <w:rtl/>
        </w:rPr>
        <w:t xml:space="preserve"> العَمَلِ</w:t>
      </w:r>
      <w:r w:rsidR="00170562">
        <w:rPr>
          <w:rtl/>
        </w:rPr>
        <w:t xml:space="preserve">، </w:t>
      </w:r>
      <w:r w:rsidR="00170562" w:rsidRPr="007B7E27">
        <w:rPr>
          <w:rtl/>
        </w:rPr>
        <w:t>فَمَن عَلِمَ عَمِلَ</w:t>
      </w:r>
      <w:r w:rsidR="00170562">
        <w:rPr>
          <w:rtl/>
        </w:rPr>
        <w:t xml:space="preserve">، </w:t>
      </w:r>
      <w:r w:rsidR="00170562" w:rsidRPr="007B7E27">
        <w:rPr>
          <w:rtl/>
        </w:rPr>
        <w:t xml:space="preserve">وَ مَن عَمِلَ‏عَلِمَ </w:t>
      </w:r>
      <w:r w:rsidR="00170562">
        <w:rPr>
          <w:rFonts w:hint="cs"/>
          <w:rtl/>
        </w:rPr>
        <w:t xml:space="preserve">(منیه المرید،‌ ص 181) </w:t>
      </w:r>
      <w:r w:rsidR="00170562" w:rsidRPr="007B7E27">
        <w:rPr>
          <w:rtl/>
        </w:rPr>
        <w:t xml:space="preserve">مَن عَمِلَ بِما </w:t>
      </w:r>
      <w:r w:rsidR="00170562">
        <w:rPr>
          <w:rtl/>
        </w:rPr>
        <w:t>ی</w:t>
      </w:r>
      <w:r w:rsidR="00170562" w:rsidRPr="007B7E27">
        <w:rPr>
          <w:rtl/>
        </w:rPr>
        <w:t>علَمُ وَرَّثَهُ</w:t>
      </w:r>
      <w:r w:rsidR="00170562">
        <w:rPr>
          <w:rtl/>
        </w:rPr>
        <w:t xml:space="preserve"> (</w:t>
      </w:r>
      <w:r w:rsidR="00170562" w:rsidRPr="007B7E27">
        <w:rPr>
          <w:rtl/>
        </w:rPr>
        <w:t>عَلَّمَه</w:t>
      </w:r>
      <w:r w:rsidR="00170562">
        <w:rPr>
          <w:rtl/>
        </w:rPr>
        <w:t xml:space="preserve">) </w:t>
      </w:r>
      <w:r w:rsidR="00170562" w:rsidRPr="007B7E27">
        <w:rPr>
          <w:rtl/>
        </w:rPr>
        <w:t xml:space="preserve">اللَّهُ عِلمَ ما لَم </w:t>
      </w:r>
      <w:r w:rsidR="00170562">
        <w:rPr>
          <w:rtl/>
        </w:rPr>
        <w:t>ی</w:t>
      </w:r>
      <w:r w:rsidR="00170562" w:rsidRPr="007B7E27">
        <w:rPr>
          <w:rtl/>
        </w:rPr>
        <w:t>علَم</w:t>
      </w:r>
      <w:r w:rsidR="00170562">
        <w:rPr>
          <w:rtl/>
        </w:rPr>
        <w:t>.</w:t>
      </w:r>
      <w:r w:rsidR="00170562">
        <w:rPr>
          <w:rFonts w:hint="cs"/>
          <w:rtl/>
        </w:rPr>
        <w:t>(اعلام الدین، ص 301)</w:t>
      </w:r>
      <w:r w:rsidR="00170562">
        <w:rPr>
          <w:rtl/>
        </w:rPr>
        <w:t xml:space="preserve"> </w:t>
      </w:r>
      <w:r w:rsidR="00170562" w:rsidRPr="007B7E27">
        <w:rPr>
          <w:rtl/>
        </w:rPr>
        <w:t xml:space="preserve">مَن عَمِلَ بِما عَلِمَ </w:t>
      </w:r>
      <w:r w:rsidR="00170562">
        <w:rPr>
          <w:rtl/>
        </w:rPr>
        <w:t>ک</w:t>
      </w:r>
      <w:r w:rsidR="00170562" w:rsidRPr="007B7E27">
        <w:rPr>
          <w:rtl/>
        </w:rPr>
        <w:t>فِ</w:t>
      </w:r>
      <w:r w:rsidR="00170562">
        <w:rPr>
          <w:rtl/>
        </w:rPr>
        <w:t>ی</w:t>
      </w:r>
      <w:r w:rsidR="00170562" w:rsidRPr="007B7E27">
        <w:rPr>
          <w:rtl/>
        </w:rPr>
        <w:t xml:space="preserve"> ما لَم </w:t>
      </w:r>
      <w:r w:rsidR="00170562">
        <w:rPr>
          <w:rtl/>
        </w:rPr>
        <w:t>ی</w:t>
      </w:r>
      <w:r w:rsidR="00170562" w:rsidRPr="007B7E27">
        <w:rPr>
          <w:rtl/>
        </w:rPr>
        <w:t>علَمُ</w:t>
      </w:r>
      <w:r w:rsidR="00170562">
        <w:rPr>
          <w:rtl/>
        </w:rPr>
        <w:t>.</w:t>
      </w:r>
      <w:r w:rsidR="00170562">
        <w:rPr>
          <w:rFonts w:hint="cs"/>
          <w:rtl/>
        </w:rPr>
        <w:t>(توحید، ص 416).</w:t>
      </w:r>
    </w:p>
  </w:footnote>
  <w:footnote w:id="62">
    <w:p w:rsidR="00FB3DE2" w:rsidRPr="00700D0C" w:rsidRDefault="00FB3DE2" w:rsidP="002D7CCA">
      <w:pPr>
        <w:pStyle w:val="FootnoteText"/>
        <w:rPr>
          <w:rFonts w:hint="cs"/>
          <w:rtl/>
        </w:rPr>
      </w:pPr>
      <w:r w:rsidRPr="00700D0C">
        <w:rPr>
          <w:rStyle w:val="FootnoteReference"/>
        </w:rPr>
        <w:footnoteRef/>
      </w:r>
      <w:r w:rsidRPr="00700D0C">
        <w:rPr>
          <w:rtl/>
        </w:rPr>
        <w:t xml:space="preserve"> </w:t>
      </w:r>
      <w:r w:rsidR="002D7CCA" w:rsidRPr="00700D0C">
        <w:rPr>
          <w:rtl/>
        </w:rPr>
        <w:t>به سو</w:t>
      </w:r>
      <w:r w:rsidR="002D7CCA">
        <w:rPr>
          <w:rtl/>
        </w:rPr>
        <w:t>ی</w:t>
      </w:r>
      <w:r w:rsidR="002D7CCA" w:rsidRPr="00700D0C">
        <w:rPr>
          <w:rtl/>
        </w:rPr>
        <w:t xml:space="preserve"> محبوب</w:t>
      </w:r>
      <w:r w:rsidR="002D7CCA">
        <w:rPr>
          <w:rFonts w:hint="cs"/>
          <w:rtl/>
        </w:rPr>
        <w:t>، رهنمودها و دستورالعمل‌های حضرت آیه الله بهجت</w:t>
      </w:r>
      <w:r>
        <w:rPr>
          <w:rFonts w:hint="cs"/>
          <w:rtl/>
        </w:rPr>
        <w:t xml:space="preserve">، ص </w:t>
      </w:r>
      <w:r w:rsidRPr="00700D0C">
        <w:rPr>
          <w:rtl/>
        </w:rPr>
        <w:t>56</w:t>
      </w:r>
      <w:r>
        <w:rPr>
          <w:rtl/>
        </w:rPr>
        <w:t xml:space="preserve">. </w:t>
      </w:r>
    </w:p>
  </w:footnote>
  <w:footnote w:id="63">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23</w:t>
      </w:r>
      <w:r>
        <w:rPr>
          <w:rtl/>
        </w:rPr>
        <w:t xml:space="preserve">. </w:t>
      </w:r>
    </w:p>
  </w:footnote>
  <w:footnote w:id="64">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25</w:t>
      </w:r>
      <w:r>
        <w:rPr>
          <w:rtl/>
        </w:rPr>
        <w:t xml:space="preserve">. </w:t>
      </w:r>
    </w:p>
  </w:footnote>
  <w:footnote w:id="65">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28</w:t>
      </w:r>
      <w:r>
        <w:rPr>
          <w:rtl/>
        </w:rPr>
        <w:t xml:space="preserve">. </w:t>
      </w:r>
    </w:p>
  </w:footnote>
  <w:footnote w:id="66">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37</w:t>
      </w:r>
      <w:r>
        <w:rPr>
          <w:rtl/>
        </w:rPr>
        <w:t xml:space="preserve">. </w:t>
      </w:r>
    </w:p>
  </w:footnote>
  <w:footnote w:id="67">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40</w:t>
      </w:r>
      <w:r>
        <w:rPr>
          <w:rtl/>
        </w:rPr>
        <w:t xml:space="preserve">. </w:t>
      </w:r>
    </w:p>
  </w:footnote>
  <w:footnote w:id="68">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46</w:t>
      </w:r>
      <w:r>
        <w:rPr>
          <w:rtl/>
        </w:rPr>
        <w:t xml:space="preserve">. </w:t>
      </w:r>
    </w:p>
  </w:footnote>
  <w:footnote w:id="69">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78</w:t>
      </w:r>
      <w:r>
        <w:rPr>
          <w:rtl/>
        </w:rPr>
        <w:t xml:space="preserve">. </w:t>
      </w:r>
    </w:p>
  </w:footnote>
  <w:footnote w:id="70">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39</w:t>
      </w:r>
      <w:r>
        <w:rPr>
          <w:rtl/>
        </w:rPr>
        <w:t xml:space="preserve">. </w:t>
      </w:r>
    </w:p>
  </w:footnote>
  <w:footnote w:id="71">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78</w:t>
      </w:r>
      <w:r>
        <w:rPr>
          <w:rtl/>
        </w:rPr>
        <w:t xml:space="preserve">. </w:t>
      </w:r>
    </w:p>
  </w:footnote>
  <w:footnote w:id="72">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77</w:t>
      </w:r>
      <w:r>
        <w:rPr>
          <w:rtl/>
        </w:rPr>
        <w:t xml:space="preserve">. </w:t>
      </w:r>
    </w:p>
  </w:footnote>
  <w:footnote w:id="73">
    <w:p w:rsidR="00FB3DE2" w:rsidRPr="00700D0C" w:rsidRDefault="00FB3DE2" w:rsidP="00BB1E9F">
      <w:pPr>
        <w:pStyle w:val="FootnoteText"/>
        <w:rPr>
          <w:rFonts w:hint="cs"/>
          <w:rtl/>
        </w:rPr>
      </w:pPr>
      <w:r w:rsidRPr="00700D0C">
        <w:rPr>
          <w:rStyle w:val="FootnoteReference"/>
        </w:rPr>
        <w:footnoteRef/>
      </w:r>
      <w:r w:rsidRPr="00700D0C">
        <w:rPr>
          <w:rtl/>
        </w:rPr>
        <w:t xml:space="preserve"> </w:t>
      </w:r>
      <w:r>
        <w:rPr>
          <w:rFonts w:hint="cs"/>
          <w:rtl/>
        </w:rPr>
        <w:t xml:space="preserve">همان، ص </w:t>
      </w:r>
      <w:r w:rsidRPr="00700D0C">
        <w:rPr>
          <w:rtl/>
        </w:rPr>
        <w:t>55</w:t>
      </w:r>
      <w:r>
        <w:rPr>
          <w:rtl/>
        </w:rPr>
        <w:t xml:space="preserve">. </w:t>
      </w:r>
    </w:p>
  </w:footnote>
  <w:footnote w:id="74">
    <w:p w:rsidR="00FB3DE2" w:rsidRPr="00700D0C" w:rsidRDefault="00FB3DE2" w:rsidP="00BB1E9F">
      <w:pPr>
        <w:pStyle w:val="FootnoteText"/>
        <w:rPr>
          <w:rFonts w:hint="cs"/>
          <w:rtl/>
        </w:rPr>
      </w:pPr>
      <w:r w:rsidRPr="00700D0C">
        <w:rPr>
          <w:rStyle w:val="FootnoteReference"/>
        </w:rPr>
        <w:footnoteRef/>
      </w:r>
      <w:r w:rsidRPr="00700D0C">
        <w:rPr>
          <w:rtl/>
        </w:rPr>
        <w:t xml:space="preserve"> راغب اصفهان</w:t>
      </w:r>
      <w:r>
        <w:rPr>
          <w:rtl/>
        </w:rPr>
        <w:t>ی</w:t>
      </w:r>
      <w:r w:rsidRPr="00700D0C">
        <w:rPr>
          <w:rtl/>
        </w:rPr>
        <w:t xml:space="preserve"> در مفردات م</w:t>
      </w:r>
      <w:r>
        <w:rPr>
          <w:rtl/>
        </w:rPr>
        <w:t>ی</w:t>
      </w:r>
      <w:r w:rsidRPr="00700D0C">
        <w:rPr>
          <w:rtl/>
        </w:rPr>
        <w:t>‏گو</w:t>
      </w:r>
      <w:r>
        <w:rPr>
          <w:rtl/>
        </w:rPr>
        <w:t>ی</w:t>
      </w:r>
      <w:r w:rsidRPr="00700D0C">
        <w:rPr>
          <w:rtl/>
        </w:rPr>
        <w:t>د</w:t>
      </w:r>
      <w:r>
        <w:rPr>
          <w:rtl/>
        </w:rPr>
        <w:t xml:space="preserve">: </w:t>
      </w:r>
      <w:r w:rsidRPr="00700D0C">
        <w:rPr>
          <w:rtl/>
        </w:rPr>
        <w:t>الوقا</w:t>
      </w:r>
      <w:r>
        <w:rPr>
          <w:rtl/>
        </w:rPr>
        <w:t>ی</w:t>
      </w:r>
      <w:r w:rsidRPr="00700D0C">
        <w:rPr>
          <w:rtl/>
        </w:rPr>
        <w:t xml:space="preserve">ه حفظ الشئ ممّا </w:t>
      </w:r>
      <w:r>
        <w:rPr>
          <w:rtl/>
        </w:rPr>
        <w:t>ی</w:t>
      </w:r>
      <w:r w:rsidRPr="00700D0C">
        <w:rPr>
          <w:rtl/>
        </w:rPr>
        <w:t>ؤذ</w:t>
      </w:r>
      <w:r>
        <w:rPr>
          <w:rtl/>
        </w:rPr>
        <w:t>ی</w:t>
      </w:r>
      <w:r w:rsidRPr="00700D0C">
        <w:rPr>
          <w:rtl/>
        </w:rPr>
        <w:t xml:space="preserve">ه و </w:t>
      </w:r>
      <w:r>
        <w:rPr>
          <w:rtl/>
        </w:rPr>
        <w:t>ی</w:t>
      </w:r>
      <w:r w:rsidRPr="00700D0C">
        <w:rPr>
          <w:rtl/>
        </w:rPr>
        <w:t>ضرّه</w:t>
      </w:r>
      <w:r>
        <w:rPr>
          <w:rFonts w:ascii="Times New Roman" w:hAnsi="Times New Roman" w:cs="Times New Roman" w:hint="cs"/>
          <w:rtl/>
        </w:rPr>
        <w:t xml:space="preserve"> ... </w:t>
      </w:r>
      <w:r w:rsidRPr="00700D0C">
        <w:rPr>
          <w:rtl/>
        </w:rPr>
        <w:t>و التقو</w:t>
      </w:r>
      <w:r>
        <w:rPr>
          <w:rtl/>
        </w:rPr>
        <w:t>ی</w:t>
      </w:r>
      <w:r w:rsidRPr="00700D0C">
        <w:rPr>
          <w:rtl/>
        </w:rPr>
        <w:t xml:space="preserve"> جعل النفس ف</w:t>
      </w:r>
      <w:r>
        <w:rPr>
          <w:rtl/>
        </w:rPr>
        <w:t>ی</w:t>
      </w:r>
      <w:r w:rsidRPr="00700D0C">
        <w:rPr>
          <w:rtl/>
        </w:rPr>
        <w:t xml:space="preserve"> وقا</w:t>
      </w:r>
      <w:r>
        <w:rPr>
          <w:rtl/>
        </w:rPr>
        <w:t>ی</w:t>
      </w:r>
      <w:r w:rsidRPr="00700D0C">
        <w:rPr>
          <w:rtl/>
        </w:rPr>
        <w:t xml:space="preserve">ة ممّا </w:t>
      </w:r>
      <w:r>
        <w:rPr>
          <w:rtl/>
        </w:rPr>
        <w:t>ی</w:t>
      </w:r>
      <w:r w:rsidRPr="00700D0C">
        <w:rPr>
          <w:rtl/>
        </w:rPr>
        <w:t>خاف</w:t>
      </w:r>
      <w:r>
        <w:rPr>
          <w:rtl/>
        </w:rPr>
        <w:t xml:space="preserve">. </w:t>
      </w:r>
      <w:r w:rsidRPr="00700D0C">
        <w:rPr>
          <w:rtl/>
        </w:rPr>
        <w:t>هذا تحق</w:t>
      </w:r>
      <w:r>
        <w:rPr>
          <w:rtl/>
        </w:rPr>
        <w:t>ی</w:t>
      </w:r>
      <w:r w:rsidRPr="00700D0C">
        <w:rPr>
          <w:rtl/>
        </w:rPr>
        <w:t>قه ثم</w:t>
      </w:r>
      <w:r>
        <w:rPr>
          <w:rFonts w:ascii="Times New Roman" w:hAnsi="Times New Roman" w:cs="Times New Roman" w:hint="cs"/>
          <w:rtl/>
        </w:rPr>
        <w:t xml:space="preserve"> ... </w:t>
      </w:r>
      <w:r w:rsidRPr="00700D0C">
        <w:rPr>
          <w:rtl/>
        </w:rPr>
        <w:t>صار التقو</w:t>
      </w:r>
      <w:r>
        <w:rPr>
          <w:rtl/>
        </w:rPr>
        <w:t>ی</w:t>
      </w:r>
      <w:r w:rsidRPr="00700D0C">
        <w:rPr>
          <w:rtl/>
        </w:rPr>
        <w:t xml:space="preserve"> ف</w:t>
      </w:r>
      <w:r>
        <w:rPr>
          <w:rtl/>
        </w:rPr>
        <w:t>ی</w:t>
      </w:r>
      <w:r w:rsidRPr="00700D0C">
        <w:rPr>
          <w:rtl/>
        </w:rPr>
        <w:t xml:space="preserve"> تعارف الشرع حفظ النفس عمّا </w:t>
      </w:r>
      <w:r>
        <w:rPr>
          <w:rtl/>
        </w:rPr>
        <w:t>ی</w:t>
      </w:r>
      <w:r w:rsidRPr="00700D0C">
        <w:rPr>
          <w:rtl/>
        </w:rPr>
        <w:t>ؤثم و ذل</w:t>
      </w:r>
      <w:r>
        <w:rPr>
          <w:rtl/>
        </w:rPr>
        <w:t>ک</w:t>
      </w:r>
      <w:r w:rsidRPr="00700D0C">
        <w:rPr>
          <w:rtl/>
        </w:rPr>
        <w:t xml:space="preserve"> بتر</w:t>
      </w:r>
      <w:r>
        <w:rPr>
          <w:rtl/>
        </w:rPr>
        <w:t>ک</w:t>
      </w:r>
      <w:r w:rsidRPr="00700D0C">
        <w:rPr>
          <w:rtl/>
        </w:rPr>
        <w:t xml:space="preserve"> المحظور و </w:t>
      </w:r>
      <w:r>
        <w:rPr>
          <w:rtl/>
        </w:rPr>
        <w:t>ی</w:t>
      </w:r>
      <w:r w:rsidRPr="00700D0C">
        <w:rPr>
          <w:rtl/>
        </w:rPr>
        <w:t>تم ذل</w:t>
      </w:r>
      <w:r>
        <w:rPr>
          <w:rtl/>
        </w:rPr>
        <w:t>ک</w:t>
      </w:r>
      <w:r w:rsidRPr="00700D0C">
        <w:rPr>
          <w:rtl/>
        </w:rPr>
        <w:t xml:space="preserve"> بتر</w:t>
      </w:r>
      <w:r>
        <w:rPr>
          <w:rtl/>
        </w:rPr>
        <w:t>ک</w:t>
      </w:r>
      <w:r w:rsidRPr="00700D0C">
        <w:rPr>
          <w:rtl/>
        </w:rPr>
        <w:t xml:space="preserve"> بعض المباحات</w:t>
      </w:r>
      <w:r>
        <w:rPr>
          <w:rtl/>
        </w:rPr>
        <w:t xml:space="preserve">. </w:t>
      </w:r>
    </w:p>
  </w:footnote>
  <w:footnote w:id="75">
    <w:p w:rsidR="00FB3DE2" w:rsidRPr="00700D0C" w:rsidRDefault="00FB3DE2" w:rsidP="00BB1E9F">
      <w:pPr>
        <w:pStyle w:val="FootnoteText"/>
        <w:rPr>
          <w:rFonts w:hint="cs"/>
          <w:rtl/>
        </w:rPr>
      </w:pPr>
      <w:r w:rsidRPr="00700D0C">
        <w:rPr>
          <w:rStyle w:val="FootnoteReference"/>
        </w:rPr>
        <w:footnoteRef/>
      </w:r>
      <w:r w:rsidRPr="00700D0C">
        <w:rPr>
          <w:rtl/>
        </w:rPr>
        <w:t xml:space="preserve"> خو</w:t>
      </w:r>
      <w:r>
        <w:rPr>
          <w:rtl/>
        </w:rPr>
        <w:t>ی</w:t>
      </w:r>
      <w:r w:rsidRPr="00700D0C">
        <w:rPr>
          <w:rtl/>
        </w:rPr>
        <w:t>شتن‏دار</w:t>
      </w:r>
      <w:r>
        <w:rPr>
          <w:rtl/>
        </w:rPr>
        <w:t>ی</w:t>
      </w:r>
      <w:r w:rsidRPr="00700D0C">
        <w:rPr>
          <w:rtl/>
        </w:rPr>
        <w:t xml:space="preserve"> درفارس</w:t>
      </w:r>
      <w:r>
        <w:rPr>
          <w:rtl/>
        </w:rPr>
        <w:t>ی</w:t>
      </w:r>
      <w:r w:rsidRPr="00700D0C">
        <w:rPr>
          <w:rtl/>
        </w:rPr>
        <w:t xml:space="preserve"> گاه</w:t>
      </w:r>
      <w:r>
        <w:rPr>
          <w:rtl/>
        </w:rPr>
        <w:t>ی</w:t>
      </w:r>
      <w:r w:rsidRPr="00700D0C">
        <w:rPr>
          <w:rtl/>
        </w:rPr>
        <w:t xml:space="preserve"> معادل بردبار</w:t>
      </w:r>
      <w:r>
        <w:rPr>
          <w:rtl/>
        </w:rPr>
        <w:t>ی</w:t>
      </w:r>
      <w:r w:rsidRPr="00700D0C">
        <w:rPr>
          <w:rtl/>
        </w:rPr>
        <w:t xml:space="preserve"> و ش</w:t>
      </w:r>
      <w:r>
        <w:rPr>
          <w:rtl/>
        </w:rPr>
        <w:t>کی</w:t>
      </w:r>
      <w:r w:rsidRPr="00700D0C">
        <w:rPr>
          <w:rtl/>
        </w:rPr>
        <w:t>با</w:t>
      </w:r>
      <w:r>
        <w:rPr>
          <w:rtl/>
        </w:rPr>
        <w:t>یی</w:t>
      </w:r>
      <w:r w:rsidRPr="00700D0C">
        <w:rPr>
          <w:rtl/>
        </w:rPr>
        <w:t xml:space="preserve"> قرار م</w:t>
      </w:r>
      <w:r>
        <w:rPr>
          <w:rtl/>
        </w:rPr>
        <w:t>ی</w:t>
      </w:r>
      <w:r w:rsidRPr="00700D0C">
        <w:rPr>
          <w:rtl/>
        </w:rPr>
        <w:t>‏گ</w:t>
      </w:r>
      <w:r>
        <w:rPr>
          <w:rtl/>
        </w:rPr>
        <w:t>ی</w:t>
      </w:r>
      <w:r w:rsidRPr="00700D0C">
        <w:rPr>
          <w:rtl/>
        </w:rPr>
        <w:t xml:space="preserve">رد </w:t>
      </w:r>
      <w:r>
        <w:rPr>
          <w:rtl/>
        </w:rPr>
        <w:t>ک</w:t>
      </w:r>
      <w:r w:rsidRPr="00700D0C">
        <w:rPr>
          <w:rtl/>
        </w:rPr>
        <w:t>ه مفهوم</w:t>
      </w:r>
      <w:r>
        <w:rPr>
          <w:rtl/>
        </w:rPr>
        <w:t>ی</w:t>
      </w:r>
      <w:r w:rsidRPr="00700D0C">
        <w:rPr>
          <w:rtl/>
        </w:rPr>
        <w:t xml:space="preserve"> اخصّ از تقوا دارد ول</w:t>
      </w:r>
      <w:r>
        <w:rPr>
          <w:rtl/>
        </w:rPr>
        <w:t>ی</w:t>
      </w:r>
      <w:r w:rsidRPr="00700D0C">
        <w:rPr>
          <w:rtl/>
        </w:rPr>
        <w:t xml:space="preserve"> به‏معن</w:t>
      </w:r>
      <w:r>
        <w:rPr>
          <w:rtl/>
        </w:rPr>
        <w:t>ی</w:t>
      </w:r>
      <w:r w:rsidRPr="00700D0C">
        <w:rPr>
          <w:rtl/>
        </w:rPr>
        <w:t xml:space="preserve"> عام ن</w:t>
      </w:r>
      <w:r>
        <w:rPr>
          <w:rtl/>
        </w:rPr>
        <w:t>ی</w:t>
      </w:r>
      <w:r w:rsidRPr="00700D0C">
        <w:rPr>
          <w:rtl/>
        </w:rPr>
        <w:t>ز استعمال م</w:t>
      </w:r>
      <w:r>
        <w:rPr>
          <w:rtl/>
        </w:rPr>
        <w:t>ی</w:t>
      </w:r>
      <w:r w:rsidRPr="00700D0C">
        <w:rPr>
          <w:rtl/>
        </w:rPr>
        <w:t>‏شود</w:t>
      </w:r>
      <w:r>
        <w:rPr>
          <w:rtl/>
        </w:rPr>
        <w:t xml:space="preserve">. </w:t>
      </w:r>
      <w:r w:rsidRPr="00700D0C">
        <w:rPr>
          <w:rtl/>
        </w:rPr>
        <w:t>معادل را</w:t>
      </w:r>
      <w:r>
        <w:rPr>
          <w:rtl/>
        </w:rPr>
        <w:t>ی</w:t>
      </w:r>
      <w:r w:rsidRPr="00700D0C">
        <w:rPr>
          <w:rtl/>
        </w:rPr>
        <w:t>ج تقوا در زبان فارس</w:t>
      </w:r>
      <w:r>
        <w:rPr>
          <w:rtl/>
        </w:rPr>
        <w:t>ی</w:t>
      </w:r>
      <w:r w:rsidRPr="00700D0C">
        <w:rPr>
          <w:rtl/>
        </w:rPr>
        <w:t xml:space="preserve"> پره</w:t>
      </w:r>
      <w:r>
        <w:rPr>
          <w:rtl/>
        </w:rPr>
        <w:t>ی</w:t>
      </w:r>
      <w:r w:rsidRPr="00700D0C">
        <w:rPr>
          <w:rtl/>
        </w:rPr>
        <w:t>ز</w:t>
      </w:r>
      <w:r>
        <w:rPr>
          <w:rtl/>
        </w:rPr>
        <w:t>ک</w:t>
      </w:r>
      <w:r w:rsidRPr="00700D0C">
        <w:rPr>
          <w:rtl/>
        </w:rPr>
        <w:t>ار</w:t>
      </w:r>
      <w:r>
        <w:rPr>
          <w:rtl/>
        </w:rPr>
        <w:t>ی</w:t>
      </w:r>
      <w:r w:rsidRPr="00700D0C">
        <w:rPr>
          <w:rtl/>
        </w:rPr>
        <w:t xml:space="preserve"> است </w:t>
      </w:r>
      <w:r>
        <w:rPr>
          <w:rtl/>
        </w:rPr>
        <w:t>ک</w:t>
      </w:r>
      <w:r w:rsidRPr="00700D0C">
        <w:rPr>
          <w:rtl/>
        </w:rPr>
        <w:t>ه چون توهّم نوع</w:t>
      </w:r>
      <w:r>
        <w:rPr>
          <w:rtl/>
        </w:rPr>
        <w:t>ی</w:t>
      </w:r>
      <w:r w:rsidRPr="00700D0C">
        <w:rPr>
          <w:rtl/>
        </w:rPr>
        <w:t xml:space="preserve"> انزوا و </w:t>
      </w:r>
      <w:r>
        <w:rPr>
          <w:rtl/>
        </w:rPr>
        <w:t>ک</w:t>
      </w:r>
      <w:r w:rsidRPr="00700D0C">
        <w:rPr>
          <w:rtl/>
        </w:rPr>
        <w:t>ناره‏گ</w:t>
      </w:r>
      <w:r>
        <w:rPr>
          <w:rtl/>
        </w:rPr>
        <w:t>ی</w:t>
      </w:r>
      <w:r w:rsidRPr="00700D0C">
        <w:rPr>
          <w:rtl/>
        </w:rPr>
        <w:t>ر</w:t>
      </w:r>
      <w:r>
        <w:rPr>
          <w:rtl/>
        </w:rPr>
        <w:t>ی</w:t>
      </w:r>
      <w:r w:rsidRPr="00700D0C">
        <w:rPr>
          <w:rtl/>
        </w:rPr>
        <w:t xml:space="preserve"> اجتماع</w:t>
      </w:r>
      <w:r>
        <w:rPr>
          <w:rtl/>
        </w:rPr>
        <w:t>ی</w:t>
      </w:r>
      <w:r w:rsidRPr="00700D0C">
        <w:rPr>
          <w:rtl/>
        </w:rPr>
        <w:t xml:space="preserve"> را به دنبال دارد و ن</w:t>
      </w:r>
      <w:r>
        <w:rPr>
          <w:rtl/>
        </w:rPr>
        <w:t>ی</w:t>
      </w:r>
      <w:r w:rsidRPr="00700D0C">
        <w:rPr>
          <w:rtl/>
        </w:rPr>
        <w:t>ز تناسب آن با ر</w:t>
      </w:r>
      <w:r>
        <w:rPr>
          <w:rtl/>
        </w:rPr>
        <w:t>ی</w:t>
      </w:r>
      <w:r w:rsidRPr="00700D0C">
        <w:rPr>
          <w:rtl/>
        </w:rPr>
        <w:t>ش</w:t>
      </w:r>
      <w:r>
        <w:rPr>
          <w:rtl/>
        </w:rPr>
        <w:t>ة</w:t>
      </w:r>
      <w:r w:rsidRPr="00700D0C">
        <w:rPr>
          <w:rtl/>
        </w:rPr>
        <w:t xml:space="preserve"> لغو</w:t>
      </w:r>
      <w:r>
        <w:rPr>
          <w:rtl/>
        </w:rPr>
        <w:t>ی</w:t>
      </w:r>
      <w:r w:rsidRPr="00700D0C">
        <w:rPr>
          <w:rtl/>
        </w:rPr>
        <w:t xml:space="preserve"> تقوا به‏خوب</w:t>
      </w:r>
      <w:r>
        <w:rPr>
          <w:rtl/>
        </w:rPr>
        <w:t>ی</w:t>
      </w:r>
      <w:r w:rsidRPr="00700D0C">
        <w:rPr>
          <w:rtl/>
        </w:rPr>
        <w:t xml:space="preserve"> روشن ن</w:t>
      </w:r>
      <w:r>
        <w:rPr>
          <w:rtl/>
        </w:rPr>
        <w:t>ی</w:t>
      </w:r>
      <w:r w:rsidRPr="00700D0C">
        <w:rPr>
          <w:rtl/>
        </w:rPr>
        <w:t>ست از ذ</w:t>
      </w:r>
      <w:r>
        <w:rPr>
          <w:rtl/>
        </w:rPr>
        <w:t>ک</w:t>
      </w:r>
      <w:r w:rsidRPr="00700D0C">
        <w:rPr>
          <w:rtl/>
        </w:rPr>
        <w:t>ر آن چشم‏پوش</w:t>
      </w:r>
      <w:r>
        <w:rPr>
          <w:rtl/>
        </w:rPr>
        <w:t>ی</w:t>
      </w:r>
      <w:r w:rsidRPr="00700D0C">
        <w:rPr>
          <w:rtl/>
        </w:rPr>
        <w:t xml:space="preserve"> شده است</w:t>
      </w:r>
      <w:r w:rsidR="002D7CCA">
        <w:rPr>
          <w:rtl/>
        </w:rPr>
        <w:t>.</w:t>
      </w:r>
    </w:p>
  </w:footnote>
  <w:footnote w:id="76">
    <w:p w:rsidR="00FB3DE2" w:rsidRPr="00C13F89" w:rsidRDefault="00FB3DE2" w:rsidP="00BB1E9F">
      <w:pPr>
        <w:pStyle w:val="FootnoteText"/>
        <w:rPr>
          <w:rtl/>
        </w:rPr>
      </w:pPr>
      <w:r>
        <w:rPr>
          <w:rStyle w:val="FootnoteReference"/>
        </w:rPr>
        <w:footnoteRef/>
      </w:r>
      <w:r>
        <w:rPr>
          <w:rtl/>
        </w:rPr>
        <w:t xml:space="preserve"> </w:t>
      </w:r>
      <w:r w:rsidRPr="00FA16A0">
        <w:rPr>
          <w:rFonts w:hint="cs"/>
          <w:rtl/>
        </w:rPr>
        <w:t>بقره</w:t>
      </w:r>
      <w:r w:rsidR="002D7CCA">
        <w:rPr>
          <w:rFonts w:hint="cs"/>
          <w:rtl/>
        </w:rPr>
        <w:t>، آیه</w:t>
      </w:r>
      <w:r>
        <w:rPr>
          <w:rFonts w:hint="cs"/>
          <w:rtl/>
        </w:rPr>
        <w:t xml:space="preserve"> </w:t>
      </w:r>
      <w:r w:rsidRPr="00FA16A0">
        <w:rPr>
          <w:rFonts w:hint="cs"/>
          <w:rtl/>
        </w:rPr>
        <w:t>2</w:t>
      </w:r>
      <w:r>
        <w:rPr>
          <w:rFonts w:hint="cs"/>
          <w:rtl/>
        </w:rPr>
        <w:t xml:space="preserve">. </w:t>
      </w:r>
    </w:p>
  </w:footnote>
  <w:footnote w:id="77">
    <w:p w:rsidR="00FB3DE2" w:rsidRPr="006A58C0" w:rsidRDefault="00FB3DE2" w:rsidP="00BB1E9F">
      <w:pPr>
        <w:pStyle w:val="FootnoteText"/>
        <w:rPr>
          <w:rFonts w:cs="Times New Roman" w:hint="cs"/>
          <w:rtl/>
        </w:rPr>
      </w:pPr>
      <w:r>
        <w:rPr>
          <w:rStyle w:val="FootnoteReference"/>
        </w:rPr>
        <w:footnoteRef/>
      </w:r>
      <w:r>
        <w:rPr>
          <w:rFonts w:hint="cs"/>
          <w:rtl/>
        </w:rPr>
        <w:t xml:space="preserve"> ر. ک: فرهنگ حیا، عباس پسندیده، قم: دارالحدیث، 1383. </w:t>
      </w:r>
    </w:p>
  </w:footnote>
  <w:footnote w:id="78">
    <w:p w:rsidR="00FB3DE2" w:rsidRPr="00A959AA" w:rsidRDefault="00FB3DE2" w:rsidP="00BB1E9F">
      <w:pPr>
        <w:pStyle w:val="FootnoteText"/>
        <w:rPr>
          <w:rFonts w:cs="Times New Roman" w:hint="cs"/>
          <w:rtl/>
        </w:rPr>
      </w:pPr>
      <w:r>
        <w:rPr>
          <w:rStyle w:val="FootnoteReference"/>
        </w:rPr>
        <w:footnoteRef/>
      </w:r>
      <w:r>
        <w:rPr>
          <w:rtl/>
        </w:rPr>
        <w:t xml:space="preserve"> </w:t>
      </w:r>
      <w:r w:rsidRPr="008446F4">
        <w:rPr>
          <w:rFonts w:hint="cs"/>
          <w:rtl/>
        </w:rPr>
        <w:t>دانش روان</w:t>
      </w:r>
      <w:r>
        <w:rPr>
          <w:rFonts w:hint="cs"/>
          <w:rtl/>
        </w:rPr>
        <w:t>‌</w:t>
      </w:r>
      <w:r w:rsidRPr="008446F4">
        <w:rPr>
          <w:rFonts w:hint="cs"/>
          <w:rtl/>
        </w:rPr>
        <w:t xml:space="preserve">شناسی نیز به قدرت درونی انسان و مدیریت هیجانات و کنترل امیال توجه کرده و آن را با عنوان </w:t>
      </w:r>
      <w:r w:rsidRPr="00FA16A0">
        <w:rPr>
          <w:rFonts w:hint="cs"/>
          <w:b/>
          <w:bCs/>
          <w:rtl/>
        </w:rPr>
        <w:t>هوش هیجانی</w:t>
      </w:r>
      <w:r w:rsidRPr="00FA16A0">
        <w:rPr>
          <w:rFonts w:hint="cs"/>
          <w:rtl/>
        </w:rPr>
        <w:t xml:space="preserve"> بررسیده است</w:t>
      </w:r>
      <w:r>
        <w:rPr>
          <w:rFonts w:hint="cs"/>
          <w:rtl/>
        </w:rPr>
        <w:t>. هوش هیجانی شامل توانایی‌هایی همچون این موارد است: فرد بتواند انگیزه خود را حفظ و در مقابل ناملایمات روحی و مشکلات بیرونی پایداری کند؛ وسوسه‌ها و تکانشهای خود را کنترل کند و کامجویی را به تأخیر اندازد؛ کنترل حالات روحی و نفسانی خود را در دست گیرد و نگذارد پریشانی خاطر، قدرت تفکر او را خدشه‌دار سازد؛ همچنین با دیگران همدلی کند و امیدوار باشد. نظریه هوش هیجانی بر این باور است که توانایی کنترل تکانه‌ها و وسوسه‌ها مبنای اراده و شخصیت است و عامل کنترل تکانه‌ها برخورداری از حس خویشتنداری است. هوش هیجانی، توانایی نهفته‌ای شامل خویشتنداری، شوق و ذوق، پایداری و توانایی برانگیختن خود است. (ر. ک: گلمن،</w:t>
      </w:r>
      <w:r w:rsidR="002D7CCA">
        <w:rPr>
          <w:rFonts w:hint="cs"/>
          <w:rtl/>
        </w:rPr>
        <w:t xml:space="preserve"> هوش هیجانی، ترجمه نسرین پارسا)</w:t>
      </w:r>
    </w:p>
  </w:footnote>
  <w:footnote w:id="79">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ج2، ص 18. </w:t>
      </w:r>
    </w:p>
  </w:footnote>
  <w:footnote w:id="80">
    <w:p w:rsidR="00FB3DE2" w:rsidRDefault="00FB3DE2" w:rsidP="00BB1E9F">
      <w:pPr>
        <w:pStyle w:val="FootnoteText"/>
        <w:rPr>
          <w:rFonts w:hint="cs"/>
          <w:rtl/>
        </w:rPr>
      </w:pPr>
      <w:r>
        <w:rPr>
          <w:rStyle w:val="FootnoteReference"/>
        </w:rPr>
        <w:footnoteRef/>
      </w:r>
      <w:r>
        <w:rPr>
          <w:rtl/>
        </w:rPr>
        <w:t xml:space="preserve"> </w:t>
      </w:r>
      <w:r w:rsidR="002D7CCA">
        <w:rPr>
          <w:rFonts w:hint="cs"/>
          <w:rtl/>
        </w:rPr>
        <w:t>التحصین، ص 539.</w:t>
      </w:r>
    </w:p>
  </w:footnote>
  <w:footnote w:id="81">
    <w:p w:rsidR="00FB3DE2" w:rsidRDefault="00FB3DE2" w:rsidP="00BB1E9F">
      <w:pPr>
        <w:pStyle w:val="FootnoteText"/>
        <w:rPr>
          <w:rFonts w:hint="cs"/>
          <w:rtl/>
        </w:rPr>
      </w:pPr>
      <w:r>
        <w:rPr>
          <w:rStyle w:val="FootnoteReference"/>
        </w:rPr>
        <w:footnoteRef/>
      </w:r>
      <w:r>
        <w:rPr>
          <w:rtl/>
        </w:rPr>
        <w:t xml:space="preserve"> </w:t>
      </w:r>
      <w:r w:rsidR="002D7CCA">
        <w:rPr>
          <w:rFonts w:hint="cs"/>
          <w:rtl/>
        </w:rPr>
        <w:t>نساء، آیه</w:t>
      </w:r>
      <w:r>
        <w:rPr>
          <w:rFonts w:hint="cs"/>
          <w:rtl/>
        </w:rPr>
        <w:t xml:space="preserve"> 64. </w:t>
      </w:r>
    </w:p>
  </w:footnote>
  <w:footnote w:id="82">
    <w:p w:rsidR="00FB3DE2" w:rsidRDefault="00FB3DE2" w:rsidP="00BB1E9F">
      <w:pPr>
        <w:pStyle w:val="FootnoteText"/>
        <w:rPr>
          <w:rFonts w:hint="cs"/>
          <w:rtl/>
        </w:rPr>
      </w:pPr>
      <w:r>
        <w:rPr>
          <w:rStyle w:val="FootnoteReference"/>
        </w:rPr>
        <w:footnoteRef/>
      </w:r>
      <w:r>
        <w:rPr>
          <w:rtl/>
        </w:rPr>
        <w:t xml:space="preserve"> </w:t>
      </w:r>
      <w:r w:rsidR="002D7CCA">
        <w:rPr>
          <w:rFonts w:hint="cs"/>
          <w:rtl/>
        </w:rPr>
        <w:t>منافقون، آیه</w:t>
      </w:r>
      <w:r>
        <w:rPr>
          <w:rFonts w:hint="cs"/>
          <w:rtl/>
        </w:rPr>
        <w:t xml:space="preserve"> 5</w:t>
      </w:r>
    </w:p>
  </w:footnote>
  <w:footnote w:id="83">
    <w:p w:rsidR="00FB3DE2" w:rsidRDefault="00FB3DE2" w:rsidP="00BB1E9F">
      <w:pPr>
        <w:pStyle w:val="FootnoteText"/>
        <w:rPr>
          <w:rFonts w:hint="cs"/>
          <w:rtl/>
        </w:rPr>
      </w:pPr>
      <w:r>
        <w:rPr>
          <w:rStyle w:val="FootnoteReference"/>
        </w:rPr>
        <w:footnoteRef/>
      </w:r>
      <w:r>
        <w:rPr>
          <w:rtl/>
        </w:rPr>
        <w:t xml:space="preserve"> </w:t>
      </w:r>
      <w:r w:rsidR="002D7CCA">
        <w:rPr>
          <w:rFonts w:hint="cs"/>
          <w:rtl/>
        </w:rPr>
        <w:t>ر.</w:t>
      </w:r>
      <w:r>
        <w:rPr>
          <w:rFonts w:hint="cs"/>
          <w:rtl/>
        </w:rPr>
        <w:t>ک: استراتژی انتظار، اسماعیل شفیعی سروستانی؛ و نیز تصمیم‌گیری استراتژیک (مطالعه موردی رویکرد موعودگرایی شیعه) غلامرضا گودرزی</w:t>
      </w:r>
    </w:p>
  </w:footnote>
  <w:footnote w:id="84">
    <w:p w:rsidR="00FB3DE2" w:rsidRDefault="00FB3DE2" w:rsidP="00BE2512">
      <w:pPr>
        <w:pStyle w:val="FootnoteText"/>
        <w:rPr>
          <w:rFonts w:hint="cs"/>
        </w:rPr>
      </w:pPr>
      <w:r>
        <w:rPr>
          <w:rStyle w:val="FootnoteReference"/>
        </w:rPr>
        <w:footnoteRef/>
      </w:r>
      <w:r>
        <w:rPr>
          <w:rtl/>
        </w:rPr>
        <w:t xml:space="preserve"> </w:t>
      </w:r>
      <w:r>
        <w:rPr>
          <w:rFonts w:hint="cs"/>
          <w:rtl/>
        </w:rPr>
        <w:t>همه ما با هنرنمایی خطیبان نامدار و سخنوران قهار اخلاقی در مقام بیان اهمیت تهذیب نفس، کسب فضائل و اجتناب از رذائل مواجه شده‌ایم. این واعظان زبردست با استفاده از همین آیات و روایات و با بهره‌گیری از سحر بیان خود قادرند هر یک از صفات اخلاقی را در اوج نشانند و مهم‌ترین و بزرگ‌ترین، معرفی کنند. وقتی که پای سخن آنان در باب اخلاص می‌نشینیم گمان می‌کنیم اخلاص مهم‌ترین است. همین گوینده اگر فردا در باب تواضع سخن بگوید تواضع مهم‌ترین خواهد شد! روز دیگر صدق و روز دیگر سخاء و ...!</w:t>
      </w:r>
    </w:p>
  </w:footnote>
  <w:footnote w:id="85">
    <w:p w:rsidR="00FB3DE2" w:rsidRDefault="00FB3DE2" w:rsidP="00BB1E9F">
      <w:pPr>
        <w:pStyle w:val="FootnoteText"/>
        <w:rPr>
          <w:rFonts w:hint="cs"/>
          <w:rtl/>
        </w:rPr>
      </w:pPr>
      <w:r>
        <w:rPr>
          <w:rStyle w:val="FootnoteReference"/>
        </w:rPr>
        <w:footnoteRef/>
      </w:r>
      <w:r>
        <w:rPr>
          <w:rtl/>
        </w:rPr>
        <w:t xml:space="preserve"> </w:t>
      </w:r>
      <w:r>
        <w:rPr>
          <w:rFonts w:hint="cs"/>
          <w:rtl/>
        </w:rPr>
        <w:t xml:space="preserve">بحارالانوار، ج 1، ص 226؛ مشکاة الانوار، ص 325. </w:t>
      </w:r>
    </w:p>
  </w:footnote>
  <w:footnote w:id="86">
    <w:p w:rsidR="00FB3DE2" w:rsidRDefault="00FB3DE2" w:rsidP="00BB1E9F">
      <w:pPr>
        <w:pStyle w:val="FootnoteText"/>
        <w:rPr>
          <w:rFonts w:hint="cs"/>
        </w:rPr>
      </w:pPr>
      <w:r>
        <w:rPr>
          <w:rStyle w:val="FootnoteReference"/>
        </w:rPr>
        <w:footnoteRef/>
      </w:r>
      <w:r>
        <w:rPr>
          <w:rtl/>
        </w:rPr>
        <w:t xml:space="preserve"> </w:t>
      </w:r>
      <w:r>
        <w:rPr>
          <w:rFonts w:hint="cs"/>
          <w:rtl/>
        </w:rPr>
        <w:t xml:space="preserve">کافی، ج 2، ص 669. </w:t>
      </w:r>
    </w:p>
  </w:footnote>
  <w:footnote w:id="87">
    <w:p w:rsidR="00FB3DE2" w:rsidRDefault="00FB3DE2" w:rsidP="002D7CCA">
      <w:pPr>
        <w:pStyle w:val="FootnoteText"/>
        <w:rPr>
          <w:rFonts w:hint="cs"/>
        </w:rPr>
      </w:pPr>
      <w:r>
        <w:rPr>
          <w:rStyle w:val="FootnoteReference"/>
        </w:rPr>
        <w:footnoteRef/>
      </w:r>
      <w:r>
        <w:rPr>
          <w:rtl/>
        </w:rPr>
        <w:t xml:space="preserve"> </w:t>
      </w:r>
      <w:r w:rsidR="002D7CCA">
        <w:rPr>
          <w:rFonts w:hint="cs"/>
          <w:rtl/>
        </w:rPr>
        <w:t>همان، ص 158.</w:t>
      </w:r>
    </w:p>
  </w:footnote>
  <w:footnote w:id="88">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 2، ص 115. </w:t>
      </w:r>
    </w:p>
  </w:footnote>
  <w:footnote w:id="89">
    <w:p w:rsidR="00FB3DE2" w:rsidRDefault="00FB3DE2" w:rsidP="00BB1E9F">
      <w:pPr>
        <w:pStyle w:val="FootnoteText"/>
        <w:rPr>
          <w:rFonts w:hint="cs"/>
        </w:rPr>
      </w:pPr>
      <w:r>
        <w:rPr>
          <w:rStyle w:val="FootnoteReference"/>
        </w:rPr>
        <w:footnoteRef/>
      </w:r>
      <w:r>
        <w:rPr>
          <w:rtl/>
        </w:rPr>
        <w:t xml:space="preserve"> </w:t>
      </w:r>
      <w:r>
        <w:rPr>
          <w:rFonts w:hint="cs"/>
          <w:rtl/>
        </w:rPr>
        <w:t xml:space="preserve">کافی، ج 4، ص 18. </w:t>
      </w:r>
    </w:p>
  </w:footnote>
  <w:footnote w:id="90">
    <w:p w:rsidR="00FB3DE2" w:rsidRDefault="00FB3DE2" w:rsidP="00BB1E9F">
      <w:pPr>
        <w:pStyle w:val="FootnoteText"/>
        <w:rPr>
          <w:rFonts w:hint="cs"/>
          <w:rtl/>
        </w:rPr>
      </w:pPr>
      <w:r>
        <w:rPr>
          <w:rStyle w:val="FootnoteReference"/>
        </w:rPr>
        <w:footnoteRef/>
      </w:r>
      <w:r>
        <w:rPr>
          <w:rtl/>
        </w:rPr>
        <w:t xml:space="preserve"> </w:t>
      </w:r>
      <w:r w:rsidR="002D7CCA">
        <w:rPr>
          <w:rFonts w:hint="cs"/>
          <w:rtl/>
        </w:rPr>
        <w:t>کافی، ج 3، ص 488.</w:t>
      </w:r>
    </w:p>
  </w:footnote>
  <w:footnote w:id="91">
    <w:p w:rsidR="00FB3DE2" w:rsidRDefault="00FB3DE2" w:rsidP="00BB1E9F">
      <w:pPr>
        <w:pStyle w:val="FootnoteText"/>
        <w:rPr>
          <w:rFonts w:hint="cs"/>
        </w:rPr>
      </w:pPr>
      <w:r>
        <w:rPr>
          <w:rStyle w:val="FootnoteReference"/>
        </w:rPr>
        <w:footnoteRef/>
      </w:r>
      <w:r>
        <w:rPr>
          <w:rtl/>
        </w:rPr>
        <w:t xml:space="preserve"> </w:t>
      </w:r>
      <w:r>
        <w:rPr>
          <w:rFonts w:hint="cs"/>
          <w:rtl/>
        </w:rPr>
        <w:t xml:space="preserve">امالی صدوق، ص 209. </w:t>
      </w:r>
    </w:p>
  </w:footnote>
  <w:footnote w:id="92">
    <w:p w:rsidR="00FB3DE2" w:rsidRDefault="00FB3DE2" w:rsidP="00BB1E9F">
      <w:pPr>
        <w:pStyle w:val="FootnoteText"/>
        <w:rPr>
          <w:rFonts w:hint="cs"/>
          <w:rtl/>
        </w:rPr>
      </w:pPr>
      <w:r>
        <w:rPr>
          <w:rStyle w:val="FootnoteReference"/>
        </w:rPr>
        <w:footnoteRef/>
      </w:r>
      <w:r>
        <w:rPr>
          <w:rtl/>
        </w:rPr>
        <w:t xml:space="preserve"> </w:t>
      </w:r>
      <w:r>
        <w:rPr>
          <w:rFonts w:hint="cs"/>
          <w:rtl/>
        </w:rPr>
        <w:t xml:space="preserve">کافی، ج2، ص 78. </w:t>
      </w:r>
    </w:p>
  </w:footnote>
  <w:footnote w:id="93">
    <w:p w:rsidR="00FB3DE2" w:rsidRDefault="00FB3DE2" w:rsidP="00BB1E9F">
      <w:pPr>
        <w:pStyle w:val="FootnoteText"/>
        <w:rPr>
          <w:rFonts w:hint="cs"/>
        </w:rPr>
      </w:pPr>
      <w:r>
        <w:rPr>
          <w:rStyle w:val="FootnoteReference"/>
        </w:rPr>
        <w:footnoteRef/>
      </w:r>
      <w:r>
        <w:rPr>
          <w:rtl/>
        </w:rPr>
        <w:t xml:space="preserve"> </w:t>
      </w:r>
      <w:r>
        <w:rPr>
          <w:rFonts w:cs="B Badr"/>
          <w:rtl/>
        </w:rPr>
        <w:t>إرشادالقلوب</w:t>
      </w:r>
      <w:r>
        <w:rPr>
          <w:rFonts w:cs="B Badr" w:hint="cs"/>
          <w:rtl/>
        </w:rPr>
        <w:t xml:space="preserve">، </w:t>
      </w:r>
      <w:r>
        <w:rPr>
          <w:rFonts w:cs="B Badr"/>
          <w:rtl/>
        </w:rPr>
        <w:t>ج 1</w:t>
      </w:r>
      <w:r>
        <w:rPr>
          <w:rFonts w:cs="B Badr" w:hint="cs"/>
          <w:rtl/>
        </w:rPr>
        <w:t xml:space="preserve">، </w:t>
      </w:r>
      <w:r>
        <w:rPr>
          <w:rFonts w:cs="B Badr"/>
          <w:rtl/>
        </w:rPr>
        <w:t>ص 141</w:t>
      </w:r>
      <w:r w:rsidR="002D7CCA">
        <w:rPr>
          <w:rFonts w:cs="B Badr" w:hint="cs"/>
          <w:rtl/>
        </w:rPr>
        <w:t>.</w:t>
      </w:r>
    </w:p>
  </w:footnote>
  <w:footnote w:id="94">
    <w:p w:rsidR="00FB3DE2" w:rsidRDefault="00FB3DE2" w:rsidP="00BB1E9F">
      <w:pPr>
        <w:pStyle w:val="FootnoteText"/>
        <w:rPr>
          <w:rFonts w:hint="cs"/>
          <w:rtl/>
        </w:rPr>
      </w:pPr>
      <w:r>
        <w:rPr>
          <w:rStyle w:val="FootnoteReference"/>
        </w:rPr>
        <w:footnoteRef/>
      </w:r>
      <w:r>
        <w:rPr>
          <w:rtl/>
        </w:rPr>
        <w:t xml:space="preserve"> </w:t>
      </w:r>
      <w:r>
        <w:rPr>
          <w:rFonts w:hint="cs"/>
          <w:rtl/>
        </w:rPr>
        <w:t>ر. ک: مسئولیت و سازندگی، علی ص</w:t>
      </w:r>
      <w:r w:rsidR="002D7CCA">
        <w:rPr>
          <w:rFonts w:hint="cs"/>
          <w:rtl/>
        </w:rPr>
        <w:t>فایی حائری.</w:t>
      </w:r>
    </w:p>
  </w:footnote>
  <w:footnote w:id="95">
    <w:p w:rsidR="00FB3DE2" w:rsidRDefault="00FB3DE2" w:rsidP="00BB1E9F">
      <w:pPr>
        <w:pStyle w:val="FootnoteText"/>
        <w:rPr>
          <w:rFonts w:hint="cs"/>
          <w:rtl/>
        </w:rPr>
      </w:pPr>
      <w:r>
        <w:rPr>
          <w:rStyle w:val="FootnoteReference"/>
        </w:rPr>
        <w:footnoteRef/>
      </w:r>
      <w:r>
        <w:rPr>
          <w:rtl/>
        </w:rPr>
        <w:t xml:space="preserve"> </w:t>
      </w:r>
      <w:r>
        <w:rPr>
          <w:rFonts w:hint="cs"/>
          <w:rtl/>
        </w:rPr>
        <w:t xml:space="preserve">مشکاه الانوار، ص 241 و عده الداعی ص 94. </w:t>
      </w:r>
    </w:p>
  </w:footnote>
  <w:footnote w:id="96">
    <w:p w:rsidR="00FB3DE2" w:rsidRDefault="00FB3DE2" w:rsidP="00BB1E9F">
      <w:pPr>
        <w:pStyle w:val="FootnoteText"/>
        <w:rPr>
          <w:rFonts w:hint="cs"/>
          <w:rtl/>
        </w:rPr>
      </w:pPr>
      <w:r>
        <w:rPr>
          <w:rStyle w:val="FootnoteReference"/>
        </w:rPr>
        <w:footnoteRef/>
      </w:r>
      <w:r>
        <w:rPr>
          <w:rtl/>
        </w:rPr>
        <w:t xml:space="preserve"> </w:t>
      </w:r>
      <w:r>
        <w:rPr>
          <w:rFonts w:hint="cs"/>
          <w:rtl/>
        </w:rPr>
        <w:t>امی</w:t>
      </w:r>
      <w:r w:rsidR="002D7CCA">
        <w:rPr>
          <w:rFonts w:hint="cs"/>
          <w:rtl/>
        </w:rPr>
        <w:t>ر غنوی، در پژوهشی در دست انجام.</w:t>
      </w:r>
    </w:p>
  </w:footnote>
  <w:footnote w:id="97">
    <w:p w:rsidR="00FB3DE2" w:rsidRDefault="00FB3DE2">
      <w:pPr>
        <w:pStyle w:val="FootnoteText"/>
        <w:rPr>
          <w:rFonts w:hint="cs"/>
        </w:rPr>
      </w:pPr>
      <w:r>
        <w:rPr>
          <w:rStyle w:val="FootnoteReference"/>
        </w:rPr>
        <w:footnoteRef/>
      </w:r>
      <w:r>
        <w:rPr>
          <w:rtl/>
        </w:rPr>
        <w:t xml:space="preserve"> </w:t>
      </w:r>
      <w:r w:rsidRPr="00F7285D">
        <w:rPr>
          <w:rFonts w:ascii="Cordia New" w:hAnsi="Cordia New" w:cs="Cordia New"/>
          <w:lang w:eastAsia="zh-CN"/>
        </w:rPr>
        <w:t>time line</w:t>
      </w:r>
    </w:p>
  </w:footnote>
  <w:footnote w:id="98">
    <w:p w:rsidR="00FB3DE2" w:rsidRDefault="00FB3DE2" w:rsidP="00BB1E9F">
      <w:pPr>
        <w:pStyle w:val="FootnoteText"/>
        <w:rPr>
          <w:rFonts w:hint="cs"/>
          <w:rtl/>
        </w:rPr>
      </w:pPr>
      <w:r>
        <w:rPr>
          <w:rStyle w:val="FootnoteReference"/>
        </w:rPr>
        <w:footnoteRef/>
      </w:r>
      <w:r>
        <w:rPr>
          <w:rtl/>
        </w:rPr>
        <w:t xml:space="preserve"> </w:t>
      </w:r>
      <w:r>
        <w:rPr>
          <w:rFonts w:hint="cs"/>
          <w:rtl/>
          <w:lang w:eastAsia="zh-CN"/>
        </w:rPr>
        <w:t xml:space="preserve">البته پیش از این آرایش مصداقی لازم است الفاظ دلالت‌کننده بر مفاهیم ارزشی از حیث مفهومی بررسی و تفکیک شده باشند. مثلا الفاظ مترادف مانند ظلم، جور، ستم و تجاوز به هم ارجاع شوند. الفاظ مشترک مانند قاسط به وسیله دو یا چند لفط متمایز (عادل و ظالم) تفکیک شوند و الفاظی که به صورت مَجازی یا استعاری به‌کار می‌روند به سیمای حقیقی خود ارجاع شوند. </w:t>
      </w:r>
    </w:p>
  </w:footnote>
  <w:footnote w:id="99">
    <w:p w:rsidR="00FB3DE2" w:rsidRDefault="00FB3DE2" w:rsidP="00BB1E9F">
      <w:pPr>
        <w:pStyle w:val="FootnoteText"/>
        <w:rPr>
          <w:rFonts w:hint="cs"/>
          <w:rtl/>
        </w:rPr>
      </w:pPr>
      <w:r>
        <w:rPr>
          <w:rStyle w:val="FootnoteReference"/>
        </w:rPr>
        <w:footnoteRef/>
      </w:r>
      <w:r>
        <w:rPr>
          <w:rtl/>
        </w:rPr>
        <w:t xml:space="preserve"> </w:t>
      </w:r>
      <w:r>
        <w:rPr>
          <w:rFonts w:hint="cs"/>
          <w:rtl/>
        </w:rPr>
        <w:t>منشور تربیتی نسل جوان که به عنوان یک پروژه بزرگ ملی در سال 1375 توسط سازمان ملی جوانان عرضه شد، ‌به قدم اول اکتفا کرده و تنها یک فهرست استقرایی از اهداف تربیتی ارائه داده است. برای تکمیل این منشور لازم است دست کم سه قدم دیگر برداشته شود؛ اول این که نسبت‌های مفهومی میان این اصول ذکر شود. دوم این که مراتب ارزش در این اصول به صورت مقایسه‌ای بیان گردد و ضریب اهمیت یا درجه اعتبار این اصول بیان شود. مثلا اصل بینش توحیدی هرگز هم‌عرض و هم ارز اصل خاطرات و مخاطرات (سفرنامه نویسی) نیست. سوم کانال تحقق این اهداف به صورت ی</w:t>
      </w:r>
      <w:r w:rsidR="002D7CCA">
        <w:rPr>
          <w:rFonts w:hint="cs"/>
          <w:rtl/>
        </w:rPr>
        <w:t>ک جاده مستمر طولانی معلوم گردد.</w:t>
      </w:r>
    </w:p>
  </w:footnote>
  <w:footnote w:id="100">
    <w:p w:rsidR="00FB3DE2" w:rsidRDefault="00FB3DE2" w:rsidP="00A3090E">
      <w:pPr>
        <w:pStyle w:val="FootnoteText"/>
        <w:rPr>
          <w:rFonts w:hint="cs"/>
          <w:rtl/>
        </w:rPr>
      </w:pPr>
      <w:r>
        <w:rPr>
          <w:rStyle w:val="FootnoteReference"/>
        </w:rPr>
        <w:footnoteRef/>
      </w:r>
      <w:r>
        <w:rPr>
          <w:rtl/>
        </w:rPr>
        <w:t xml:space="preserve"> </w:t>
      </w:r>
      <w:r>
        <w:rPr>
          <w:rFonts w:hint="cs"/>
          <w:rtl/>
        </w:rPr>
        <w:t>نفس این تعدد مسیرها، هرچند همگی رسانا و قابل اعتماد باشد، در مقام عمل موجب سرگردانی است. زیرا به مقتضای قاعده «الشیء ما لم یتشخص لم یوجد»، اراده به امر کلی تعلق نمی‌گیرد و مادام که یکی از این گزینه‌ها ـ هرچند به ترجیحات سلیقه‌ای و ثانوی ـ تعین نیافته باشد، انتخاب نمی‌شود. خصوصا با توجه به این که نفس سرکش انسان برای فرار از عمل به دنبال کمترین بهانه می‌گردد.</w:t>
      </w:r>
    </w:p>
    <w:p w:rsidR="00FB3DE2" w:rsidRDefault="00FB3DE2" w:rsidP="00A3090E">
      <w:pPr>
        <w:pStyle w:val="FootnoteText"/>
        <w:rPr>
          <w:rFonts w:hint="cs"/>
        </w:rPr>
      </w:pPr>
      <w:r>
        <w:rPr>
          <w:rFonts w:hint="cs"/>
          <w:rtl/>
        </w:rPr>
        <w:t>در صورت انتخاب هم، شخص ممکن است دائم دغدغه سایر گزینه‌ها را داشته و از این که آن را انتخاب نکرده، ناخودآگاه احساس خسارت یا ندامت کند. یکی از شوون مربی اخلاق، همین است که تعدد راه‌ها را بر می‌دارد و بر یکی از این گزینه‌های متعدد، امری قاطع صادر می‌کند. این امر قاطع تکلیف متربی را یک‌سره می‌کند و با اعطای آرامش و رفع دغدغه خاطر متربی او را برای عمل آماده‌تر می‌سازد. این موضوع به قدری مهم است که حتی اگر فرض کنیم که راه انتخاب شده طولانی‌تر یا دشوارتر باشد، به جهت تعین و تشخصش، نسبت به راه‌های کوتاه تعین‌نایافته، به آستانه عمل نزدیک‌تر است.</w:t>
      </w:r>
    </w:p>
  </w:footnote>
  <w:footnote w:id="101">
    <w:p w:rsidR="00FB3DE2" w:rsidRDefault="00FB3DE2" w:rsidP="002162B1">
      <w:pPr>
        <w:pStyle w:val="FootnoteText"/>
        <w:rPr>
          <w:rFonts w:hint="cs"/>
          <w:rtl/>
        </w:rPr>
      </w:pPr>
      <w:r>
        <w:rPr>
          <w:rStyle w:val="FootnoteReference"/>
        </w:rPr>
        <w:footnoteRef/>
      </w:r>
      <w:r>
        <w:rPr>
          <w:rtl/>
        </w:rPr>
        <w:t xml:space="preserve"> </w:t>
      </w:r>
      <w:r>
        <w:rPr>
          <w:rFonts w:hint="cs"/>
          <w:rtl/>
        </w:rPr>
        <w:t xml:space="preserve">الایمان بضع و سبعون (او ستون) شعبه، افضلها قول لااله الا الله و ادناها اماطه الاذی عن الطریق، والحیاء شعبه من الایمان؛ یعنی ایمان هفتاد (یا شصت) و چند شاخه است که برترین آنها کلمه توحید و پایین ترین‌شان برداشتن موجبات آزار از سر راه است و حیا نیز شاخه ای از ایمان است. این حدیث در صحاح اهل سنت ذکر شده و مشابه آن در منابع شیعی (از جمله مشکاة‌الانوار، ص 40) آمده است. </w:t>
      </w:r>
    </w:p>
  </w:footnote>
  <w:footnote w:id="102">
    <w:p w:rsidR="00FB3DE2" w:rsidRDefault="00FB3DE2" w:rsidP="002D7CCA">
      <w:pPr>
        <w:pStyle w:val="FootnoteText"/>
        <w:rPr>
          <w:rFonts w:hint="cs"/>
        </w:rPr>
      </w:pPr>
      <w:r>
        <w:rPr>
          <w:rStyle w:val="FootnoteReference"/>
        </w:rPr>
        <w:footnoteRef/>
      </w:r>
      <w:r>
        <w:rPr>
          <w:rtl/>
        </w:rPr>
        <w:t xml:space="preserve"> </w:t>
      </w:r>
      <w:r w:rsidR="002D7CCA">
        <w:rPr>
          <w:rFonts w:hint="cs"/>
          <w:rtl/>
        </w:rPr>
        <w:t xml:space="preserve">فاطر،‌ </w:t>
      </w:r>
      <w:r>
        <w:rPr>
          <w:rFonts w:hint="cs"/>
          <w:rtl/>
        </w:rPr>
        <w:t>آیه 10.</w:t>
      </w:r>
    </w:p>
  </w:footnote>
  <w:footnote w:id="103">
    <w:p w:rsidR="00FB3DE2" w:rsidRPr="00700D0C" w:rsidRDefault="00FB3DE2" w:rsidP="002D7CCA">
      <w:pPr>
        <w:pStyle w:val="FootnoteText"/>
        <w:rPr>
          <w:rFonts w:hint="cs"/>
          <w:rtl/>
        </w:rPr>
      </w:pPr>
      <w:r w:rsidRPr="00700D0C">
        <w:rPr>
          <w:rStyle w:val="FootnoteReference"/>
        </w:rPr>
        <w:footnoteRef/>
      </w:r>
      <w:r w:rsidRPr="00700D0C">
        <w:rPr>
          <w:rtl/>
        </w:rPr>
        <w:t xml:space="preserve"> </w:t>
      </w:r>
      <w:r>
        <w:rPr>
          <w:rtl/>
        </w:rPr>
        <w:t>ک</w:t>
      </w:r>
      <w:r w:rsidRPr="00700D0C">
        <w:rPr>
          <w:rtl/>
        </w:rPr>
        <w:t>اف</w:t>
      </w:r>
      <w:r>
        <w:rPr>
          <w:rtl/>
        </w:rPr>
        <w:t>ی</w:t>
      </w:r>
      <w:r w:rsidR="002D7CCA">
        <w:rPr>
          <w:rFonts w:hint="cs"/>
          <w:rtl/>
        </w:rPr>
        <w:t>، ج1، ص 44</w:t>
      </w:r>
      <w:r>
        <w:rPr>
          <w:rtl/>
        </w:rPr>
        <w:t xml:space="preserve">. </w:t>
      </w:r>
    </w:p>
  </w:footnote>
  <w:footnote w:id="104">
    <w:p w:rsidR="00FB3DE2" w:rsidRDefault="00FB3DE2" w:rsidP="008844BD">
      <w:pPr>
        <w:pStyle w:val="FootnoteText"/>
        <w:rPr>
          <w:rFonts w:hint="cs"/>
        </w:rPr>
      </w:pPr>
      <w:r>
        <w:rPr>
          <w:rStyle w:val="FootnoteReference"/>
        </w:rPr>
        <w:footnoteRef/>
      </w:r>
      <w:r>
        <w:rPr>
          <w:rtl/>
        </w:rPr>
        <w:t xml:space="preserve"> </w:t>
      </w:r>
      <w:r w:rsidRPr="004C2903">
        <w:rPr>
          <w:rFonts w:hint="cs"/>
          <w:rtl/>
        </w:rPr>
        <w:t>«عمل» نمی‌تواند جزء ماهوی ایمان باشد. زیرا:</w:t>
      </w:r>
      <w:r>
        <w:rPr>
          <w:rFonts w:hint="cs"/>
          <w:rtl/>
        </w:rPr>
        <w:t xml:space="preserve"> </w:t>
      </w:r>
      <w:r w:rsidRPr="004C2903">
        <w:rPr>
          <w:rFonts w:hint="cs"/>
          <w:rtl/>
        </w:rPr>
        <w:t xml:space="preserve">الف) در قرآن كریم در موارد متعددی، «ایمان» و «عمل صالح» به دنبال یكدیگر ذكر شده‌اند. اگر </w:t>
      </w:r>
      <w:r w:rsidRPr="004C2903">
        <w:rPr>
          <w:rtl/>
        </w:rPr>
        <w:t xml:space="preserve">ایمان </w:t>
      </w:r>
      <w:r w:rsidRPr="004C2903">
        <w:rPr>
          <w:rFonts w:hint="cs"/>
          <w:rtl/>
        </w:rPr>
        <w:t>همان</w:t>
      </w:r>
      <w:r w:rsidRPr="004C2903">
        <w:rPr>
          <w:rtl/>
        </w:rPr>
        <w:t xml:space="preserve"> عمل صالح</w:t>
      </w:r>
      <w:r w:rsidRPr="004C2903">
        <w:rPr>
          <w:rFonts w:hint="cs"/>
          <w:rtl/>
        </w:rPr>
        <w:t xml:space="preserve"> باشد</w:t>
      </w:r>
      <w:r w:rsidRPr="004C2903">
        <w:rPr>
          <w:rtl/>
        </w:rPr>
        <w:t xml:space="preserve">، عطف </w:t>
      </w:r>
      <w:r w:rsidRPr="004C2903">
        <w:rPr>
          <w:rFonts w:hint="cs"/>
          <w:rtl/>
        </w:rPr>
        <w:t xml:space="preserve">متعدد </w:t>
      </w:r>
      <w:r w:rsidRPr="004C2903">
        <w:rPr>
          <w:rtl/>
        </w:rPr>
        <w:t xml:space="preserve">آنها </w:t>
      </w:r>
      <w:r w:rsidRPr="004C2903">
        <w:rPr>
          <w:rFonts w:hint="cs"/>
          <w:rtl/>
        </w:rPr>
        <w:t>بر یكدیگر با توجه به قاعدة ادبی «الاصل فی العطف التأسیس» خلاف فصاحت بلكه قبیح خواهد بود</w:t>
      </w:r>
      <w:r>
        <w:rPr>
          <w:rFonts w:hint="cs"/>
          <w:rtl/>
        </w:rPr>
        <w:t>.</w:t>
      </w:r>
      <w:r w:rsidRPr="004C2903">
        <w:rPr>
          <w:rFonts w:hint="cs"/>
          <w:rtl/>
        </w:rPr>
        <w:t xml:space="preserve"> </w:t>
      </w:r>
      <w:r w:rsidRPr="004C2903">
        <w:rPr>
          <w:rtl/>
        </w:rPr>
        <w:t>زیرا تعریف ایمان به عمل صالح، مستلزم تکرار ناموجه در آیات</w:t>
      </w:r>
      <w:r w:rsidRPr="004C2903">
        <w:rPr>
          <w:rFonts w:hint="cs"/>
          <w:rtl/>
        </w:rPr>
        <w:t xml:space="preserve"> یاد شده</w:t>
      </w:r>
      <w:r w:rsidRPr="004C2903">
        <w:rPr>
          <w:rtl/>
        </w:rPr>
        <w:t xml:space="preserve"> است</w:t>
      </w:r>
      <w:r w:rsidRPr="004C2903">
        <w:rPr>
          <w:rFonts w:hint="cs"/>
          <w:rtl/>
        </w:rPr>
        <w:t>. روایاتی كه ایمان را پذیرش قلبی و عمل را مصدّق آن معرفی كرده‌اند نیز مؤید این نظر به حساب می‌آیند.</w:t>
      </w:r>
      <w:r>
        <w:rPr>
          <w:rFonts w:hint="cs"/>
          <w:rtl/>
        </w:rPr>
        <w:t xml:space="preserve"> </w:t>
      </w:r>
      <w:r w:rsidRPr="004C2903">
        <w:rPr>
          <w:rFonts w:hint="cs"/>
          <w:rtl/>
        </w:rPr>
        <w:t>ب) آیاتی از قرآن كریم، گروهی از مؤمنین را به ترك برخی گناهان سفارش كرده است (مثل آیة شریفة: یا ایها الذین آمنوا لاتبطلوا صدقاتكم بالمن و الاذی</w:t>
      </w:r>
      <w:r w:rsidRPr="004C2903">
        <w:rPr>
          <w:rStyle w:val="FootnoteReference"/>
          <w:rtl/>
        </w:rPr>
        <w:footnoteRef/>
      </w:r>
      <w:r w:rsidRPr="004C2903">
        <w:rPr>
          <w:rFonts w:hint="cs"/>
          <w:rtl/>
        </w:rPr>
        <w:t>) اگر عمل صالح در ماهیت ایمان دخیل بود، این گروه از زمرة اهل ایمان خارج بودند و نباید تعبیر «یا ایهاالذین آمنوا» در بارة آنها به كار می‌رفت. روایاتی نیز این نظر را تأیید می‌كند و حتی در كتاب شریف «کافی» بابی به نام «باب ان الایمان لایضر معه سیئه و ال</w:t>
      </w:r>
      <w:r>
        <w:rPr>
          <w:rFonts w:hint="cs"/>
          <w:rtl/>
        </w:rPr>
        <w:t xml:space="preserve">کفر لاینفع معه حسنه» وجود دارد.(الکافی، ج 2،‌ ص 463) </w:t>
      </w:r>
      <w:r w:rsidRPr="004C2903">
        <w:rPr>
          <w:rFonts w:hint="cs"/>
          <w:rtl/>
        </w:rPr>
        <w:t>بنابراین، عمل صالح، لازم مفارق آن به شمار می‌آید نه لازم دائمی و غیرمفارق و ایمان، تنها منشأ و جهت‌دهندة عمل مؤمنانه و تأمین‌كنندة حسن فاعلی آن به شمار می‌رود.</w:t>
      </w:r>
      <w:r>
        <w:rPr>
          <w:rFonts w:hint="cs"/>
        </w:rPr>
        <w:t xml:space="preserve"> </w:t>
      </w:r>
    </w:p>
  </w:footnote>
  <w:footnote w:id="105">
    <w:p w:rsidR="008844BD" w:rsidRDefault="008844BD" w:rsidP="008844BD">
      <w:pPr>
        <w:pStyle w:val="FootnoteText"/>
        <w:rPr>
          <w:lang w:eastAsia="zh-CN"/>
        </w:rPr>
      </w:pPr>
      <w:r>
        <w:rPr>
          <w:rStyle w:val="FootnoteReference"/>
        </w:rPr>
        <w:footnoteRef/>
      </w:r>
      <w:r>
        <w:rPr>
          <w:rtl/>
        </w:rPr>
        <w:t xml:space="preserve"> </w:t>
      </w:r>
      <w:r>
        <w:rPr>
          <w:rFonts w:hint="cs"/>
          <w:rtl/>
          <w:lang w:eastAsia="zh-CN"/>
        </w:rPr>
        <w:t xml:space="preserve">در سوره عصر این موضوع به صورت لطیفی ذکر شده است: والعصر، یعنی قسم به زمان. زمان اندازه حرکت است و انسان دست کم در یک نشئه وجودی خود (عالم ماده) همواره در حال حرکت و تغییر؛ این تغییر و تبدل دائم، هم سرمایه بزرگ او و فرصتی برای ارتقا است و هم منشأ اساسی دلهره او. زیرا احتمال یک خسارت عمیق را هم فراهم می‌آورد؛ ان الانسان لفی خسر. </w:t>
      </w:r>
    </w:p>
    <w:p w:rsidR="008844BD" w:rsidRDefault="008844BD" w:rsidP="008844BD">
      <w:pPr>
        <w:pStyle w:val="FootnoteText"/>
        <w:rPr>
          <w:rFonts w:hint="cs"/>
        </w:rPr>
      </w:pPr>
      <w:r>
        <w:rPr>
          <w:rFonts w:hint="cs"/>
          <w:rtl/>
          <w:lang w:eastAsia="zh-CN"/>
        </w:rPr>
        <w:t>تنها با ایمان و عمل صالح می‌توان از این دلهره و احتمال خسارت نجات یافت. قرآن کریم برای تضمین پیدایش این دو عامل سعادت، ساختار اجتماعی هم پیشنهاد می‌کند. و تواصوا بالحق و تواصوا بالصبر.</w:t>
      </w:r>
    </w:p>
  </w:footnote>
  <w:footnote w:id="106">
    <w:p w:rsidR="00141019" w:rsidRDefault="00141019">
      <w:pPr>
        <w:pStyle w:val="FootnoteText"/>
        <w:rPr>
          <w:rFonts w:hint="cs"/>
        </w:rPr>
      </w:pPr>
      <w:r>
        <w:rPr>
          <w:rStyle w:val="FootnoteReference"/>
        </w:rPr>
        <w:footnoteRef/>
      </w:r>
      <w:r>
        <w:rPr>
          <w:rtl/>
        </w:rPr>
        <w:t xml:space="preserve"> </w:t>
      </w:r>
      <w:r>
        <w:rPr>
          <w:rFonts w:hint="cs"/>
          <w:rtl/>
        </w:rPr>
        <w:t>الامالی للطوسی، ص 218.</w:t>
      </w:r>
    </w:p>
  </w:footnote>
  <w:footnote w:id="107">
    <w:p w:rsidR="00FB3DE2" w:rsidRDefault="00FB3DE2" w:rsidP="00B67D77">
      <w:pPr>
        <w:pStyle w:val="FootnoteText"/>
        <w:rPr>
          <w:rFonts w:hint="cs"/>
        </w:rPr>
      </w:pPr>
      <w:r>
        <w:rPr>
          <w:rStyle w:val="FootnoteReference"/>
        </w:rPr>
        <w:footnoteRef/>
      </w:r>
      <w:r>
        <w:rPr>
          <w:rtl/>
        </w:rPr>
        <w:t xml:space="preserve"> </w:t>
      </w:r>
      <w:r>
        <w:rPr>
          <w:rFonts w:hint="cs"/>
          <w:rtl/>
          <w:lang w:eastAsia="zh-CN"/>
        </w:rPr>
        <w:t xml:space="preserve">ظاهر دیدگاه </w:t>
      </w:r>
      <w:r w:rsidRPr="007C4BB1">
        <w:rPr>
          <w:rFonts w:hint="cs"/>
          <w:rtl/>
          <w:lang w:eastAsia="zh-CN"/>
        </w:rPr>
        <w:t xml:space="preserve">برخی از بزرگان مثل مرحوم آیه الله بهجت </w:t>
      </w:r>
      <w:r>
        <w:rPr>
          <w:rFonts w:hint="cs"/>
          <w:rtl/>
          <w:lang w:eastAsia="zh-CN"/>
        </w:rPr>
        <w:t xml:space="preserve">(ره) تأکید بر </w:t>
      </w:r>
      <w:r w:rsidRPr="007C4BB1">
        <w:rPr>
          <w:rFonts w:hint="cs"/>
          <w:b/>
          <w:bCs/>
          <w:rtl/>
          <w:lang w:eastAsia="zh-CN"/>
        </w:rPr>
        <w:t>عمل</w:t>
      </w:r>
      <w:r>
        <w:rPr>
          <w:rFonts w:hint="cs"/>
          <w:rtl/>
          <w:lang w:eastAsia="zh-CN"/>
        </w:rPr>
        <w:t xml:space="preserve"> است. اما به خوبی روشن است که این تأکید در مقامِ تربیتِ مخاطب مومن در جامعه اسلامی، به </w:t>
      </w:r>
      <w:r w:rsidRPr="007C4BB1">
        <w:rPr>
          <w:rFonts w:hint="cs"/>
          <w:rtl/>
          <w:lang w:eastAsia="zh-CN"/>
        </w:rPr>
        <w:t xml:space="preserve">تقویت ایمان </w:t>
      </w:r>
      <w:r>
        <w:rPr>
          <w:rFonts w:hint="cs"/>
          <w:rtl/>
          <w:lang w:eastAsia="zh-CN"/>
        </w:rPr>
        <w:t>او می‌انجامد</w:t>
      </w:r>
      <w:r w:rsidRPr="007C4BB1">
        <w:rPr>
          <w:rFonts w:hint="cs"/>
          <w:rtl/>
          <w:lang w:eastAsia="zh-CN"/>
        </w:rPr>
        <w:t xml:space="preserve">. بنابراین </w:t>
      </w:r>
      <w:r>
        <w:rPr>
          <w:rFonts w:hint="cs"/>
          <w:rtl/>
          <w:lang w:eastAsia="zh-CN"/>
        </w:rPr>
        <w:t xml:space="preserve">گرچه راهبرد </w:t>
      </w:r>
      <w:r w:rsidRPr="007C4BB1">
        <w:rPr>
          <w:rFonts w:hint="cs"/>
          <w:rtl/>
          <w:lang w:eastAsia="zh-CN"/>
        </w:rPr>
        <w:t xml:space="preserve">آنان در مقام تربیت عمل محور است. </w:t>
      </w:r>
      <w:r>
        <w:rPr>
          <w:rFonts w:hint="cs"/>
          <w:rtl/>
          <w:lang w:eastAsia="zh-CN"/>
        </w:rPr>
        <w:t xml:space="preserve">اما </w:t>
      </w:r>
      <w:r w:rsidRPr="007C4BB1">
        <w:rPr>
          <w:rFonts w:hint="cs"/>
          <w:rtl/>
          <w:lang w:eastAsia="zh-CN"/>
        </w:rPr>
        <w:t xml:space="preserve">نه عمل منهای ایمان بلکه عمل بعد از ایمان، </w:t>
      </w:r>
      <w:r>
        <w:rPr>
          <w:rFonts w:hint="cs"/>
          <w:rtl/>
          <w:lang w:eastAsia="zh-CN"/>
        </w:rPr>
        <w:t xml:space="preserve">مد نظر بوده است </w:t>
      </w:r>
      <w:r w:rsidRPr="007C4BB1">
        <w:rPr>
          <w:rFonts w:hint="cs"/>
          <w:rtl/>
          <w:lang w:eastAsia="zh-CN"/>
        </w:rPr>
        <w:t xml:space="preserve">که از آن به </w:t>
      </w:r>
      <w:r w:rsidRPr="007C4BB1">
        <w:rPr>
          <w:rFonts w:hint="cs"/>
          <w:b/>
          <w:bCs/>
          <w:rtl/>
          <w:lang w:eastAsia="zh-CN"/>
        </w:rPr>
        <w:t>عبودیت</w:t>
      </w:r>
      <w:r w:rsidRPr="007C4BB1">
        <w:rPr>
          <w:rFonts w:hint="cs"/>
          <w:rtl/>
          <w:lang w:eastAsia="zh-CN"/>
        </w:rPr>
        <w:t xml:space="preserve"> و </w:t>
      </w:r>
      <w:r w:rsidRPr="007C4BB1">
        <w:rPr>
          <w:rFonts w:hint="cs"/>
          <w:b/>
          <w:bCs/>
          <w:rtl/>
          <w:lang w:eastAsia="zh-CN"/>
        </w:rPr>
        <w:t>تقوا</w:t>
      </w:r>
      <w:r w:rsidRPr="007C4BB1">
        <w:rPr>
          <w:rFonts w:hint="cs"/>
          <w:rtl/>
          <w:lang w:eastAsia="zh-CN"/>
        </w:rPr>
        <w:t xml:space="preserve"> یاد می‌شود.</w:t>
      </w:r>
    </w:p>
  </w:footnote>
  <w:footnote w:id="108">
    <w:p w:rsidR="00FB3DE2" w:rsidRPr="00700D0C" w:rsidRDefault="00FB3DE2" w:rsidP="00F14FB4">
      <w:pPr>
        <w:pStyle w:val="FootnoteText"/>
        <w:rPr>
          <w:rFonts w:hint="cs"/>
          <w:rtl/>
        </w:rPr>
      </w:pPr>
      <w:r w:rsidRPr="00700D0C">
        <w:rPr>
          <w:rStyle w:val="FootnoteReference"/>
        </w:rPr>
        <w:footnoteRef/>
      </w:r>
      <w:r w:rsidRPr="00700D0C">
        <w:rPr>
          <w:rtl/>
        </w:rPr>
        <w:t xml:space="preserve"> آل‏عمران</w:t>
      </w:r>
      <w:r w:rsidR="007827CA">
        <w:rPr>
          <w:rFonts w:hint="cs"/>
          <w:rtl/>
        </w:rPr>
        <w:t>، آیه</w:t>
      </w:r>
      <w:r>
        <w:rPr>
          <w:rFonts w:hint="cs"/>
          <w:rtl/>
        </w:rPr>
        <w:t xml:space="preserve"> </w:t>
      </w:r>
      <w:r w:rsidRPr="00700D0C">
        <w:rPr>
          <w:rtl/>
        </w:rPr>
        <w:t>200</w:t>
      </w:r>
      <w:r w:rsidR="007827CA">
        <w:rPr>
          <w:rtl/>
        </w:rPr>
        <w:t>.</w:t>
      </w:r>
    </w:p>
  </w:footnote>
  <w:footnote w:id="109">
    <w:p w:rsidR="00FB3DE2" w:rsidRPr="00700D0C" w:rsidRDefault="00FB3DE2" w:rsidP="00F14FB4">
      <w:pPr>
        <w:pStyle w:val="FootnoteText"/>
        <w:rPr>
          <w:rFonts w:hint="cs"/>
          <w:rtl/>
        </w:rPr>
      </w:pPr>
      <w:r w:rsidRPr="00700D0C">
        <w:rPr>
          <w:rStyle w:val="FootnoteReference"/>
        </w:rPr>
        <w:footnoteRef/>
      </w:r>
      <w:r w:rsidRPr="00700D0C">
        <w:rPr>
          <w:rtl/>
        </w:rPr>
        <w:t xml:space="preserve"> شعرا</w:t>
      </w:r>
      <w:r w:rsidR="007827CA">
        <w:rPr>
          <w:rFonts w:hint="cs"/>
          <w:rtl/>
        </w:rPr>
        <w:t>،‌ آیه</w:t>
      </w:r>
      <w:r>
        <w:rPr>
          <w:rFonts w:hint="cs"/>
          <w:rtl/>
        </w:rPr>
        <w:t xml:space="preserve"> </w:t>
      </w:r>
      <w:r w:rsidRPr="00700D0C">
        <w:rPr>
          <w:rtl/>
        </w:rPr>
        <w:t>108</w:t>
      </w:r>
      <w:r>
        <w:rPr>
          <w:rtl/>
        </w:rPr>
        <w:t xml:space="preserve">. </w:t>
      </w:r>
    </w:p>
  </w:footnote>
  <w:footnote w:id="110">
    <w:p w:rsidR="00FB3DE2" w:rsidRPr="00700D0C" w:rsidRDefault="00FB3DE2" w:rsidP="00F14FB4">
      <w:pPr>
        <w:pStyle w:val="FootnoteText"/>
        <w:rPr>
          <w:rFonts w:hint="cs"/>
          <w:rtl/>
        </w:rPr>
      </w:pPr>
      <w:r w:rsidRPr="00700D0C">
        <w:rPr>
          <w:rStyle w:val="FootnoteReference"/>
        </w:rPr>
        <w:footnoteRef/>
      </w:r>
      <w:r w:rsidRPr="00700D0C">
        <w:rPr>
          <w:rtl/>
        </w:rPr>
        <w:t xml:space="preserve"> عن</w:t>
      </w:r>
      <w:r>
        <w:rPr>
          <w:rtl/>
        </w:rPr>
        <w:t>ک</w:t>
      </w:r>
      <w:r w:rsidRPr="00700D0C">
        <w:rPr>
          <w:rtl/>
        </w:rPr>
        <w:t>بوت</w:t>
      </w:r>
      <w:r w:rsidR="007827CA">
        <w:rPr>
          <w:rFonts w:hint="cs"/>
          <w:rtl/>
        </w:rPr>
        <w:t>، آیه</w:t>
      </w:r>
      <w:r>
        <w:rPr>
          <w:rFonts w:hint="cs"/>
          <w:rtl/>
        </w:rPr>
        <w:t xml:space="preserve"> </w:t>
      </w:r>
      <w:r w:rsidRPr="00700D0C">
        <w:rPr>
          <w:rtl/>
        </w:rPr>
        <w:t>16</w:t>
      </w:r>
      <w:r>
        <w:rPr>
          <w:rtl/>
        </w:rPr>
        <w:t xml:space="preserve">. </w:t>
      </w:r>
    </w:p>
  </w:footnote>
  <w:footnote w:id="111">
    <w:p w:rsidR="00FB3DE2" w:rsidRPr="00700D0C" w:rsidRDefault="00FB3DE2" w:rsidP="00F14FB4">
      <w:pPr>
        <w:pStyle w:val="FootnoteText"/>
        <w:rPr>
          <w:rFonts w:hint="cs"/>
          <w:rtl/>
        </w:rPr>
      </w:pPr>
      <w:r w:rsidRPr="00700D0C">
        <w:rPr>
          <w:rStyle w:val="FootnoteReference"/>
        </w:rPr>
        <w:footnoteRef/>
      </w:r>
      <w:r w:rsidRPr="00700D0C">
        <w:rPr>
          <w:rtl/>
        </w:rPr>
        <w:t xml:space="preserve"> نازعات</w:t>
      </w:r>
      <w:r w:rsidR="007827CA">
        <w:rPr>
          <w:rFonts w:hint="cs"/>
          <w:rtl/>
        </w:rPr>
        <w:t>، آیه</w:t>
      </w:r>
      <w:r>
        <w:rPr>
          <w:rFonts w:hint="cs"/>
          <w:rtl/>
        </w:rPr>
        <w:t xml:space="preserve"> </w:t>
      </w:r>
      <w:r w:rsidRPr="00700D0C">
        <w:rPr>
          <w:rtl/>
        </w:rPr>
        <w:t>41</w:t>
      </w:r>
      <w:r>
        <w:rPr>
          <w:rtl/>
        </w:rPr>
        <w:t xml:space="preserve">. </w:t>
      </w:r>
    </w:p>
  </w:footnote>
  <w:footnote w:id="112">
    <w:p w:rsidR="00FB3DE2" w:rsidRPr="00700D0C" w:rsidRDefault="00FB3DE2" w:rsidP="00F14FB4">
      <w:pPr>
        <w:pStyle w:val="FootnoteText"/>
        <w:rPr>
          <w:rFonts w:hint="cs"/>
          <w:rtl/>
        </w:rPr>
      </w:pPr>
      <w:r w:rsidRPr="00700D0C">
        <w:rPr>
          <w:rStyle w:val="FootnoteReference"/>
        </w:rPr>
        <w:footnoteRef/>
      </w:r>
      <w:r w:rsidRPr="00700D0C">
        <w:rPr>
          <w:rtl/>
        </w:rPr>
        <w:t xml:space="preserve"> آل عمران</w:t>
      </w:r>
      <w:r w:rsidR="007827CA">
        <w:rPr>
          <w:rFonts w:hint="cs"/>
          <w:rtl/>
        </w:rPr>
        <w:t>،‌ آیه</w:t>
      </w:r>
      <w:r>
        <w:rPr>
          <w:rFonts w:hint="cs"/>
          <w:rtl/>
        </w:rPr>
        <w:t xml:space="preserve"> </w:t>
      </w:r>
      <w:r w:rsidRPr="00700D0C">
        <w:rPr>
          <w:rtl/>
        </w:rPr>
        <w:t>200</w:t>
      </w:r>
      <w:r>
        <w:rPr>
          <w:rtl/>
        </w:rPr>
        <w:t xml:space="preserve">. </w:t>
      </w:r>
    </w:p>
  </w:footnote>
  <w:footnote w:id="113">
    <w:p w:rsidR="00FB3DE2" w:rsidRDefault="00FB3DE2" w:rsidP="00F14FB4">
      <w:pPr>
        <w:pStyle w:val="FootnoteText"/>
        <w:rPr>
          <w:rFonts w:hint="cs"/>
          <w:rtl/>
        </w:rPr>
      </w:pPr>
      <w:r>
        <w:rPr>
          <w:rStyle w:val="FootnoteReference"/>
        </w:rPr>
        <w:footnoteRef/>
      </w:r>
      <w:r>
        <w:rPr>
          <w:rtl/>
        </w:rPr>
        <w:t xml:space="preserve"> </w:t>
      </w:r>
      <w:r>
        <w:rPr>
          <w:rFonts w:hint="cs"/>
          <w:rtl/>
        </w:rPr>
        <w:t xml:space="preserve">نهج البلاغه، حکمت 410. </w:t>
      </w:r>
    </w:p>
  </w:footnote>
  <w:footnote w:id="114">
    <w:p w:rsidR="00FB3DE2" w:rsidRDefault="00FB3DE2" w:rsidP="00F14FB4">
      <w:pPr>
        <w:pStyle w:val="FootnoteText"/>
        <w:rPr>
          <w:rFonts w:hint="cs"/>
          <w:rtl/>
        </w:rPr>
      </w:pPr>
      <w:r>
        <w:rPr>
          <w:rStyle w:val="FootnoteReference"/>
        </w:rPr>
        <w:footnoteRef/>
      </w:r>
      <w:r>
        <w:rPr>
          <w:rtl/>
        </w:rPr>
        <w:t xml:space="preserve"> </w:t>
      </w:r>
      <w:r>
        <w:rPr>
          <w:rFonts w:hint="cs"/>
          <w:rtl/>
        </w:rPr>
        <w:t>حضرت عیسی (ع): التقوی رأس کل حکمة (تحف ا</w:t>
      </w:r>
      <w:r w:rsidR="007827CA">
        <w:rPr>
          <w:rFonts w:hint="cs"/>
          <w:rtl/>
        </w:rPr>
        <w:t>لعقول، ص 382)</w:t>
      </w:r>
    </w:p>
  </w:footnote>
  <w:footnote w:id="115">
    <w:p w:rsidR="00FB3DE2" w:rsidRDefault="00FB3DE2" w:rsidP="00F14FB4">
      <w:pPr>
        <w:pStyle w:val="FootnoteText"/>
        <w:rPr>
          <w:rFonts w:hint="cs"/>
          <w:rtl/>
        </w:rPr>
      </w:pPr>
      <w:r>
        <w:rPr>
          <w:rStyle w:val="FootnoteReference"/>
        </w:rPr>
        <w:footnoteRef/>
      </w:r>
      <w:r>
        <w:rPr>
          <w:rtl/>
        </w:rPr>
        <w:t xml:space="preserve"> </w:t>
      </w:r>
      <w:r>
        <w:rPr>
          <w:rFonts w:hint="cs"/>
          <w:rtl/>
        </w:rPr>
        <w:t xml:space="preserve">رسول الله (ص) خطاب به ابوذر: اوصیک بتقوی الله؛ فانه راس الامر کله (بحارالانوار، ج 70، ص 289) </w:t>
      </w:r>
    </w:p>
  </w:footnote>
  <w:footnote w:id="116">
    <w:p w:rsidR="00FB3DE2" w:rsidRDefault="00FB3DE2" w:rsidP="00F14FB4">
      <w:pPr>
        <w:pStyle w:val="FootnoteText"/>
        <w:rPr>
          <w:rFonts w:hint="cs"/>
          <w:rtl/>
        </w:rPr>
      </w:pPr>
      <w:r>
        <w:rPr>
          <w:rStyle w:val="FootnoteReference"/>
        </w:rPr>
        <w:footnoteRef/>
      </w:r>
      <w:r>
        <w:rPr>
          <w:rtl/>
        </w:rPr>
        <w:t xml:space="preserve"> </w:t>
      </w:r>
      <w:r>
        <w:rPr>
          <w:rFonts w:hint="cs"/>
          <w:rtl/>
        </w:rPr>
        <w:t>امام علی (ع)</w:t>
      </w:r>
      <w:r w:rsidR="007827CA">
        <w:rPr>
          <w:rFonts w:hint="cs"/>
          <w:rtl/>
        </w:rPr>
        <w:t>: التقوی اقوی اساس (غرر الحکم، حدیث</w:t>
      </w:r>
      <w:r>
        <w:rPr>
          <w:rFonts w:hint="cs"/>
          <w:rtl/>
        </w:rPr>
        <w:t xml:space="preserve"> 822) </w:t>
      </w:r>
    </w:p>
  </w:footnote>
  <w:footnote w:id="117">
    <w:p w:rsidR="00FB3DE2" w:rsidRDefault="00FB3DE2" w:rsidP="00CD4C3A">
      <w:pPr>
        <w:pStyle w:val="FootnoteText"/>
        <w:rPr>
          <w:rFonts w:hint="cs"/>
          <w:rtl/>
        </w:rPr>
      </w:pPr>
      <w:r>
        <w:rPr>
          <w:rStyle w:val="FootnoteReference"/>
        </w:rPr>
        <w:footnoteRef/>
      </w:r>
      <w:r>
        <w:rPr>
          <w:rtl/>
        </w:rPr>
        <w:t xml:space="preserve"> </w:t>
      </w:r>
      <w:r>
        <w:rPr>
          <w:rFonts w:hint="cs"/>
          <w:rtl/>
        </w:rPr>
        <w:t>رسول خدا (ص): من رزق تقی، فقد رزق خیر الدنیا و الاخره (</w:t>
      </w:r>
      <w:r w:rsidR="00CD4C3A">
        <w:rPr>
          <w:rFonts w:hint="cs"/>
          <w:rtl/>
        </w:rPr>
        <w:t>کنز العمال، حدیث 5641</w:t>
      </w:r>
      <w:r>
        <w:rPr>
          <w:rFonts w:hint="cs"/>
          <w:rtl/>
        </w:rPr>
        <w:t xml:space="preserve">) </w:t>
      </w:r>
    </w:p>
  </w:footnote>
  <w:footnote w:id="118">
    <w:p w:rsidR="00FB3DE2" w:rsidRDefault="00FB3DE2" w:rsidP="00F14FB4">
      <w:pPr>
        <w:pStyle w:val="FootnoteText"/>
        <w:rPr>
          <w:rFonts w:hint="cs"/>
          <w:rtl/>
        </w:rPr>
      </w:pPr>
      <w:r>
        <w:rPr>
          <w:rStyle w:val="FootnoteReference"/>
        </w:rPr>
        <w:footnoteRef/>
      </w:r>
      <w:r>
        <w:rPr>
          <w:rtl/>
        </w:rPr>
        <w:t xml:space="preserve"> </w:t>
      </w:r>
      <w:r>
        <w:rPr>
          <w:rFonts w:hint="cs"/>
          <w:rtl/>
        </w:rPr>
        <w:t>امام علی (ع): التقوی رأس ال</w:t>
      </w:r>
      <w:r w:rsidR="007827CA">
        <w:rPr>
          <w:rFonts w:hint="cs"/>
          <w:rtl/>
        </w:rPr>
        <w:t>حسنات (غرر الحکم، حدیث</w:t>
      </w:r>
      <w:r>
        <w:rPr>
          <w:rFonts w:hint="cs"/>
          <w:rtl/>
        </w:rPr>
        <w:t xml:space="preserve"> 722) </w:t>
      </w:r>
    </w:p>
  </w:footnote>
  <w:footnote w:id="119">
    <w:p w:rsidR="00FB3DE2" w:rsidRDefault="00FB3DE2" w:rsidP="00F14FB4">
      <w:pPr>
        <w:pStyle w:val="FootnoteText"/>
        <w:rPr>
          <w:rFonts w:hint="cs"/>
          <w:rtl/>
        </w:rPr>
      </w:pPr>
      <w:r>
        <w:rPr>
          <w:rStyle w:val="FootnoteReference"/>
        </w:rPr>
        <w:footnoteRef/>
      </w:r>
      <w:r>
        <w:rPr>
          <w:rtl/>
        </w:rPr>
        <w:t xml:space="preserve"> </w:t>
      </w:r>
      <w:r>
        <w:rPr>
          <w:rFonts w:hint="cs"/>
          <w:rtl/>
        </w:rPr>
        <w:t xml:space="preserve">امام علی (ع): ان التقوی افضل کنز (بحارالانوار، ج 77، ص 374) </w:t>
      </w:r>
    </w:p>
  </w:footnote>
  <w:footnote w:id="120">
    <w:p w:rsidR="00FB3DE2" w:rsidRDefault="00FB3DE2" w:rsidP="00CD4C3A">
      <w:pPr>
        <w:pStyle w:val="FootnoteText"/>
        <w:rPr>
          <w:rFonts w:hint="cs"/>
          <w:rtl/>
        </w:rPr>
      </w:pPr>
      <w:r>
        <w:rPr>
          <w:rStyle w:val="FootnoteReference"/>
        </w:rPr>
        <w:footnoteRef/>
      </w:r>
      <w:r>
        <w:rPr>
          <w:rtl/>
        </w:rPr>
        <w:t xml:space="preserve"> </w:t>
      </w:r>
      <w:r>
        <w:rPr>
          <w:rFonts w:hint="cs"/>
          <w:rtl/>
        </w:rPr>
        <w:t>امام علی (ع): بالتقوی فاز الفائزون (</w:t>
      </w:r>
      <w:r w:rsidR="00CD4C3A">
        <w:rPr>
          <w:rFonts w:hint="cs"/>
          <w:rtl/>
        </w:rPr>
        <w:t>تحف العقول، ص 162</w:t>
      </w:r>
      <w:r>
        <w:rPr>
          <w:rFonts w:hint="cs"/>
          <w:rtl/>
        </w:rPr>
        <w:t xml:space="preserve">) </w:t>
      </w:r>
    </w:p>
  </w:footnote>
  <w:footnote w:id="121">
    <w:p w:rsidR="00FB3DE2" w:rsidRDefault="00FB3DE2" w:rsidP="00F14FB4">
      <w:pPr>
        <w:pStyle w:val="FootnoteText"/>
        <w:rPr>
          <w:rFonts w:hint="cs"/>
          <w:rtl/>
        </w:rPr>
      </w:pPr>
      <w:r>
        <w:rPr>
          <w:rStyle w:val="FootnoteReference"/>
        </w:rPr>
        <w:footnoteRef/>
      </w:r>
      <w:r>
        <w:rPr>
          <w:rtl/>
        </w:rPr>
        <w:t xml:space="preserve"> </w:t>
      </w:r>
      <w:r>
        <w:rPr>
          <w:rFonts w:hint="cs"/>
          <w:rtl/>
        </w:rPr>
        <w:t xml:space="preserve">امام علی (ع): التقوی لا عوض عنه و لا خلف فیه. (نهج البلاغه، خ 16) </w:t>
      </w:r>
    </w:p>
  </w:footnote>
  <w:footnote w:id="122">
    <w:p w:rsidR="00FB3DE2" w:rsidRDefault="00FB3DE2" w:rsidP="00F14FB4">
      <w:pPr>
        <w:pStyle w:val="FootnoteText"/>
        <w:rPr>
          <w:rFonts w:hint="cs"/>
          <w:rtl/>
        </w:rPr>
      </w:pPr>
      <w:r>
        <w:rPr>
          <w:rStyle w:val="FootnoteReference"/>
        </w:rPr>
        <w:footnoteRef/>
      </w:r>
      <w:r>
        <w:rPr>
          <w:rtl/>
        </w:rPr>
        <w:t xml:space="preserve"> </w:t>
      </w:r>
      <w:r>
        <w:rPr>
          <w:rFonts w:hint="cs"/>
          <w:rtl/>
        </w:rPr>
        <w:t xml:space="preserve">از جمله تنها در سوره شعرا عبارت «فاتقوا الله و اطیعون» از قول چند تن از انبیای الهی 8 مرتبه ذکر شده است. </w:t>
      </w:r>
    </w:p>
  </w:footnote>
  <w:footnote w:id="123">
    <w:p w:rsidR="00FB3DE2" w:rsidRPr="00700D0C" w:rsidRDefault="00FB3DE2" w:rsidP="00F14FB4">
      <w:pPr>
        <w:pStyle w:val="FootnoteText"/>
        <w:rPr>
          <w:rFonts w:hint="cs"/>
          <w:rtl/>
        </w:rPr>
      </w:pPr>
      <w:r w:rsidRPr="00700D0C">
        <w:rPr>
          <w:rStyle w:val="FootnoteReference"/>
        </w:rPr>
        <w:footnoteRef/>
      </w:r>
      <w:r>
        <w:rPr>
          <w:rtl/>
        </w:rPr>
        <w:t xml:space="preserve"> مناقب</w:t>
      </w:r>
      <w:r>
        <w:rPr>
          <w:rFonts w:hint="cs"/>
          <w:rtl/>
        </w:rPr>
        <w:t xml:space="preserve">، ج1، ص </w:t>
      </w:r>
      <w:r w:rsidRPr="00700D0C">
        <w:rPr>
          <w:rtl/>
        </w:rPr>
        <w:t>56</w:t>
      </w:r>
      <w:r>
        <w:rPr>
          <w:rtl/>
        </w:rPr>
        <w:t xml:space="preserve">. </w:t>
      </w:r>
    </w:p>
  </w:footnote>
  <w:footnote w:id="124">
    <w:p w:rsidR="00FB3DE2" w:rsidRPr="00700D0C" w:rsidRDefault="00FB3DE2" w:rsidP="00F14FB4">
      <w:pPr>
        <w:pStyle w:val="FootnoteText"/>
        <w:rPr>
          <w:rFonts w:hint="cs"/>
          <w:rtl/>
        </w:rPr>
      </w:pPr>
      <w:r w:rsidRPr="00700D0C">
        <w:rPr>
          <w:rStyle w:val="FootnoteReference"/>
        </w:rPr>
        <w:footnoteRef/>
      </w:r>
      <w:r w:rsidRPr="00700D0C">
        <w:rPr>
          <w:rtl/>
        </w:rPr>
        <w:t xml:space="preserve"> شعار توح</w:t>
      </w:r>
      <w:r>
        <w:rPr>
          <w:rtl/>
        </w:rPr>
        <w:t>ی</w:t>
      </w:r>
      <w:r w:rsidRPr="00700D0C">
        <w:rPr>
          <w:rtl/>
        </w:rPr>
        <w:t>د در پ</w:t>
      </w:r>
      <w:r>
        <w:rPr>
          <w:rtl/>
        </w:rPr>
        <w:t>ی</w:t>
      </w:r>
      <w:r w:rsidRPr="00700D0C">
        <w:rPr>
          <w:rtl/>
        </w:rPr>
        <w:t>ام هم</w:t>
      </w:r>
      <w:r>
        <w:rPr>
          <w:rtl/>
        </w:rPr>
        <w:t>ة</w:t>
      </w:r>
      <w:r w:rsidRPr="00700D0C">
        <w:rPr>
          <w:rtl/>
        </w:rPr>
        <w:t xml:space="preserve"> پ</w:t>
      </w:r>
      <w:r>
        <w:rPr>
          <w:rtl/>
        </w:rPr>
        <w:t>ی</w:t>
      </w:r>
      <w:r w:rsidRPr="00700D0C">
        <w:rPr>
          <w:rtl/>
        </w:rPr>
        <w:t>امبران د</w:t>
      </w:r>
      <w:r>
        <w:rPr>
          <w:rtl/>
        </w:rPr>
        <w:t>ی</w:t>
      </w:r>
      <w:r w:rsidRPr="00700D0C">
        <w:rPr>
          <w:rtl/>
        </w:rPr>
        <w:t>ده م</w:t>
      </w:r>
      <w:r>
        <w:rPr>
          <w:rtl/>
        </w:rPr>
        <w:t>ی</w:t>
      </w:r>
      <w:r w:rsidRPr="00700D0C">
        <w:rPr>
          <w:rtl/>
        </w:rPr>
        <w:t>‏شود</w:t>
      </w:r>
      <w:r>
        <w:rPr>
          <w:rtl/>
        </w:rPr>
        <w:t xml:space="preserve">. </w:t>
      </w:r>
      <w:r w:rsidRPr="00700D0C">
        <w:rPr>
          <w:rtl/>
        </w:rPr>
        <w:t xml:space="preserve">قرآن </w:t>
      </w:r>
      <w:r>
        <w:rPr>
          <w:rtl/>
        </w:rPr>
        <w:t>ک</w:t>
      </w:r>
      <w:r w:rsidRPr="00700D0C">
        <w:rPr>
          <w:rtl/>
        </w:rPr>
        <w:t>ر</w:t>
      </w:r>
      <w:r>
        <w:rPr>
          <w:rtl/>
        </w:rPr>
        <w:t>ی</w:t>
      </w:r>
      <w:r w:rsidRPr="00700D0C">
        <w:rPr>
          <w:rtl/>
        </w:rPr>
        <w:t>م عبارت</w:t>
      </w:r>
      <w:r>
        <w:rPr>
          <w:rtl/>
        </w:rPr>
        <w:t xml:space="preserve"> «ی</w:t>
      </w:r>
      <w:r w:rsidRPr="00700D0C">
        <w:rPr>
          <w:rtl/>
        </w:rPr>
        <w:t>ا قوم اعبدوا الله مال</w:t>
      </w:r>
      <w:r>
        <w:rPr>
          <w:rtl/>
        </w:rPr>
        <w:t>ک</w:t>
      </w:r>
      <w:r w:rsidRPr="00700D0C">
        <w:rPr>
          <w:rtl/>
        </w:rPr>
        <w:t>م من اله غ</w:t>
      </w:r>
      <w:r>
        <w:rPr>
          <w:rtl/>
        </w:rPr>
        <w:t>ی</w:t>
      </w:r>
      <w:r w:rsidRPr="00700D0C">
        <w:rPr>
          <w:rtl/>
        </w:rPr>
        <w:t>ره</w:t>
      </w:r>
      <w:r>
        <w:rPr>
          <w:rtl/>
        </w:rPr>
        <w:t xml:space="preserve"> (</w:t>
      </w:r>
      <w:r w:rsidRPr="00700D0C">
        <w:rPr>
          <w:rtl/>
        </w:rPr>
        <w:t>سور</w:t>
      </w:r>
      <w:r>
        <w:rPr>
          <w:rtl/>
        </w:rPr>
        <w:t>ة</w:t>
      </w:r>
      <w:r w:rsidRPr="00700D0C">
        <w:rPr>
          <w:rtl/>
        </w:rPr>
        <w:t xml:space="preserve"> شعرا</w:t>
      </w:r>
      <w:r>
        <w:rPr>
          <w:rtl/>
        </w:rPr>
        <w:t xml:space="preserve">) </w:t>
      </w:r>
      <w:r w:rsidRPr="00700D0C">
        <w:rPr>
          <w:rtl/>
        </w:rPr>
        <w:t>ا</w:t>
      </w:r>
      <w:r>
        <w:rPr>
          <w:rtl/>
        </w:rPr>
        <w:t>ی</w:t>
      </w:r>
      <w:r w:rsidRPr="00700D0C">
        <w:rPr>
          <w:rtl/>
        </w:rPr>
        <w:t xml:space="preserve"> مردم الله را عبود</w:t>
      </w:r>
      <w:r>
        <w:rPr>
          <w:rtl/>
        </w:rPr>
        <w:t>ی</w:t>
      </w:r>
      <w:r w:rsidRPr="00700D0C">
        <w:rPr>
          <w:rtl/>
        </w:rPr>
        <w:t xml:space="preserve">ت </w:t>
      </w:r>
      <w:r>
        <w:rPr>
          <w:rtl/>
        </w:rPr>
        <w:t>ک</w:t>
      </w:r>
      <w:r w:rsidRPr="00700D0C">
        <w:rPr>
          <w:rtl/>
        </w:rPr>
        <w:t>ن</w:t>
      </w:r>
      <w:r>
        <w:rPr>
          <w:rtl/>
        </w:rPr>
        <w:t>ی</w:t>
      </w:r>
      <w:r w:rsidRPr="00700D0C">
        <w:rPr>
          <w:rtl/>
        </w:rPr>
        <w:t xml:space="preserve">د </w:t>
      </w:r>
      <w:r>
        <w:rPr>
          <w:rtl/>
        </w:rPr>
        <w:t>ک</w:t>
      </w:r>
      <w:r w:rsidRPr="00700D0C">
        <w:rPr>
          <w:rtl/>
        </w:rPr>
        <w:t>ه شما را به جز او معبود</w:t>
      </w:r>
      <w:r>
        <w:rPr>
          <w:rtl/>
        </w:rPr>
        <w:t>ی</w:t>
      </w:r>
      <w:r w:rsidRPr="00700D0C">
        <w:rPr>
          <w:rtl/>
        </w:rPr>
        <w:t xml:space="preserve"> ن</w:t>
      </w:r>
      <w:r>
        <w:rPr>
          <w:rtl/>
        </w:rPr>
        <w:t>ی</w:t>
      </w:r>
      <w:r w:rsidRPr="00700D0C">
        <w:rPr>
          <w:rtl/>
        </w:rPr>
        <w:t>ست</w:t>
      </w:r>
      <w:r>
        <w:rPr>
          <w:rtl/>
        </w:rPr>
        <w:t xml:space="preserve">» </w:t>
      </w:r>
      <w:r w:rsidRPr="00700D0C">
        <w:rPr>
          <w:rtl/>
        </w:rPr>
        <w:t>را از زبان پ</w:t>
      </w:r>
      <w:r>
        <w:rPr>
          <w:rtl/>
        </w:rPr>
        <w:t>ی</w:t>
      </w:r>
      <w:r w:rsidRPr="00700D0C">
        <w:rPr>
          <w:rtl/>
        </w:rPr>
        <w:t>امبران بزرگ</w:t>
      </w:r>
      <w:r>
        <w:rPr>
          <w:rtl/>
        </w:rPr>
        <w:t>ی</w:t>
      </w:r>
      <w:r w:rsidRPr="00700D0C">
        <w:rPr>
          <w:rtl/>
        </w:rPr>
        <w:t xml:space="preserve"> همچون نوح</w:t>
      </w:r>
      <w:r>
        <w:rPr>
          <w:rtl/>
        </w:rPr>
        <w:t xml:space="preserve">، </w:t>
      </w:r>
      <w:r w:rsidRPr="00700D0C">
        <w:rPr>
          <w:rtl/>
        </w:rPr>
        <w:t>هود</w:t>
      </w:r>
      <w:r>
        <w:rPr>
          <w:rtl/>
        </w:rPr>
        <w:t xml:space="preserve">، </w:t>
      </w:r>
      <w:r w:rsidRPr="00700D0C">
        <w:rPr>
          <w:rtl/>
        </w:rPr>
        <w:t>صالح</w:t>
      </w:r>
      <w:r>
        <w:rPr>
          <w:rtl/>
        </w:rPr>
        <w:t xml:space="preserve">، </w:t>
      </w:r>
      <w:r w:rsidRPr="00700D0C">
        <w:rPr>
          <w:rtl/>
        </w:rPr>
        <w:t>شع</w:t>
      </w:r>
      <w:r>
        <w:rPr>
          <w:rtl/>
        </w:rPr>
        <w:t>ی</w:t>
      </w:r>
      <w:r w:rsidRPr="00700D0C">
        <w:rPr>
          <w:rtl/>
        </w:rPr>
        <w:t>ب و</w:t>
      </w:r>
      <w:r>
        <w:rPr>
          <w:rFonts w:ascii="Times New Roman" w:hAnsi="Times New Roman" w:cs="Times New Roman" w:hint="cs"/>
          <w:rtl/>
        </w:rPr>
        <w:t xml:space="preserve"> ... </w:t>
      </w:r>
      <w:r w:rsidRPr="00700D0C">
        <w:rPr>
          <w:rtl/>
        </w:rPr>
        <w:t>به عنوان سرفصل دعوت ا</w:t>
      </w:r>
      <w:r>
        <w:rPr>
          <w:rtl/>
        </w:rPr>
        <w:t>ی</w:t>
      </w:r>
      <w:r w:rsidRPr="00700D0C">
        <w:rPr>
          <w:rtl/>
        </w:rPr>
        <w:t>ن رسو</w:t>
      </w:r>
      <w:r>
        <w:rPr>
          <w:rtl/>
        </w:rPr>
        <w:t>لا</w:t>
      </w:r>
      <w:r w:rsidRPr="00700D0C">
        <w:rPr>
          <w:rtl/>
        </w:rPr>
        <w:t>ن ب</w:t>
      </w:r>
      <w:r>
        <w:rPr>
          <w:rtl/>
        </w:rPr>
        <w:t>ی</w:t>
      </w:r>
      <w:r w:rsidRPr="00700D0C">
        <w:rPr>
          <w:rtl/>
        </w:rPr>
        <w:t xml:space="preserve">ان </w:t>
      </w:r>
      <w:r>
        <w:rPr>
          <w:rtl/>
        </w:rPr>
        <w:t>ک</w:t>
      </w:r>
      <w:r w:rsidRPr="00700D0C">
        <w:rPr>
          <w:rtl/>
        </w:rPr>
        <w:t>رده است</w:t>
      </w:r>
      <w:r>
        <w:rPr>
          <w:rtl/>
        </w:rPr>
        <w:t xml:space="preserve">. </w:t>
      </w:r>
    </w:p>
  </w:footnote>
  <w:footnote w:id="125">
    <w:p w:rsidR="00FB3DE2" w:rsidRPr="00700D0C" w:rsidRDefault="00FB3DE2" w:rsidP="007827CA">
      <w:pPr>
        <w:pStyle w:val="FootnoteText"/>
        <w:rPr>
          <w:rFonts w:hint="cs"/>
          <w:rtl/>
        </w:rPr>
      </w:pPr>
      <w:r w:rsidRPr="00700D0C">
        <w:rPr>
          <w:rStyle w:val="FootnoteReference"/>
        </w:rPr>
        <w:footnoteRef/>
      </w:r>
      <w:r w:rsidRPr="00700D0C">
        <w:rPr>
          <w:rtl/>
        </w:rPr>
        <w:t xml:space="preserve"> جاث</w:t>
      </w:r>
      <w:r>
        <w:rPr>
          <w:rtl/>
        </w:rPr>
        <w:t>ی</w:t>
      </w:r>
      <w:r w:rsidRPr="00700D0C">
        <w:rPr>
          <w:rtl/>
        </w:rPr>
        <w:t>ه</w:t>
      </w:r>
      <w:r w:rsidR="007827CA">
        <w:rPr>
          <w:rFonts w:hint="cs"/>
          <w:rtl/>
        </w:rPr>
        <w:t>، آیه 23</w:t>
      </w:r>
      <w:r>
        <w:rPr>
          <w:rtl/>
        </w:rPr>
        <w:t xml:space="preserve">. </w:t>
      </w:r>
    </w:p>
  </w:footnote>
  <w:footnote w:id="126">
    <w:p w:rsidR="00FB3DE2" w:rsidRPr="00700D0C" w:rsidRDefault="00FB3DE2" w:rsidP="00F14FB4">
      <w:pPr>
        <w:pStyle w:val="FootnoteText"/>
        <w:rPr>
          <w:rFonts w:hint="cs"/>
          <w:rtl/>
        </w:rPr>
      </w:pPr>
      <w:r w:rsidRPr="00700D0C">
        <w:rPr>
          <w:rStyle w:val="FootnoteReference"/>
        </w:rPr>
        <w:footnoteRef/>
      </w:r>
      <w:r w:rsidRPr="00700D0C">
        <w:rPr>
          <w:rtl/>
        </w:rPr>
        <w:t xml:space="preserve"> داستانها</w:t>
      </w:r>
      <w:r>
        <w:rPr>
          <w:rtl/>
        </w:rPr>
        <w:t>ی</w:t>
      </w:r>
      <w:r w:rsidRPr="00700D0C">
        <w:rPr>
          <w:rtl/>
        </w:rPr>
        <w:t xml:space="preserve"> مدرّس</w:t>
      </w:r>
      <w:r>
        <w:rPr>
          <w:rtl/>
        </w:rPr>
        <w:t xml:space="preserve">: </w:t>
      </w:r>
      <w:r w:rsidRPr="00700D0C">
        <w:rPr>
          <w:rtl/>
        </w:rPr>
        <w:t>182</w:t>
      </w:r>
      <w:r w:rsidR="007827CA">
        <w:rPr>
          <w:rtl/>
        </w:rPr>
        <w:t>.</w:t>
      </w:r>
    </w:p>
  </w:footnote>
  <w:footnote w:id="127">
    <w:p w:rsidR="00FB3DE2" w:rsidRPr="00700D0C" w:rsidRDefault="00FB3DE2" w:rsidP="00F14FB4">
      <w:pPr>
        <w:pStyle w:val="FootnoteText"/>
        <w:rPr>
          <w:rFonts w:hint="cs"/>
          <w:rtl/>
        </w:rPr>
      </w:pPr>
      <w:r w:rsidRPr="00700D0C">
        <w:rPr>
          <w:rStyle w:val="FootnoteReference"/>
        </w:rPr>
        <w:footnoteRef/>
      </w:r>
      <w:r w:rsidRPr="00700D0C">
        <w:rPr>
          <w:rtl/>
        </w:rPr>
        <w:t xml:space="preserve"> روح توح</w:t>
      </w:r>
      <w:r>
        <w:rPr>
          <w:rtl/>
        </w:rPr>
        <w:t>ی</w:t>
      </w:r>
      <w:r w:rsidRPr="00700D0C">
        <w:rPr>
          <w:rtl/>
        </w:rPr>
        <w:t>د</w:t>
      </w:r>
      <w:r>
        <w:rPr>
          <w:rtl/>
        </w:rPr>
        <w:t xml:space="preserve">، </w:t>
      </w:r>
      <w:r w:rsidRPr="00700D0C">
        <w:rPr>
          <w:rtl/>
        </w:rPr>
        <w:t>نف</w:t>
      </w:r>
      <w:r>
        <w:rPr>
          <w:rtl/>
        </w:rPr>
        <w:t>ی</w:t>
      </w:r>
      <w:r w:rsidRPr="00700D0C">
        <w:rPr>
          <w:rtl/>
        </w:rPr>
        <w:t xml:space="preserve"> عبود</w:t>
      </w:r>
      <w:r>
        <w:rPr>
          <w:rtl/>
        </w:rPr>
        <w:t>ی</w:t>
      </w:r>
      <w:r w:rsidRPr="00700D0C">
        <w:rPr>
          <w:rtl/>
        </w:rPr>
        <w:t>ت غ</w:t>
      </w:r>
      <w:r>
        <w:rPr>
          <w:rtl/>
        </w:rPr>
        <w:t>ی</w:t>
      </w:r>
      <w:r w:rsidRPr="00700D0C">
        <w:rPr>
          <w:rtl/>
        </w:rPr>
        <w:t>ر خدا</w:t>
      </w:r>
      <w:r>
        <w:rPr>
          <w:rtl/>
        </w:rPr>
        <w:t xml:space="preserve">، </w:t>
      </w:r>
      <w:r w:rsidRPr="00700D0C">
        <w:rPr>
          <w:rtl/>
        </w:rPr>
        <w:t>س</w:t>
      </w:r>
      <w:r>
        <w:rPr>
          <w:rtl/>
        </w:rPr>
        <w:t>ی</w:t>
      </w:r>
      <w:r w:rsidRPr="00700D0C">
        <w:rPr>
          <w:rtl/>
        </w:rPr>
        <w:t>د عل</w:t>
      </w:r>
      <w:r>
        <w:rPr>
          <w:rtl/>
        </w:rPr>
        <w:t>ی</w:t>
      </w:r>
      <w:r w:rsidRPr="00700D0C">
        <w:rPr>
          <w:rtl/>
        </w:rPr>
        <w:t xml:space="preserve"> خامنه‏ا</w:t>
      </w:r>
      <w:r>
        <w:rPr>
          <w:rtl/>
        </w:rPr>
        <w:t xml:space="preserve">ی، </w:t>
      </w:r>
      <w:r w:rsidRPr="00700D0C">
        <w:rPr>
          <w:rtl/>
        </w:rPr>
        <w:t>صص 27</w:t>
      </w:r>
      <w:r>
        <w:rPr>
          <w:rtl/>
        </w:rPr>
        <w:t xml:space="preserve">. </w:t>
      </w:r>
    </w:p>
  </w:footnote>
  <w:footnote w:id="128">
    <w:p w:rsidR="00FB3DE2" w:rsidRPr="00E4179B" w:rsidRDefault="00FB3DE2" w:rsidP="007C4BB1">
      <w:pPr>
        <w:pStyle w:val="FootnoteText"/>
        <w:rPr>
          <w:rtl/>
        </w:rPr>
      </w:pPr>
      <w:r w:rsidRPr="00E4179B">
        <w:rPr>
          <w:rFonts w:ascii="Times New Roman" w:hAnsi="Times New Roman"/>
        </w:rPr>
        <w:t>.</w:t>
      </w:r>
      <w:r w:rsidRPr="00E4179B">
        <w:rPr>
          <w:rStyle w:val="FootnoteReference"/>
        </w:rPr>
        <w:footnoteRef/>
      </w:r>
      <w:r w:rsidRPr="00E4179B">
        <w:rPr>
          <w:rtl/>
        </w:rPr>
        <w:t xml:space="preserve"> </w:t>
      </w:r>
      <w:r w:rsidRPr="00E4179B">
        <w:rPr>
          <w:rFonts w:hint="cs"/>
          <w:rtl/>
        </w:rPr>
        <w:t>توصیه به قضاء حوائج مؤمنین در معنای گستردة خود، توجه به همین خدمت اجتماعی است. رسول اکرم</w:t>
      </w:r>
      <w:r>
        <w:rPr>
          <w:rFonts w:hint="cs"/>
          <w:rtl/>
        </w:rPr>
        <w:t xml:space="preserve">(ص) </w:t>
      </w:r>
      <w:r w:rsidRPr="00E4179B">
        <w:rPr>
          <w:rFonts w:hint="cs"/>
          <w:rtl/>
        </w:rPr>
        <w:t>فرمودند: مَن اَصبَحَ لایَهتَمَّ بِأمورِ المُسلِمینَ فَلَیسَ بِمُسلِم (وسائل الشیعه ج 16، ص336) کسی که به امور جامعه اسلامی اهتمام نداشته باشد، مسلمان نیست. امام علی‌</w:t>
      </w:r>
      <w:r>
        <w:rPr>
          <w:rFonts w:hint="cs"/>
          <w:rtl/>
        </w:rPr>
        <w:t>(ع)</w:t>
      </w:r>
      <w:r w:rsidRPr="00E4179B">
        <w:rPr>
          <w:rFonts w:hint="cs"/>
          <w:rtl/>
        </w:rPr>
        <w:t xml:space="preserve"> نیز فرموده‌اند: اَفضَلُ النّاسِ اَنفَعُهُم لِلنّاسِ (غرر الحکم: </w:t>
      </w:r>
      <w:r w:rsidR="007827CA">
        <w:rPr>
          <w:rFonts w:hint="cs"/>
          <w:rtl/>
        </w:rPr>
        <w:t>حدیث</w:t>
      </w:r>
      <w:r w:rsidRPr="00E4179B">
        <w:rPr>
          <w:rFonts w:hint="cs"/>
          <w:rtl/>
        </w:rPr>
        <w:t>10300) برترین مردم کسی است که فایدة بیشتری برای دیگران داشته باشد. و این اشاره به برتری انسان در حیات اجتماعی است.</w:t>
      </w:r>
    </w:p>
  </w:footnote>
  <w:footnote w:id="129">
    <w:p w:rsidR="00363D74" w:rsidRPr="00E4179B" w:rsidRDefault="00363D74" w:rsidP="007827CA">
      <w:pPr>
        <w:pStyle w:val="FootnoteText"/>
      </w:pPr>
      <w:r w:rsidRPr="00E4179B">
        <w:rPr>
          <w:rFonts w:ascii="Times New Roman" w:hAnsi="Times New Roman"/>
        </w:rPr>
        <w:t>.</w:t>
      </w:r>
      <w:r w:rsidRPr="00E4179B">
        <w:rPr>
          <w:rStyle w:val="FootnoteReference"/>
        </w:rPr>
        <w:footnoteRef/>
      </w:r>
      <w:r w:rsidRPr="00E4179B">
        <w:rPr>
          <w:rtl/>
        </w:rPr>
        <w:t xml:space="preserve"> مائده</w:t>
      </w:r>
      <w:r w:rsidR="007827CA">
        <w:rPr>
          <w:rFonts w:hint="cs"/>
          <w:rtl/>
        </w:rPr>
        <w:t xml:space="preserve">،‌ آیه </w:t>
      </w:r>
      <w:r w:rsidRPr="00E4179B">
        <w:rPr>
          <w:rFonts w:hint="cs"/>
          <w:rtl/>
        </w:rPr>
        <w:t>105</w:t>
      </w:r>
      <w:r w:rsidRPr="00E4179B">
        <w:rPr>
          <w:rtl/>
        </w:rPr>
        <w:t>.</w:t>
      </w:r>
    </w:p>
  </w:footnote>
  <w:footnote w:id="130">
    <w:p w:rsidR="00363D74" w:rsidRPr="00E4179B" w:rsidRDefault="00363D74" w:rsidP="00363D74">
      <w:pPr>
        <w:pStyle w:val="FootnoteText"/>
        <w:rPr>
          <w:rtl/>
        </w:rPr>
      </w:pPr>
      <w:r w:rsidRPr="00E4179B">
        <w:t>.</w:t>
      </w:r>
      <w:r w:rsidRPr="00E4179B">
        <w:rPr>
          <w:rStyle w:val="FootnoteReference"/>
        </w:rPr>
        <w:footnoteRef/>
      </w:r>
      <w:r w:rsidRPr="00E4179B">
        <w:rPr>
          <w:rtl/>
        </w:rPr>
        <w:t xml:space="preserve"> نهج البلاغه، خطبه 69.</w:t>
      </w:r>
    </w:p>
  </w:footnote>
  <w:footnote w:id="131">
    <w:p w:rsidR="00FB3DE2" w:rsidRPr="00E4179B" w:rsidRDefault="00FB3DE2" w:rsidP="007C4BB1">
      <w:pPr>
        <w:pStyle w:val="FootnoteText"/>
        <w:rPr>
          <w:rFonts w:hint="cs"/>
          <w:rtl/>
        </w:rPr>
      </w:pPr>
      <w:r w:rsidRPr="00E4179B">
        <w:t>.</w:t>
      </w:r>
      <w:r w:rsidRPr="00E4179B">
        <w:rPr>
          <w:rStyle w:val="FootnoteReference"/>
        </w:rPr>
        <w:footnoteRef/>
      </w:r>
      <w:r w:rsidRPr="00E4179B">
        <w:rPr>
          <w:rtl/>
        </w:rPr>
        <w:t xml:space="preserve"> </w:t>
      </w:r>
      <w:r w:rsidRPr="00E4179B">
        <w:rPr>
          <w:rFonts w:hint="cs"/>
          <w:rtl/>
        </w:rPr>
        <w:t>الارشاد،‌ ج2 ، ص 240.</w:t>
      </w:r>
    </w:p>
  </w:footnote>
  <w:footnote w:id="132">
    <w:p w:rsidR="00E66F0B" w:rsidRDefault="00E66F0B" w:rsidP="00E66F0B">
      <w:pPr>
        <w:pStyle w:val="FootnoteText"/>
        <w:rPr>
          <w:rFonts w:hint="cs"/>
        </w:rPr>
      </w:pPr>
      <w:r>
        <w:rPr>
          <w:rStyle w:val="FootnoteReference"/>
        </w:rPr>
        <w:footnoteRef/>
      </w:r>
      <w:r>
        <w:rPr>
          <w:rtl/>
        </w:rPr>
        <w:t xml:space="preserve"> </w:t>
      </w:r>
      <w:r>
        <w:rPr>
          <w:rFonts w:hint="cs"/>
          <w:rtl/>
        </w:rPr>
        <w:t>شاید به همین جهت باشد که در مجموع تعالیم دینی ـ برخلاف برخی از مکاتب عرفانی کاذب و ریاضت‌های غیرشرعی ـ چندان سخنی از تقویت اراده به صورت مستقیم به چشم نمی‌خورد. اما بی‌شک انسان رشدیافته در مدرسه تربیتی دین، انسانی صاحب اراده و قوی بنیه است. این ویژگی حاصل تمرکز بر تقوا و عبودیت است، نه تمرکز مستقیم بر تقویت اراده.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3CF"/>
    <w:multiLevelType w:val="hybridMultilevel"/>
    <w:tmpl w:val="658E7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2CA6"/>
    <w:multiLevelType w:val="hybridMultilevel"/>
    <w:tmpl w:val="7640DACE"/>
    <w:lvl w:ilvl="0" w:tplc="04090001">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C4528"/>
    <w:multiLevelType w:val="hybridMultilevel"/>
    <w:tmpl w:val="B71C2E1E"/>
    <w:lvl w:ilvl="0" w:tplc="04090001">
      <w:start w:val="1"/>
      <w:numFmt w:val="bullet"/>
      <w:lvlText w:val=""/>
      <w:lvlJc w:val="left"/>
      <w:pPr>
        <w:ind w:left="237" w:hanging="360"/>
      </w:pPr>
      <w:rPr>
        <w:rFonts w:ascii="Symbol" w:hAnsi="Symbol"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3">
    <w:nsid w:val="1CC9127A"/>
    <w:multiLevelType w:val="hybridMultilevel"/>
    <w:tmpl w:val="E98E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C315E"/>
    <w:multiLevelType w:val="multilevel"/>
    <w:tmpl w:val="7CD6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E9500E"/>
    <w:multiLevelType w:val="hybridMultilevel"/>
    <w:tmpl w:val="A4B0A5EC"/>
    <w:lvl w:ilvl="0" w:tplc="2AFA3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61306"/>
    <w:multiLevelType w:val="hybridMultilevel"/>
    <w:tmpl w:val="A4B0A5EC"/>
    <w:lvl w:ilvl="0" w:tplc="2AFA3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9165C3"/>
    <w:multiLevelType w:val="hybridMultilevel"/>
    <w:tmpl w:val="CE4A6180"/>
    <w:lvl w:ilvl="0" w:tplc="04090009">
      <w:start w:val="1"/>
      <w:numFmt w:val="bullet"/>
      <w:lvlText w:val=""/>
      <w:lvlJc w:val="left"/>
      <w:pPr>
        <w:ind w:left="957" w:hanging="360"/>
      </w:pPr>
      <w:rPr>
        <w:rFonts w:ascii="Wingdings" w:hAnsi="Wingding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nsid w:val="49C13AA8"/>
    <w:multiLevelType w:val="hybridMultilevel"/>
    <w:tmpl w:val="193E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929D6"/>
    <w:multiLevelType w:val="hybridMultilevel"/>
    <w:tmpl w:val="3924A56A"/>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AB60CE"/>
    <w:multiLevelType w:val="hybridMultilevel"/>
    <w:tmpl w:val="658E7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17575"/>
    <w:multiLevelType w:val="hybridMultilevel"/>
    <w:tmpl w:val="B048286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2">
    <w:nsid w:val="744C626E"/>
    <w:multiLevelType w:val="hybridMultilevel"/>
    <w:tmpl w:val="5C349CF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05EFB"/>
    <w:multiLevelType w:val="hybridMultilevel"/>
    <w:tmpl w:val="23967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12"/>
  </w:num>
  <w:num w:numId="6">
    <w:abstractNumId w:val="6"/>
  </w:num>
  <w:num w:numId="7">
    <w:abstractNumId w:val="13"/>
  </w:num>
  <w:num w:numId="8">
    <w:abstractNumId w:val="10"/>
  </w:num>
  <w:num w:numId="9">
    <w:abstractNumId w:val="3"/>
  </w:num>
  <w:num w:numId="10">
    <w:abstractNumId w:val="0"/>
  </w:num>
  <w:num w:numId="11">
    <w:abstractNumId w:val="2"/>
  </w:num>
  <w:num w:numId="12">
    <w:abstractNumId w:val="7"/>
  </w:num>
  <w:num w:numId="13">
    <w:abstractNumId w:val="5"/>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5"/>
    <w:rsid w:val="00005636"/>
    <w:rsid w:val="000064C6"/>
    <w:rsid w:val="00007D23"/>
    <w:rsid w:val="00010973"/>
    <w:rsid w:val="00012520"/>
    <w:rsid w:val="00012806"/>
    <w:rsid w:val="00013CD4"/>
    <w:rsid w:val="00023A5E"/>
    <w:rsid w:val="000312AE"/>
    <w:rsid w:val="00031C3A"/>
    <w:rsid w:val="000351F9"/>
    <w:rsid w:val="00035DCF"/>
    <w:rsid w:val="00037322"/>
    <w:rsid w:val="00037E8B"/>
    <w:rsid w:val="0004227C"/>
    <w:rsid w:val="00042F60"/>
    <w:rsid w:val="0004629E"/>
    <w:rsid w:val="000464DB"/>
    <w:rsid w:val="00051B2D"/>
    <w:rsid w:val="00052934"/>
    <w:rsid w:val="00052DBE"/>
    <w:rsid w:val="00053130"/>
    <w:rsid w:val="000560CB"/>
    <w:rsid w:val="00057531"/>
    <w:rsid w:val="000602C1"/>
    <w:rsid w:val="00060A05"/>
    <w:rsid w:val="00062DFB"/>
    <w:rsid w:val="0006507A"/>
    <w:rsid w:val="00065EAE"/>
    <w:rsid w:val="00067D53"/>
    <w:rsid w:val="00073B05"/>
    <w:rsid w:val="00076B91"/>
    <w:rsid w:val="00076CF1"/>
    <w:rsid w:val="00076E99"/>
    <w:rsid w:val="0007735B"/>
    <w:rsid w:val="000906BC"/>
    <w:rsid w:val="00090BE9"/>
    <w:rsid w:val="00094928"/>
    <w:rsid w:val="00095CD6"/>
    <w:rsid w:val="00096795"/>
    <w:rsid w:val="000A2209"/>
    <w:rsid w:val="000B0BB3"/>
    <w:rsid w:val="000B16DF"/>
    <w:rsid w:val="000B40D4"/>
    <w:rsid w:val="000C1CDC"/>
    <w:rsid w:val="000C31CB"/>
    <w:rsid w:val="000C6F9A"/>
    <w:rsid w:val="000D4892"/>
    <w:rsid w:val="000D6493"/>
    <w:rsid w:val="000D7777"/>
    <w:rsid w:val="000E2108"/>
    <w:rsid w:val="000E2F58"/>
    <w:rsid w:val="000E2FA1"/>
    <w:rsid w:val="000E3105"/>
    <w:rsid w:val="000E4DA7"/>
    <w:rsid w:val="000F1D0D"/>
    <w:rsid w:val="000F4277"/>
    <w:rsid w:val="000F614C"/>
    <w:rsid w:val="000F65C4"/>
    <w:rsid w:val="0010070F"/>
    <w:rsid w:val="00101847"/>
    <w:rsid w:val="00101F92"/>
    <w:rsid w:val="00102AC5"/>
    <w:rsid w:val="00105476"/>
    <w:rsid w:val="00106CCD"/>
    <w:rsid w:val="00123744"/>
    <w:rsid w:val="00124A36"/>
    <w:rsid w:val="00125B17"/>
    <w:rsid w:val="00125FE6"/>
    <w:rsid w:val="00127C7B"/>
    <w:rsid w:val="00131A94"/>
    <w:rsid w:val="00133D2F"/>
    <w:rsid w:val="00135C11"/>
    <w:rsid w:val="00141019"/>
    <w:rsid w:val="0014457E"/>
    <w:rsid w:val="0014590C"/>
    <w:rsid w:val="001462D6"/>
    <w:rsid w:val="001462E0"/>
    <w:rsid w:val="00146F11"/>
    <w:rsid w:val="00147581"/>
    <w:rsid w:val="001501FD"/>
    <w:rsid w:val="00152C20"/>
    <w:rsid w:val="0015335F"/>
    <w:rsid w:val="001549FD"/>
    <w:rsid w:val="00156E04"/>
    <w:rsid w:val="00157612"/>
    <w:rsid w:val="0016064F"/>
    <w:rsid w:val="00161281"/>
    <w:rsid w:val="00161C43"/>
    <w:rsid w:val="00162195"/>
    <w:rsid w:val="00163A9C"/>
    <w:rsid w:val="0016471E"/>
    <w:rsid w:val="00164B4E"/>
    <w:rsid w:val="00167282"/>
    <w:rsid w:val="0016772F"/>
    <w:rsid w:val="00170562"/>
    <w:rsid w:val="00174634"/>
    <w:rsid w:val="00176DCB"/>
    <w:rsid w:val="001816EE"/>
    <w:rsid w:val="001863A0"/>
    <w:rsid w:val="00186E08"/>
    <w:rsid w:val="0018765B"/>
    <w:rsid w:val="00191B16"/>
    <w:rsid w:val="001940F6"/>
    <w:rsid w:val="00195C80"/>
    <w:rsid w:val="001A4CEA"/>
    <w:rsid w:val="001A4E19"/>
    <w:rsid w:val="001A56C8"/>
    <w:rsid w:val="001B10C8"/>
    <w:rsid w:val="001B3D4D"/>
    <w:rsid w:val="001B45EB"/>
    <w:rsid w:val="001B576B"/>
    <w:rsid w:val="001B6F16"/>
    <w:rsid w:val="001B7CFD"/>
    <w:rsid w:val="001C1AFD"/>
    <w:rsid w:val="001C1D42"/>
    <w:rsid w:val="001C2552"/>
    <w:rsid w:val="001C4097"/>
    <w:rsid w:val="001C46E2"/>
    <w:rsid w:val="001C4DB4"/>
    <w:rsid w:val="001D11C2"/>
    <w:rsid w:val="001D296F"/>
    <w:rsid w:val="001D2F52"/>
    <w:rsid w:val="001D45DD"/>
    <w:rsid w:val="001D6B4E"/>
    <w:rsid w:val="001D781B"/>
    <w:rsid w:val="001E0E7F"/>
    <w:rsid w:val="001E19EB"/>
    <w:rsid w:val="001E7BD6"/>
    <w:rsid w:val="001F1A4B"/>
    <w:rsid w:val="001F301E"/>
    <w:rsid w:val="001F48E1"/>
    <w:rsid w:val="001F5993"/>
    <w:rsid w:val="001F76D3"/>
    <w:rsid w:val="002007B0"/>
    <w:rsid w:val="0020256B"/>
    <w:rsid w:val="00207104"/>
    <w:rsid w:val="00214E5E"/>
    <w:rsid w:val="002162B1"/>
    <w:rsid w:val="00217CF5"/>
    <w:rsid w:val="00221F07"/>
    <w:rsid w:val="002234A4"/>
    <w:rsid w:val="002250A7"/>
    <w:rsid w:val="00226F87"/>
    <w:rsid w:val="002272BD"/>
    <w:rsid w:val="00227B06"/>
    <w:rsid w:val="002325E5"/>
    <w:rsid w:val="002344A2"/>
    <w:rsid w:val="002356E2"/>
    <w:rsid w:val="00235B05"/>
    <w:rsid w:val="00237596"/>
    <w:rsid w:val="002403BE"/>
    <w:rsid w:val="0024063A"/>
    <w:rsid w:val="0024082E"/>
    <w:rsid w:val="002436EE"/>
    <w:rsid w:val="00243C20"/>
    <w:rsid w:val="00245C92"/>
    <w:rsid w:val="00246A68"/>
    <w:rsid w:val="00250A32"/>
    <w:rsid w:val="00251125"/>
    <w:rsid w:val="00254958"/>
    <w:rsid w:val="0026084E"/>
    <w:rsid w:val="00263790"/>
    <w:rsid w:val="00264991"/>
    <w:rsid w:val="002706F2"/>
    <w:rsid w:val="00275F28"/>
    <w:rsid w:val="0028122A"/>
    <w:rsid w:val="002817ED"/>
    <w:rsid w:val="002826BD"/>
    <w:rsid w:val="00285F83"/>
    <w:rsid w:val="0029289E"/>
    <w:rsid w:val="00294F2E"/>
    <w:rsid w:val="00295B68"/>
    <w:rsid w:val="002976A0"/>
    <w:rsid w:val="00297C9D"/>
    <w:rsid w:val="002A2A86"/>
    <w:rsid w:val="002B0B30"/>
    <w:rsid w:val="002B2215"/>
    <w:rsid w:val="002B2A5C"/>
    <w:rsid w:val="002B650D"/>
    <w:rsid w:val="002C14DF"/>
    <w:rsid w:val="002C5443"/>
    <w:rsid w:val="002C6A84"/>
    <w:rsid w:val="002C7040"/>
    <w:rsid w:val="002C7B11"/>
    <w:rsid w:val="002D2881"/>
    <w:rsid w:val="002D3DB2"/>
    <w:rsid w:val="002D48F5"/>
    <w:rsid w:val="002D6682"/>
    <w:rsid w:val="002D7B99"/>
    <w:rsid w:val="002D7CCA"/>
    <w:rsid w:val="002E0111"/>
    <w:rsid w:val="002E025A"/>
    <w:rsid w:val="002E2FAC"/>
    <w:rsid w:val="002E4FC6"/>
    <w:rsid w:val="002E5149"/>
    <w:rsid w:val="002F0C30"/>
    <w:rsid w:val="002F2617"/>
    <w:rsid w:val="002F3B54"/>
    <w:rsid w:val="00301212"/>
    <w:rsid w:val="00302009"/>
    <w:rsid w:val="003047CD"/>
    <w:rsid w:val="00306F67"/>
    <w:rsid w:val="00312D9F"/>
    <w:rsid w:val="003133D3"/>
    <w:rsid w:val="00320A30"/>
    <w:rsid w:val="00323DE7"/>
    <w:rsid w:val="0033036B"/>
    <w:rsid w:val="00331965"/>
    <w:rsid w:val="00331C1A"/>
    <w:rsid w:val="00333F2D"/>
    <w:rsid w:val="0033476F"/>
    <w:rsid w:val="003362CC"/>
    <w:rsid w:val="00341BC6"/>
    <w:rsid w:val="00342E54"/>
    <w:rsid w:val="0034591D"/>
    <w:rsid w:val="003476BD"/>
    <w:rsid w:val="003505F9"/>
    <w:rsid w:val="00351F27"/>
    <w:rsid w:val="00353A0E"/>
    <w:rsid w:val="00356FDD"/>
    <w:rsid w:val="00363D74"/>
    <w:rsid w:val="0036471A"/>
    <w:rsid w:val="00367FDA"/>
    <w:rsid w:val="003700D2"/>
    <w:rsid w:val="00370710"/>
    <w:rsid w:val="003713AB"/>
    <w:rsid w:val="00373158"/>
    <w:rsid w:val="0037332C"/>
    <w:rsid w:val="0037582A"/>
    <w:rsid w:val="00383312"/>
    <w:rsid w:val="0038370C"/>
    <w:rsid w:val="0038472C"/>
    <w:rsid w:val="003870A6"/>
    <w:rsid w:val="0039215A"/>
    <w:rsid w:val="003945D3"/>
    <w:rsid w:val="00394763"/>
    <w:rsid w:val="00394FC4"/>
    <w:rsid w:val="003965BB"/>
    <w:rsid w:val="00396643"/>
    <w:rsid w:val="003A084C"/>
    <w:rsid w:val="003A1871"/>
    <w:rsid w:val="003A2001"/>
    <w:rsid w:val="003A6E13"/>
    <w:rsid w:val="003B1C88"/>
    <w:rsid w:val="003C015D"/>
    <w:rsid w:val="003C1130"/>
    <w:rsid w:val="003C128B"/>
    <w:rsid w:val="003C16C8"/>
    <w:rsid w:val="003C2B58"/>
    <w:rsid w:val="003C320D"/>
    <w:rsid w:val="003C3271"/>
    <w:rsid w:val="003C3E5E"/>
    <w:rsid w:val="003C7613"/>
    <w:rsid w:val="003D0F02"/>
    <w:rsid w:val="003D1280"/>
    <w:rsid w:val="003D3DBA"/>
    <w:rsid w:val="003D50F4"/>
    <w:rsid w:val="003D78B8"/>
    <w:rsid w:val="003E0436"/>
    <w:rsid w:val="003F0A69"/>
    <w:rsid w:val="003F10B7"/>
    <w:rsid w:val="003F19A4"/>
    <w:rsid w:val="003F41C8"/>
    <w:rsid w:val="003F5726"/>
    <w:rsid w:val="00400D0B"/>
    <w:rsid w:val="00404500"/>
    <w:rsid w:val="00406877"/>
    <w:rsid w:val="00410FED"/>
    <w:rsid w:val="00412F08"/>
    <w:rsid w:val="0041619E"/>
    <w:rsid w:val="00420FDE"/>
    <w:rsid w:val="00422BC7"/>
    <w:rsid w:val="004236F4"/>
    <w:rsid w:val="0042753D"/>
    <w:rsid w:val="0043014A"/>
    <w:rsid w:val="004310FB"/>
    <w:rsid w:val="004362EA"/>
    <w:rsid w:val="004366C7"/>
    <w:rsid w:val="00437553"/>
    <w:rsid w:val="004376C3"/>
    <w:rsid w:val="00437DC5"/>
    <w:rsid w:val="004429D9"/>
    <w:rsid w:val="00446D7F"/>
    <w:rsid w:val="0044761D"/>
    <w:rsid w:val="00447864"/>
    <w:rsid w:val="004503D0"/>
    <w:rsid w:val="004512E8"/>
    <w:rsid w:val="0045523B"/>
    <w:rsid w:val="00460685"/>
    <w:rsid w:val="00462387"/>
    <w:rsid w:val="004629AD"/>
    <w:rsid w:val="004643A6"/>
    <w:rsid w:val="0046567F"/>
    <w:rsid w:val="00465F0C"/>
    <w:rsid w:val="004675D6"/>
    <w:rsid w:val="00467EB8"/>
    <w:rsid w:val="004734EC"/>
    <w:rsid w:val="00473B12"/>
    <w:rsid w:val="00480B4D"/>
    <w:rsid w:val="00480DDB"/>
    <w:rsid w:val="0048236A"/>
    <w:rsid w:val="00486DA1"/>
    <w:rsid w:val="00491162"/>
    <w:rsid w:val="00493978"/>
    <w:rsid w:val="00497200"/>
    <w:rsid w:val="004A03D0"/>
    <w:rsid w:val="004A1D5B"/>
    <w:rsid w:val="004A1DA4"/>
    <w:rsid w:val="004A2EAC"/>
    <w:rsid w:val="004A5FAC"/>
    <w:rsid w:val="004B27DA"/>
    <w:rsid w:val="004B4AB8"/>
    <w:rsid w:val="004B70A4"/>
    <w:rsid w:val="004B76EF"/>
    <w:rsid w:val="004C0377"/>
    <w:rsid w:val="004C2EDE"/>
    <w:rsid w:val="004C3B5F"/>
    <w:rsid w:val="004C65EB"/>
    <w:rsid w:val="004D59F8"/>
    <w:rsid w:val="004D6EE1"/>
    <w:rsid w:val="004E1FD3"/>
    <w:rsid w:val="004E4D29"/>
    <w:rsid w:val="004F1568"/>
    <w:rsid w:val="004F32AD"/>
    <w:rsid w:val="004F47B4"/>
    <w:rsid w:val="004F5E01"/>
    <w:rsid w:val="00501536"/>
    <w:rsid w:val="00510E11"/>
    <w:rsid w:val="005132AE"/>
    <w:rsid w:val="005222CD"/>
    <w:rsid w:val="00524944"/>
    <w:rsid w:val="00526F64"/>
    <w:rsid w:val="005314BB"/>
    <w:rsid w:val="00535281"/>
    <w:rsid w:val="005360E2"/>
    <w:rsid w:val="00536F36"/>
    <w:rsid w:val="005378BF"/>
    <w:rsid w:val="00542DF9"/>
    <w:rsid w:val="0054678A"/>
    <w:rsid w:val="00546887"/>
    <w:rsid w:val="005478A9"/>
    <w:rsid w:val="005555F4"/>
    <w:rsid w:val="005614BF"/>
    <w:rsid w:val="00562798"/>
    <w:rsid w:val="0056331E"/>
    <w:rsid w:val="0056555D"/>
    <w:rsid w:val="00567D78"/>
    <w:rsid w:val="0057112E"/>
    <w:rsid w:val="00573C8A"/>
    <w:rsid w:val="005764BE"/>
    <w:rsid w:val="00582BEA"/>
    <w:rsid w:val="005842FC"/>
    <w:rsid w:val="00584792"/>
    <w:rsid w:val="00584881"/>
    <w:rsid w:val="00585D50"/>
    <w:rsid w:val="00587E19"/>
    <w:rsid w:val="00592A3C"/>
    <w:rsid w:val="00596589"/>
    <w:rsid w:val="00596EA2"/>
    <w:rsid w:val="005A016B"/>
    <w:rsid w:val="005A68D0"/>
    <w:rsid w:val="005A707E"/>
    <w:rsid w:val="005B0522"/>
    <w:rsid w:val="005B4E4D"/>
    <w:rsid w:val="005B4E85"/>
    <w:rsid w:val="005B5261"/>
    <w:rsid w:val="005C0CCD"/>
    <w:rsid w:val="005C4FA9"/>
    <w:rsid w:val="005C7943"/>
    <w:rsid w:val="005D1E99"/>
    <w:rsid w:val="005D2C58"/>
    <w:rsid w:val="005D3622"/>
    <w:rsid w:val="005D55BE"/>
    <w:rsid w:val="005D6513"/>
    <w:rsid w:val="005E0F30"/>
    <w:rsid w:val="005E15B1"/>
    <w:rsid w:val="005E1D87"/>
    <w:rsid w:val="005E337E"/>
    <w:rsid w:val="005E4494"/>
    <w:rsid w:val="005E73EF"/>
    <w:rsid w:val="005E7412"/>
    <w:rsid w:val="005E7A52"/>
    <w:rsid w:val="005F02A2"/>
    <w:rsid w:val="005F0FC6"/>
    <w:rsid w:val="005F16E3"/>
    <w:rsid w:val="005F1705"/>
    <w:rsid w:val="005F1CD7"/>
    <w:rsid w:val="005F5445"/>
    <w:rsid w:val="00601532"/>
    <w:rsid w:val="0060334D"/>
    <w:rsid w:val="00603D21"/>
    <w:rsid w:val="00605535"/>
    <w:rsid w:val="0060593B"/>
    <w:rsid w:val="00615FCD"/>
    <w:rsid w:val="00616E5D"/>
    <w:rsid w:val="0061759F"/>
    <w:rsid w:val="006205BA"/>
    <w:rsid w:val="00621160"/>
    <w:rsid w:val="0062147A"/>
    <w:rsid w:val="00621EDF"/>
    <w:rsid w:val="0062211F"/>
    <w:rsid w:val="00624A3F"/>
    <w:rsid w:val="00630CAF"/>
    <w:rsid w:val="00631C6D"/>
    <w:rsid w:val="00635E51"/>
    <w:rsid w:val="006364FC"/>
    <w:rsid w:val="006379FD"/>
    <w:rsid w:val="0064061F"/>
    <w:rsid w:val="006421D3"/>
    <w:rsid w:val="00644BED"/>
    <w:rsid w:val="0064726E"/>
    <w:rsid w:val="00651BCD"/>
    <w:rsid w:val="00652D42"/>
    <w:rsid w:val="00654452"/>
    <w:rsid w:val="006571F3"/>
    <w:rsid w:val="006572A1"/>
    <w:rsid w:val="00660E67"/>
    <w:rsid w:val="00660F9A"/>
    <w:rsid w:val="00663A35"/>
    <w:rsid w:val="00664138"/>
    <w:rsid w:val="006646CE"/>
    <w:rsid w:val="006735B0"/>
    <w:rsid w:val="006759E8"/>
    <w:rsid w:val="00675FC6"/>
    <w:rsid w:val="00677B53"/>
    <w:rsid w:val="0068476F"/>
    <w:rsid w:val="006849E7"/>
    <w:rsid w:val="006852EB"/>
    <w:rsid w:val="00686547"/>
    <w:rsid w:val="006875D9"/>
    <w:rsid w:val="00687E3D"/>
    <w:rsid w:val="00690E87"/>
    <w:rsid w:val="006936A5"/>
    <w:rsid w:val="00694381"/>
    <w:rsid w:val="00695174"/>
    <w:rsid w:val="00697837"/>
    <w:rsid w:val="006A0037"/>
    <w:rsid w:val="006A14A0"/>
    <w:rsid w:val="006A1B04"/>
    <w:rsid w:val="006A3638"/>
    <w:rsid w:val="006A38D1"/>
    <w:rsid w:val="006A40DE"/>
    <w:rsid w:val="006A4164"/>
    <w:rsid w:val="006A78A2"/>
    <w:rsid w:val="006B153E"/>
    <w:rsid w:val="006B2532"/>
    <w:rsid w:val="006B4E0B"/>
    <w:rsid w:val="006B71DD"/>
    <w:rsid w:val="006B7E44"/>
    <w:rsid w:val="006C13AF"/>
    <w:rsid w:val="006C4546"/>
    <w:rsid w:val="006C4C1A"/>
    <w:rsid w:val="006E062B"/>
    <w:rsid w:val="006E08CB"/>
    <w:rsid w:val="006E0965"/>
    <w:rsid w:val="006E0BE4"/>
    <w:rsid w:val="006E0F45"/>
    <w:rsid w:val="006E12EE"/>
    <w:rsid w:val="006E29CA"/>
    <w:rsid w:val="006F42B8"/>
    <w:rsid w:val="006F5ACB"/>
    <w:rsid w:val="006F66EE"/>
    <w:rsid w:val="00703A8A"/>
    <w:rsid w:val="00706667"/>
    <w:rsid w:val="00711409"/>
    <w:rsid w:val="0071637C"/>
    <w:rsid w:val="0071726E"/>
    <w:rsid w:val="007222E8"/>
    <w:rsid w:val="007225AC"/>
    <w:rsid w:val="007229F2"/>
    <w:rsid w:val="00723789"/>
    <w:rsid w:val="00726B16"/>
    <w:rsid w:val="00730A1F"/>
    <w:rsid w:val="00730F54"/>
    <w:rsid w:val="00734F31"/>
    <w:rsid w:val="00735544"/>
    <w:rsid w:val="00735E0F"/>
    <w:rsid w:val="00740D8A"/>
    <w:rsid w:val="00742CA4"/>
    <w:rsid w:val="00743C11"/>
    <w:rsid w:val="007449C0"/>
    <w:rsid w:val="00745C23"/>
    <w:rsid w:val="00751500"/>
    <w:rsid w:val="00752D60"/>
    <w:rsid w:val="007603F5"/>
    <w:rsid w:val="007622B2"/>
    <w:rsid w:val="007638B9"/>
    <w:rsid w:val="00766D57"/>
    <w:rsid w:val="00771908"/>
    <w:rsid w:val="0078020D"/>
    <w:rsid w:val="007804E6"/>
    <w:rsid w:val="00781C6F"/>
    <w:rsid w:val="007827CA"/>
    <w:rsid w:val="007836B8"/>
    <w:rsid w:val="00783AE5"/>
    <w:rsid w:val="00786822"/>
    <w:rsid w:val="00787A03"/>
    <w:rsid w:val="00790482"/>
    <w:rsid w:val="007917A3"/>
    <w:rsid w:val="007918A4"/>
    <w:rsid w:val="00792737"/>
    <w:rsid w:val="00792BFB"/>
    <w:rsid w:val="00796224"/>
    <w:rsid w:val="00797673"/>
    <w:rsid w:val="007A1D48"/>
    <w:rsid w:val="007A5E19"/>
    <w:rsid w:val="007A7110"/>
    <w:rsid w:val="007B1515"/>
    <w:rsid w:val="007B1A1C"/>
    <w:rsid w:val="007B4691"/>
    <w:rsid w:val="007B5147"/>
    <w:rsid w:val="007B5683"/>
    <w:rsid w:val="007C1455"/>
    <w:rsid w:val="007C1ACE"/>
    <w:rsid w:val="007C3A21"/>
    <w:rsid w:val="007C4BB1"/>
    <w:rsid w:val="007C5B5E"/>
    <w:rsid w:val="007D0C15"/>
    <w:rsid w:val="007D7133"/>
    <w:rsid w:val="007D7F77"/>
    <w:rsid w:val="007E3834"/>
    <w:rsid w:val="007F4EC3"/>
    <w:rsid w:val="007F533C"/>
    <w:rsid w:val="007F742B"/>
    <w:rsid w:val="0080633F"/>
    <w:rsid w:val="00810F14"/>
    <w:rsid w:val="008110F5"/>
    <w:rsid w:val="00811A2F"/>
    <w:rsid w:val="00813943"/>
    <w:rsid w:val="00814C75"/>
    <w:rsid w:val="00815506"/>
    <w:rsid w:val="00816C05"/>
    <w:rsid w:val="00821C2B"/>
    <w:rsid w:val="008224E2"/>
    <w:rsid w:val="00822DED"/>
    <w:rsid w:val="00827917"/>
    <w:rsid w:val="008308B5"/>
    <w:rsid w:val="00832CC3"/>
    <w:rsid w:val="00840497"/>
    <w:rsid w:val="00844031"/>
    <w:rsid w:val="008452DC"/>
    <w:rsid w:val="008458B3"/>
    <w:rsid w:val="008477E5"/>
    <w:rsid w:val="0084780F"/>
    <w:rsid w:val="00851893"/>
    <w:rsid w:val="00853D56"/>
    <w:rsid w:val="00854EB6"/>
    <w:rsid w:val="0085646B"/>
    <w:rsid w:val="00856DC9"/>
    <w:rsid w:val="0085713F"/>
    <w:rsid w:val="00862F67"/>
    <w:rsid w:val="00863908"/>
    <w:rsid w:val="00866B19"/>
    <w:rsid w:val="00871635"/>
    <w:rsid w:val="00872675"/>
    <w:rsid w:val="00872A0F"/>
    <w:rsid w:val="0087481A"/>
    <w:rsid w:val="00874E15"/>
    <w:rsid w:val="008804A4"/>
    <w:rsid w:val="00883EB1"/>
    <w:rsid w:val="008844BD"/>
    <w:rsid w:val="00884BDE"/>
    <w:rsid w:val="00887F58"/>
    <w:rsid w:val="00891837"/>
    <w:rsid w:val="00892FB7"/>
    <w:rsid w:val="00895C4C"/>
    <w:rsid w:val="00895EA6"/>
    <w:rsid w:val="00896C92"/>
    <w:rsid w:val="00897212"/>
    <w:rsid w:val="008A4516"/>
    <w:rsid w:val="008A4713"/>
    <w:rsid w:val="008A4D5E"/>
    <w:rsid w:val="008A5D4A"/>
    <w:rsid w:val="008A5F92"/>
    <w:rsid w:val="008A6033"/>
    <w:rsid w:val="008B1184"/>
    <w:rsid w:val="008B54B1"/>
    <w:rsid w:val="008B66FF"/>
    <w:rsid w:val="008B6EC2"/>
    <w:rsid w:val="008C341E"/>
    <w:rsid w:val="008C7857"/>
    <w:rsid w:val="008D0549"/>
    <w:rsid w:val="008D3649"/>
    <w:rsid w:val="008D79E1"/>
    <w:rsid w:val="008E0F62"/>
    <w:rsid w:val="008E14B1"/>
    <w:rsid w:val="008E63A7"/>
    <w:rsid w:val="008F0A33"/>
    <w:rsid w:val="00904D41"/>
    <w:rsid w:val="00911E62"/>
    <w:rsid w:val="009125D2"/>
    <w:rsid w:val="00914877"/>
    <w:rsid w:val="00917F2A"/>
    <w:rsid w:val="009231B0"/>
    <w:rsid w:val="0092505D"/>
    <w:rsid w:val="009253B6"/>
    <w:rsid w:val="0092604A"/>
    <w:rsid w:val="00927EC6"/>
    <w:rsid w:val="00930727"/>
    <w:rsid w:val="00930E0B"/>
    <w:rsid w:val="00931EBC"/>
    <w:rsid w:val="00931FFC"/>
    <w:rsid w:val="0094160D"/>
    <w:rsid w:val="00941A42"/>
    <w:rsid w:val="00942764"/>
    <w:rsid w:val="00942C31"/>
    <w:rsid w:val="00943C29"/>
    <w:rsid w:val="00950017"/>
    <w:rsid w:val="00951450"/>
    <w:rsid w:val="00955118"/>
    <w:rsid w:val="00955812"/>
    <w:rsid w:val="00955CA4"/>
    <w:rsid w:val="00961AC7"/>
    <w:rsid w:val="009622F6"/>
    <w:rsid w:val="00963879"/>
    <w:rsid w:val="009658B7"/>
    <w:rsid w:val="009662BC"/>
    <w:rsid w:val="0096717E"/>
    <w:rsid w:val="00970AB6"/>
    <w:rsid w:val="00970CFE"/>
    <w:rsid w:val="00971F2F"/>
    <w:rsid w:val="00983122"/>
    <w:rsid w:val="00983F23"/>
    <w:rsid w:val="00990118"/>
    <w:rsid w:val="00991A8C"/>
    <w:rsid w:val="00996340"/>
    <w:rsid w:val="00996F81"/>
    <w:rsid w:val="009A10E3"/>
    <w:rsid w:val="009A32C7"/>
    <w:rsid w:val="009A3FB0"/>
    <w:rsid w:val="009A5EAB"/>
    <w:rsid w:val="009B150C"/>
    <w:rsid w:val="009B5045"/>
    <w:rsid w:val="009B5D99"/>
    <w:rsid w:val="009C086D"/>
    <w:rsid w:val="009C2917"/>
    <w:rsid w:val="009C557F"/>
    <w:rsid w:val="009C5DF4"/>
    <w:rsid w:val="009C749C"/>
    <w:rsid w:val="009D10B6"/>
    <w:rsid w:val="009D22C6"/>
    <w:rsid w:val="009D501E"/>
    <w:rsid w:val="009D7BD9"/>
    <w:rsid w:val="009E05E6"/>
    <w:rsid w:val="009E1D6C"/>
    <w:rsid w:val="009E4E97"/>
    <w:rsid w:val="009E627C"/>
    <w:rsid w:val="009F2CB6"/>
    <w:rsid w:val="009F450C"/>
    <w:rsid w:val="009F516E"/>
    <w:rsid w:val="00A05822"/>
    <w:rsid w:val="00A0693E"/>
    <w:rsid w:val="00A07270"/>
    <w:rsid w:val="00A138D7"/>
    <w:rsid w:val="00A13A8D"/>
    <w:rsid w:val="00A1631E"/>
    <w:rsid w:val="00A210D6"/>
    <w:rsid w:val="00A24F19"/>
    <w:rsid w:val="00A25294"/>
    <w:rsid w:val="00A3001E"/>
    <w:rsid w:val="00A3090E"/>
    <w:rsid w:val="00A30AEC"/>
    <w:rsid w:val="00A324BF"/>
    <w:rsid w:val="00A35BC6"/>
    <w:rsid w:val="00A377A1"/>
    <w:rsid w:val="00A42649"/>
    <w:rsid w:val="00A42D04"/>
    <w:rsid w:val="00A4499F"/>
    <w:rsid w:val="00A50504"/>
    <w:rsid w:val="00A50906"/>
    <w:rsid w:val="00A54799"/>
    <w:rsid w:val="00A55E0A"/>
    <w:rsid w:val="00A562C1"/>
    <w:rsid w:val="00A56B41"/>
    <w:rsid w:val="00A60C3E"/>
    <w:rsid w:val="00A760E3"/>
    <w:rsid w:val="00A7735B"/>
    <w:rsid w:val="00A81BDA"/>
    <w:rsid w:val="00A82C7A"/>
    <w:rsid w:val="00A86C2D"/>
    <w:rsid w:val="00A91899"/>
    <w:rsid w:val="00A9381C"/>
    <w:rsid w:val="00A959AA"/>
    <w:rsid w:val="00AA0722"/>
    <w:rsid w:val="00AA0A79"/>
    <w:rsid w:val="00AA69B8"/>
    <w:rsid w:val="00AA6A92"/>
    <w:rsid w:val="00AA6E57"/>
    <w:rsid w:val="00AB4B5B"/>
    <w:rsid w:val="00AB6A0E"/>
    <w:rsid w:val="00AB6CEF"/>
    <w:rsid w:val="00AC2F04"/>
    <w:rsid w:val="00AD3BBB"/>
    <w:rsid w:val="00AE1231"/>
    <w:rsid w:val="00AE28BF"/>
    <w:rsid w:val="00AE575A"/>
    <w:rsid w:val="00AF152B"/>
    <w:rsid w:val="00AF2988"/>
    <w:rsid w:val="00AF60C3"/>
    <w:rsid w:val="00B00306"/>
    <w:rsid w:val="00B0730A"/>
    <w:rsid w:val="00B1035B"/>
    <w:rsid w:val="00B1469D"/>
    <w:rsid w:val="00B20E4D"/>
    <w:rsid w:val="00B2641D"/>
    <w:rsid w:val="00B266C5"/>
    <w:rsid w:val="00B30688"/>
    <w:rsid w:val="00B32E36"/>
    <w:rsid w:val="00B332C4"/>
    <w:rsid w:val="00B339D4"/>
    <w:rsid w:val="00B41109"/>
    <w:rsid w:val="00B421A1"/>
    <w:rsid w:val="00B4729A"/>
    <w:rsid w:val="00B553AF"/>
    <w:rsid w:val="00B670D1"/>
    <w:rsid w:val="00B67D77"/>
    <w:rsid w:val="00B715F5"/>
    <w:rsid w:val="00B73A8B"/>
    <w:rsid w:val="00B77C3F"/>
    <w:rsid w:val="00B87F6B"/>
    <w:rsid w:val="00BA0203"/>
    <w:rsid w:val="00BA7674"/>
    <w:rsid w:val="00BB07E4"/>
    <w:rsid w:val="00BB0EF6"/>
    <w:rsid w:val="00BB1372"/>
    <w:rsid w:val="00BB1E9F"/>
    <w:rsid w:val="00BB5063"/>
    <w:rsid w:val="00BB7905"/>
    <w:rsid w:val="00BB7C4E"/>
    <w:rsid w:val="00BC1D09"/>
    <w:rsid w:val="00BC1DF3"/>
    <w:rsid w:val="00BD0823"/>
    <w:rsid w:val="00BD1A12"/>
    <w:rsid w:val="00BD3440"/>
    <w:rsid w:val="00BD565A"/>
    <w:rsid w:val="00BD658B"/>
    <w:rsid w:val="00BD688F"/>
    <w:rsid w:val="00BD7582"/>
    <w:rsid w:val="00BD7FE9"/>
    <w:rsid w:val="00BE08BC"/>
    <w:rsid w:val="00BE0B47"/>
    <w:rsid w:val="00BE0EF1"/>
    <w:rsid w:val="00BE11F8"/>
    <w:rsid w:val="00BE1425"/>
    <w:rsid w:val="00BE17B7"/>
    <w:rsid w:val="00BE2512"/>
    <w:rsid w:val="00BE7745"/>
    <w:rsid w:val="00BF37C0"/>
    <w:rsid w:val="00BF5777"/>
    <w:rsid w:val="00BF7102"/>
    <w:rsid w:val="00C01BE7"/>
    <w:rsid w:val="00C0420A"/>
    <w:rsid w:val="00C04EB8"/>
    <w:rsid w:val="00C06B14"/>
    <w:rsid w:val="00C07243"/>
    <w:rsid w:val="00C07B83"/>
    <w:rsid w:val="00C11572"/>
    <w:rsid w:val="00C13F89"/>
    <w:rsid w:val="00C155FF"/>
    <w:rsid w:val="00C21AA9"/>
    <w:rsid w:val="00C3317B"/>
    <w:rsid w:val="00C3513D"/>
    <w:rsid w:val="00C35ACC"/>
    <w:rsid w:val="00C43080"/>
    <w:rsid w:val="00C45EE8"/>
    <w:rsid w:val="00C462BC"/>
    <w:rsid w:val="00C4660C"/>
    <w:rsid w:val="00C469A3"/>
    <w:rsid w:val="00C50685"/>
    <w:rsid w:val="00C522B1"/>
    <w:rsid w:val="00C53751"/>
    <w:rsid w:val="00C55682"/>
    <w:rsid w:val="00C55903"/>
    <w:rsid w:val="00C60431"/>
    <w:rsid w:val="00C617E7"/>
    <w:rsid w:val="00C62DFC"/>
    <w:rsid w:val="00C641C0"/>
    <w:rsid w:val="00C65010"/>
    <w:rsid w:val="00C72CEE"/>
    <w:rsid w:val="00C8019B"/>
    <w:rsid w:val="00C8053E"/>
    <w:rsid w:val="00C81CCB"/>
    <w:rsid w:val="00C9371E"/>
    <w:rsid w:val="00C96DB7"/>
    <w:rsid w:val="00CA0699"/>
    <w:rsid w:val="00CA16C5"/>
    <w:rsid w:val="00CB33C4"/>
    <w:rsid w:val="00CB6C29"/>
    <w:rsid w:val="00CC2453"/>
    <w:rsid w:val="00CC5182"/>
    <w:rsid w:val="00CC6389"/>
    <w:rsid w:val="00CC6591"/>
    <w:rsid w:val="00CD1215"/>
    <w:rsid w:val="00CD4C3A"/>
    <w:rsid w:val="00CE19AC"/>
    <w:rsid w:val="00CE33F3"/>
    <w:rsid w:val="00CE5DF7"/>
    <w:rsid w:val="00CE71BA"/>
    <w:rsid w:val="00D001C1"/>
    <w:rsid w:val="00D037CE"/>
    <w:rsid w:val="00D04C41"/>
    <w:rsid w:val="00D05E08"/>
    <w:rsid w:val="00D06096"/>
    <w:rsid w:val="00D068D4"/>
    <w:rsid w:val="00D102DB"/>
    <w:rsid w:val="00D10D45"/>
    <w:rsid w:val="00D15EE0"/>
    <w:rsid w:val="00D16BB7"/>
    <w:rsid w:val="00D21993"/>
    <w:rsid w:val="00D2498C"/>
    <w:rsid w:val="00D30624"/>
    <w:rsid w:val="00D3196B"/>
    <w:rsid w:val="00D33CDE"/>
    <w:rsid w:val="00D34D51"/>
    <w:rsid w:val="00D3578A"/>
    <w:rsid w:val="00D408AE"/>
    <w:rsid w:val="00D40E8F"/>
    <w:rsid w:val="00D452CB"/>
    <w:rsid w:val="00D47961"/>
    <w:rsid w:val="00D5107E"/>
    <w:rsid w:val="00D527D0"/>
    <w:rsid w:val="00D53CCC"/>
    <w:rsid w:val="00D53E05"/>
    <w:rsid w:val="00D543FA"/>
    <w:rsid w:val="00D56C89"/>
    <w:rsid w:val="00D60A28"/>
    <w:rsid w:val="00D61060"/>
    <w:rsid w:val="00D61A76"/>
    <w:rsid w:val="00D62D58"/>
    <w:rsid w:val="00D630E3"/>
    <w:rsid w:val="00D81E85"/>
    <w:rsid w:val="00D84EDE"/>
    <w:rsid w:val="00D84EE6"/>
    <w:rsid w:val="00D85AF7"/>
    <w:rsid w:val="00D921BD"/>
    <w:rsid w:val="00D95349"/>
    <w:rsid w:val="00DA11E7"/>
    <w:rsid w:val="00DA6F91"/>
    <w:rsid w:val="00DA7475"/>
    <w:rsid w:val="00DB1C14"/>
    <w:rsid w:val="00DB6DA4"/>
    <w:rsid w:val="00DB70AB"/>
    <w:rsid w:val="00DC2478"/>
    <w:rsid w:val="00DC2958"/>
    <w:rsid w:val="00DC30BB"/>
    <w:rsid w:val="00DC6531"/>
    <w:rsid w:val="00DC6FCB"/>
    <w:rsid w:val="00DD3E20"/>
    <w:rsid w:val="00DD4CD4"/>
    <w:rsid w:val="00DD693B"/>
    <w:rsid w:val="00DD7086"/>
    <w:rsid w:val="00DD73DC"/>
    <w:rsid w:val="00DE268D"/>
    <w:rsid w:val="00DE48C1"/>
    <w:rsid w:val="00DE4EB5"/>
    <w:rsid w:val="00DE6BE9"/>
    <w:rsid w:val="00DE7868"/>
    <w:rsid w:val="00DF4986"/>
    <w:rsid w:val="00DF4BAD"/>
    <w:rsid w:val="00DF5671"/>
    <w:rsid w:val="00E041B5"/>
    <w:rsid w:val="00E0627F"/>
    <w:rsid w:val="00E06C73"/>
    <w:rsid w:val="00E127D0"/>
    <w:rsid w:val="00E13C5C"/>
    <w:rsid w:val="00E239B4"/>
    <w:rsid w:val="00E3097F"/>
    <w:rsid w:val="00E3605F"/>
    <w:rsid w:val="00E40317"/>
    <w:rsid w:val="00E420D2"/>
    <w:rsid w:val="00E46940"/>
    <w:rsid w:val="00E508C0"/>
    <w:rsid w:val="00E511AE"/>
    <w:rsid w:val="00E5567E"/>
    <w:rsid w:val="00E55FFA"/>
    <w:rsid w:val="00E56462"/>
    <w:rsid w:val="00E57054"/>
    <w:rsid w:val="00E57D1A"/>
    <w:rsid w:val="00E60901"/>
    <w:rsid w:val="00E64B80"/>
    <w:rsid w:val="00E64F05"/>
    <w:rsid w:val="00E66D83"/>
    <w:rsid w:val="00E66F0B"/>
    <w:rsid w:val="00E67E4C"/>
    <w:rsid w:val="00E84CE9"/>
    <w:rsid w:val="00E87180"/>
    <w:rsid w:val="00E904D1"/>
    <w:rsid w:val="00E91783"/>
    <w:rsid w:val="00EA1D04"/>
    <w:rsid w:val="00EA2BAC"/>
    <w:rsid w:val="00EA3014"/>
    <w:rsid w:val="00EA3878"/>
    <w:rsid w:val="00EA427E"/>
    <w:rsid w:val="00EA5C88"/>
    <w:rsid w:val="00EA6497"/>
    <w:rsid w:val="00EA6770"/>
    <w:rsid w:val="00EA7AB4"/>
    <w:rsid w:val="00EB3967"/>
    <w:rsid w:val="00EB51C6"/>
    <w:rsid w:val="00EB58B0"/>
    <w:rsid w:val="00EB5EFA"/>
    <w:rsid w:val="00EC5E14"/>
    <w:rsid w:val="00EC67E3"/>
    <w:rsid w:val="00ED22E3"/>
    <w:rsid w:val="00ED388E"/>
    <w:rsid w:val="00EE089A"/>
    <w:rsid w:val="00EE32B8"/>
    <w:rsid w:val="00EE379B"/>
    <w:rsid w:val="00EE5CBC"/>
    <w:rsid w:val="00EF0D8C"/>
    <w:rsid w:val="00EF29BD"/>
    <w:rsid w:val="00EF2C1D"/>
    <w:rsid w:val="00EF442B"/>
    <w:rsid w:val="00EF4594"/>
    <w:rsid w:val="00EF5E0F"/>
    <w:rsid w:val="00EF6236"/>
    <w:rsid w:val="00EF62C7"/>
    <w:rsid w:val="00EF632E"/>
    <w:rsid w:val="00EF7024"/>
    <w:rsid w:val="00F00FCE"/>
    <w:rsid w:val="00F01B00"/>
    <w:rsid w:val="00F025B7"/>
    <w:rsid w:val="00F0718C"/>
    <w:rsid w:val="00F13ECE"/>
    <w:rsid w:val="00F14FB4"/>
    <w:rsid w:val="00F172CC"/>
    <w:rsid w:val="00F1790E"/>
    <w:rsid w:val="00F21415"/>
    <w:rsid w:val="00F26A4A"/>
    <w:rsid w:val="00F3134B"/>
    <w:rsid w:val="00F3196A"/>
    <w:rsid w:val="00F31D9A"/>
    <w:rsid w:val="00F34CFF"/>
    <w:rsid w:val="00F34FB3"/>
    <w:rsid w:val="00F40222"/>
    <w:rsid w:val="00F4168B"/>
    <w:rsid w:val="00F43FC5"/>
    <w:rsid w:val="00F45D08"/>
    <w:rsid w:val="00F5570E"/>
    <w:rsid w:val="00F5597C"/>
    <w:rsid w:val="00F5640C"/>
    <w:rsid w:val="00F56DB6"/>
    <w:rsid w:val="00F638B2"/>
    <w:rsid w:val="00F63C7D"/>
    <w:rsid w:val="00F672D2"/>
    <w:rsid w:val="00F674D3"/>
    <w:rsid w:val="00F67D16"/>
    <w:rsid w:val="00F712FA"/>
    <w:rsid w:val="00F713C9"/>
    <w:rsid w:val="00F713DE"/>
    <w:rsid w:val="00F7285D"/>
    <w:rsid w:val="00F745DD"/>
    <w:rsid w:val="00F7619A"/>
    <w:rsid w:val="00F84F70"/>
    <w:rsid w:val="00F869D5"/>
    <w:rsid w:val="00F8739F"/>
    <w:rsid w:val="00F90287"/>
    <w:rsid w:val="00F90329"/>
    <w:rsid w:val="00F91C2A"/>
    <w:rsid w:val="00F91FD8"/>
    <w:rsid w:val="00F923D0"/>
    <w:rsid w:val="00F9317E"/>
    <w:rsid w:val="00F94CC7"/>
    <w:rsid w:val="00F96A4C"/>
    <w:rsid w:val="00F96A9F"/>
    <w:rsid w:val="00FA6D7F"/>
    <w:rsid w:val="00FB28CD"/>
    <w:rsid w:val="00FB3CDE"/>
    <w:rsid w:val="00FB3DE2"/>
    <w:rsid w:val="00FB407B"/>
    <w:rsid w:val="00FB553D"/>
    <w:rsid w:val="00FB7ECA"/>
    <w:rsid w:val="00FC3C15"/>
    <w:rsid w:val="00FC43CE"/>
    <w:rsid w:val="00FD38A1"/>
    <w:rsid w:val="00FE01EE"/>
    <w:rsid w:val="00FE268D"/>
    <w:rsid w:val="00FE6003"/>
    <w:rsid w:val="00FE6B0C"/>
    <w:rsid w:val="00FF0C70"/>
    <w:rsid w:val="00FF2961"/>
    <w:rsid w:val="00FF6A98"/>
    <w:rsid w:val="00FF702F"/>
    <w:rsid w:val="00FF744D"/>
    <w:rsid w:val="00FF7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s1030">
          <o:proxy start="" idref="#_s1032" connectloc="0"/>
          <o:proxy end="" idref="#_s1031" connectloc="2"/>
        </o:r>
        <o:r id="V:Rule2" type="connector" idref="#_s1029">
          <o:proxy start="" idref="#_s1033" connectloc="0"/>
          <o:proxy end="" idref="#_s1031" connectloc="2"/>
        </o:r>
        <o:r id="V:Rule3" type="connector" idref="#_s1028">
          <o:proxy start="" idref="#_s1034" connectloc="0"/>
          <o:proxy end="" idref="#_s1031" connectloc="2"/>
        </o:r>
        <o:r id="V:Rule4" type="connector" idref="#_s1075">
          <o:proxy start="" idref="#_s1077" connectloc="0"/>
          <o:proxy end="" idref="#_s1076" connectloc="2"/>
        </o:r>
        <o:r id="V:Rule5" type="connector" idref="#_s1074">
          <o:proxy start="" idref="#_s1087" connectloc="3"/>
          <o:proxy end="" idref="#_s1077" connectloc="2"/>
        </o:r>
        <o:r id="V:Rule6" type="connector" idref="#_s1073">
          <o:proxy start="" idref="#_s1078" connectloc="1"/>
          <o:proxy end="" idref="#_s1077" connectloc="2"/>
        </o:r>
        <o:r id="V:Rule7" type="connector" idref="#_s1072">
          <o:proxy start="" idref="#_s1079" connectloc="3"/>
          <o:proxy end="" idref="#_s1087" connectloc="2"/>
        </o:r>
        <o:r id="V:Rule8" type="connector" idref="#_s1071">
          <o:proxy start="" idref="#_s1080" connectloc="1"/>
          <o:proxy end="" idref="#_s1087" connectloc="2"/>
        </o:r>
        <o:r id="V:Rule9" type="connector" idref="#_s1070">
          <o:proxy start="" idref="#_s1081" connectloc="0"/>
          <o:proxy end="" idref="#_s1080" connectloc="2"/>
        </o:r>
        <o:r id="V:Rule10" type="connector" idref="#_s1069">
          <o:proxy start="" idref="#_s1082" connectloc="0"/>
          <o:proxy end="" idref="#_s1079" connectloc="2"/>
        </o:r>
        <o:r id="V:Rule11" type="connector" idref="#_s1068">
          <o:proxy start="" idref="#_s1083" connectloc="0"/>
          <o:proxy end="" idref="#_s1087" connectloc="2"/>
        </o:r>
        <o:r id="V:Rule12" type="connector" idref="#_s1067">
          <o:proxy start="" idref="#_s1084" connectloc="3"/>
          <o:proxy end="" idref="#_s1083" connectloc="2"/>
        </o:r>
        <o:r id="V:Rule13" type="connector" idref="#_s1066">
          <o:proxy start="" idref="#_s1085" connectloc="0"/>
          <o:proxy end="" idref="#_s1084" connectloc="2"/>
        </o:r>
        <o:r id="V:Rule14" type="connector" idref="#_s1065">
          <o:proxy start="" idref="#_s1086" connectloc="0"/>
          <o:proxy end="" idref="#_s1078" connectloc="2"/>
        </o:r>
      </o:rules>
    </o:shapelayout>
  </w:shapeDefaults>
  <w:decimalSymbol w:val="."/>
  <w:listSeparator w:val=";"/>
  <w15:chartTrackingRefBased/>
  <w15:docId w15:val="{F2821690-DFFD-48A8-A921-AF95885D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B Lotu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05"/>
    <w:pPr>
      <w:bidi/>
      <w:jc w:val="lowKashida"/>
    </w:pPr>
    <w:rPr>
      <w:rFonts w:ascii="Times New Roman" w:hAnsi="Times New Roman"/>
      <w:sz w:val="24"/>
      <w:szCs w:val="28"/>
      <w:lang w:bidi="fa-IR"/>
    </w:rPr>
  </w:style>
  <w:style w:type="paragraph" w:styleId="Heading1">
    <w:name w:val="heading 1"/>
    <w:basedOn w:val="Normal"/>
    <w:next w:val="Normal"/>
    <w:link w:val="Heading1Char"/>
    <w:autoRedefine/>
    <w:uiPriority w:val="9"/>
    <w:qFormat/>
    <w:rsid w:val="007C4BB1"/>
    <w:pPr>
      <w:keepNext/>
      <w:keepLines/>
      <w:ind w:firstLine="237"/>
      <w:outlineLvl w:val="0"/>
    </w:pPr>
    <w:rPr>
      <w:rFonts w:eastAsia="SimSun" w:cs="B Yagut"/>
      <w:b/>
      <w:bCs/>
      <w:color w:val="365F91"/>
      <w:sz w:val="20"/>
      <w:szCs w:val="26"/>
      <w:lang w:eastAsia="zh-CN"/>
    </w:rPr>
  </w:style>
  <w:style w:type="paragraph" w:styleId="Heading2">
    <w:name w:val="heading 2"/>
    <w:basedOn w:val="Normal"/>
    <w:next w:val="Normal"/>
    <w:link w:val="Heading2Char"/>
    <w:autoRedefine/>
    <w:uiPriority w:val="9"/>
    <w:unhideWhenUsed/>
    <w:qFormat/>
    <w:rsid w:val="002F3B54"/>
    <w:pPr>
      <w:keepNext/>
      <w:keepLines/>
      <w:spacing w:before="200"/>
      <w:ind w:left="720"/>
      <w:outlineLvl w:val="1"/>
    </w:pPr>
    <w:rPr>
      <w:rFonts w:cs="B Yagut"/>
      <w:b/>
      <w:bCs/>
      <w:color w:val="4F6228"/>
      <w:sz w:val="26"/>
      <w:szCs w:val="26"/>
    </w:rPr>
  </w:style>
  <w:style w:type="paragraph" w:styleId="Heading3">
    <w:name w:val="heading 3"/>
    <w:basedOn w:val="Normal"/>
    <w:next w:val="Normal"/>
    <w:link w:val="Heading3Char"/>
    <w:autoRedefine/>
    <w:uiPriority w:val="9"/>
    <w:unhideWhenUsed/>
    <w:qFormat/>
    <w:rsid w:val="00592A3C"/>
    <w:pPr>
      <w:keepNext/>
      <w:keepLines/>
      <w:spacing w:before="200"/>
      <w:outlineLvl w:val="2"/>
    </w:pPr>
    <w:rPr>
      <w:rFonts w:ascii="Cambria" w:hAnsi="Cambria" w:cs="B Yagut"/>
      <w:b/>
      <w:bCs/>
      <w:color w:val="4F81BD"/>
      <w:sz w:val="20"/>
      <w:szCs w:val="20"/>
    </w:rPr>
  </w:style>
  <w:style w:type="paragraph" w:styleId="Heading4">
    <w:name w:val="heading 4"/>
    <w:basedOn w:val="Normal"/>
    <w:next w:val="Normal"/>
    <w:link w:val="Heading4Char"/>
    <w:autoRedefine/>
    <w:uiPriority w:val="9"/>
    <w:unhideWhenUsed/>
    <w:qFormat/>
    <w:rsid w:val="005D6513"/>
    <w:pPr>
      <w:keepNext/>
      <w:keepLines/>
      <w:spacing w:before="200"/>
      <w:ind w:firstLine="521"/>
      <w:outlineLvl w:val="3"/>
    </w:pPr>
    <w:rPr>
      <w:rFonts w:ascii="Cambria" w:hAnsi="Cambria" w:cs="B Traffic"/>
      <w:b/>
      <w:bCs/>
      <w:i/>
      <w:color w:val="4F81BD"/>
      <w:sz w:val="28"/>
      <w:szCs w:val="20"/>
      <w:lang w:eastAsia="zh-CN"/>
    </w:rPr>
  </w:style>
  <w:style w:type="paragraph" w:styleId="Heading5">
    <w:name w:val="heading 5"/>
    <w:basedOn w:val="Normal"/>
    <w:next w:val="Normal"/>
    <w:link w:val="Heading5Char"/>
    <w:autoRedefine/>
    <w:uiPriority w:val="9"/>
    <w:unhideWhenUsed/>
    <w:qFormat/>
    <w:rsid w:val="007C1ACE"/>
    <w:pPr>
      <w:keepNext/>
      <w:keepLines/>
      <w:spacing w:before="200" w:after="200" w:line="276" w:lineRule="auto"/>
      <w:outlineLvl w:val="4"/>
    </w:pPr>
    <w:rPr>
      <w:rFonts w:ascii="Cambria" w:hAnsi="Cambria" w:cs="B Badr"/>
      <w:color w:val="243F60"/>
      <w:sz w:val="28"/>
      <w:szCs w:val="24"/>
    </w:rPr>
  </w:style>
  <w:style w:type="paragraph" w:styleId="Heading6">
    <w:name w:val="heading 6"/>
    <w:basedOn w:val="Normal"/>
    <w:next w:val="Normal"/>
    <w:link w:val="Heading6Char"/>
    <w:uiPriority w:val="9"/>
    <w:unhideWhenUsed/>
    <w:qFormat/>
    <w:rsid w:val="00584792"/>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4BB1"/>
    <w:rPr>
      <w:rFonts w:ascii="Times New Roman" w:eastAsia="SimSun" w:hAnsi="Times New Roman" w:cs="B Yagut"/>
      <w:b/>
      <w:bCs/>
      <w:color w:val="365F91"/>
      <w:szCs w:val="26"/>
      <w:lang w:eastAsia="zh-CN" w:bidi="fa-IR"/>
    </w:rPr>
  </w:style>
  <w:style w:type="character" w:customStyle="1" w:styleId="Heading2Char">
    <w:name w:val="Heading 2 Char"/>
    <w:link w:val="Heading2"/>
    <w:uiPriority w:val="9"/>
    <w:rsid w:val="002F3B54"/>
    <w:rPr>
      <w:rFonts w:ascii="Times New Roman" w:hAnsi="Times New Roman" w:cs="B Yagut"/>
      <w:b/>
      <w:bCs/>
      <w:color w:val="4F6228"/>
      <w:sz w:val="26"/>
      <w:szCs w:val="26"/>
    </w:rPr>
  </w:style>
  <w:style w:type="character" w:customStyle="1" w:styleId="Heading3Char">
    <w:name w:val="Heading 3 Char"/>
    <w:link w:val="Heading3"/>
    <w:uiPriority w:val="9"/>
    <w:rsid w:val="00592A3C"/>
    <w:rPr>
      <w:rFonts w:ascii="Cambria" w:hAnsi="Cambria" w:cs="B Yagut"/>
      <w:b/>
      <w:bCs/>
      <w:color w:val="4F81BD"/>
    </w:rPr>
  </w:style>
  <w:style w:type="character" w:customStyle="1" w:styleId="Heading4Char">
    <w:name w:val="Heading 4 Char"/>
    <w:link w:val="Heading4"/>
    <w:uiPriority w:val="9"/>
    <w:rsid w:val="005D6513"/>
    <w:rPr>
      <w:rFonts w:ascii="Cambria" w:hAnsi="Cambria" w:cs="B Traffic"/>
      <w:b/>
      <w:bCs/>
      <w:i/>
      <w:color w:val="4F81BD"/>
      <w:sz w:val="28"/>
      <w:lang w:eastAsia="zh-CN"/>
    </w:rPr>
  </w:style>
  <w:style w:type="character" w:customStyle="1" w:styleId="Heading5Char">
    <w:name w:val="Heading 5 Char"/>
    <w:link w:val="Heading5"/>
    <w:uiPriority w:val="9"/>
    <w:rsid w:val="007C1ACE"/>
    <w:rPr>
      <w:rFonts w:ascii="Cambria" w:hAnsi="Cambria" w:cs="B Badr"/>
      <w:color w:val="243F60"/>
      <w:sz w:val="28"/>
      <w:szCs w:val="24"/>
    </w:rPr>
  </w:style>
  <w:style w:type="paragraph" w:styleId="FootnoteText">
    <w:name w:val="footnote text"/>
    <w:basedOn w:val="Normal"/>
    <w:link w:val="FootnoteTextChar"/>
    <w:autoRedefine/>
    <w:qFormat/>
    <w:rsid w:val="002D7CCA"/>
    <w:rPr>
      <w:rFonts w:ascii="B Lotus" w:eastAsia="B Lotus" w:hAnsi="B Lotus"/>
      <w:sz w:val="28"/>
      <w:szCs w:val="20"/>
    </w:rPr>
  </w:style>
  <w:style w:type="character" w:customStyle="1" w:styleId="FootnoteTextChar">
    <w:name w:val="Footnote Text Char"/>
    <w:link w:val="FootnoteText"/>
    <w:rsid w:val="002D7CCA"/>
    <w:rPr>
      <w:rFonts w:ascii="B Lotus" w:eastAsia="B Lotus" w:hAnsi="B Lotus"/>
      <w:sz w:val="28"/>
      <w:lang w:bidi="fa-IR"/>
    </w:rPr>
  </w:style>
  <w:style w:type="paragraph" w:styleId="Title">
    <w:name w:val="Title"/>
    <w:basedOn w:val="Normal"/>
    <w:next w:val="Normal"/>
    <w:link w:val="TitleChar"/>
    <w:autoRedefine/>
    <w:uiPriority w:val="10"/>
    <w:qFormat/>
    <w:rsid w:val="00584792"/>
    <w:pPr>
      <w:pBdr>
        <w:bottom w:val="single" w:sz="8" w:space="4" w:color="4F81BD"/>
      </w:pBdr>
      <w:spacing w:after="300"/>
      <w:contextualSpacing/>
      <w:jc w:val="center"/>
    </w:pPr>
    <w:rPr>
      <w:rFonts w:ascii="B Badr" w:hAnsi="B Badr" w:cs="B Rose"/>
      <w:bCs/>
      <w:color w:val="17365D"/>
      <w:spacing w:val="5"/>
      <w:kern w:val="28"/>
      <w:sz w:val="52"/>
      <w:szCs w:val="52"/>
      <w:lang w:eastAsia="ko-KR"/>
    </w:rPr>
  </w:style>
  <w:style w:type="character" w:customStyle="1" w:styleId="TitleChar">
    <w:name w:val="Title Char"/>
    <w:link w:val="Title"/>
    <w:uiPriority w:val="10"/>
    <w:rsid w:val="00584792"/>
    <w:rPr>
      <w:rFonts w:ascii="B Badr" w:eastAsia="Times New Roman" w:hAnsi="B Badr" w:cs="B Rose"/>
      <w:bCs/>
      <w:color w:val="17365D"/>
      <w:spacing w:val="5"/>
      <w:kern w:val="28"/>
      <w:sz w:val="52"/>
      <w:szCs w:val="52"/>
      <w:lang w:eastAsia="ko-KR" w:bidi="fa-IR"/>
    </w:rPr>
  </w:style>
  <w:style w:type="paragraph" w:styleId="Subtitle">
    <w:name w:val="Subtitle"/>
    <w:basedOn w:val="Normal"/>
    <w:next w:val="Normal"/>
    <w:link w:val="SubtitleChar"/>
    <w:uiPriority w:val="11"/>
    <w:qFormat/>
    <w:rsid w:val="00584792"/>
    <w:pPr>
      <w:numPr>
        <w:ilvl w:val="1"/>
      </w:numPr>
      <w:ind w:firstLine="284"/>
    </w:pPr>
    <w:rPr>
      <w:rFonts w:ascii="Cambria" w:hAnsi="Cambria" w:cs="Times New Roman"/>
      <w:i/>
      <w:iCs/>
      <w:color w:val="4F81BD"/>
      <w:spacing w:val="15"/>
      <w:szCs w:val="24"/>
    </w:rPr>
  </w:style>
  <w:style w:type="character" w:customStyle="1" w:styleId="SubtitleChar">
    <w:name w:val="Subtitle Char"/>
    <w:link w:val="Subtitle"/>
    <w:uiPriority w:val="11"/>
    <w:rsid w:val="00584792"/>
    <w:rPr>
      <w:rFonts w:ascii="Cambria" w:hAnsi="Cambria" w:cs="Times New Roman"/>
      <w:i/>
      <w:iCs/>
      <w:color w:val="4F81BD"/>
      <w:spacing w:val="15"/>
      <w:sz w:val="24"/>
      <w:szCs w:val="24"/>
      <w:lang w:bidi="fa-IR"/>
    </w:rPr>
  </w:style>
  <w:style w:type="paragraph" w:styleId="ListParagraph">
    <w:name w:val="List Paragraph"/>
    <w:basedOn w:val="Normal"/>
    <w:uiPriority w:val="34"/>
    <w:qFormat/>
    <w:rsid w:val="00584792"/>
    <w:pPr>
      <w:ind w:left="720"/>
      <w:contextualSpacing/>
    </w:pPr>
  </w:style>
  <w:style w:type="paragraph" w:styleId="Quote">
    <w:name w:val="Quote"/>
    <w:basedOn w:val="Normal"/>
    <w:next w:val="Normal"/>
    <w:link w:val="QuoteChar"/>
    <w:uiPriority w:val="29"/>
    <w:qFormat/>
    <w:rsid w:val="00584792"/>
    <w:rPr>
      <w:rFonts w:ascii="Arial" w:hAnsi="Arial"/>
      <w:i/>
      <w:iCs/>
      <w:color w:val="000000"/>
    </w:rPr>
  </w:style>
  <w:style w:type="character" w:customStyle="1" w:styleId="QuoteChar">
    <w:name w:val="Quote Char"/>
    <w:link w:val="Quote"/>
    <w:uiPriority w:val="29"/>
    <w:rsid w:val="00584792"/>
    <w:rPr>
      <w:rFonts w:ascii="Arial" w:hAnsi="Arial"/>
      <w:i/>
      <w:iCs/>
      <w:color w:val="000000"/>
      <w:sz w:val="24"/>
      <w:szCs w:val="28"/>
      <w:lang w:bidi="fa-IR"/>
    </w:rPr>
  </w:style>
  <w:style w:type="character" w:styleId="SubtleEmphasis">
    <w:name w:val="Subtle Emphasis"/>
    <w:uiPriority w:val="19"/>
    <w:qFormat/>
    <w:rsid w:val="00584792"/>
    <w:rPr>
      <w:i/>
      <w:iCs/>
      <w:color w:val="808080"/>
    </w:rPr>
  </w:style>
  <w:style w:type="character" w:styleId="IntenseEmphasis">
    <w:name w:val="Intense Emphasis"/>
    <w:uiPriority w:val="21"/>
    <w:qFormat/>
    <w:rsid w:val="00584792"/>
    <w:rPr>
      <w:b/>
      <w:bCs/>
      <w:i/>
      <w:iCs/>
      <w:color w:val="4F81BD"/>
    </w:rPr>
  </w:style>
  <w:style w:type="character" w:styleId="BookTitle">
    <w:name w:val="Book Title"/>
    <w:uiPriority w:val="33"/>
    <w:qFormat/>
    <w:rsid w:val="00584792"/>
    <w:rPr>
      <w:rFonts w:cs="B Titr"/>
      <w:b/>
      <w:bCs/>
      <w:smallCaps/>
      <w:spacing w:val="5"/>
      <w:szCs w:val="24"/>
    </w:rPr>
  </w:style>
  <w:style w:type="paragraph" w:styleId="TOCHeading">
    <w:name w:val="TOC Heading"/>
    <w:basedOn w:val="Heading1"/>
    <w:next w:val="Normal"/>
    <w:uiPriority w:val="39"/>
    <w:semiHidden/>
    <w:unhideWhenUsed/>
    <w:qFormat/>
    <w:rsid w:val="00584792"/>
    <w:pPr>
      <w:keepLines w:val="0"/>
      <w:spacing w:before="240" w:after="60"/>
      <w:outlineLvl w:val="9"/>
    </w:pPr>
    <w:rPr>
      <w:rFonts w:ascii="Cambria" w:eastAsia="Times New Roman" w:hAnsi="Cambria" w:cs="Times New Roman"/>
      <w:color w:val="auto"/>
      <w:kern w:val="32"/>
      <w:sz w:val="32"/>
      <w:lang w:eastAsia="en-US"/>
    </w:rPr>
  </w:style>
  <w:style w:type="paragraph" w:customStyle="1" w:styleId="a">
    <w:name w:val="ترجمه متون عربی"/>
    <w:basedOn w:val="Normal"/>
    <w:autoRedefine/>
    <w:qFormat/>
    <w:rsid w:val="00FB3DE2"/>
    <w:pPr>
      <w:ind w:left="1088" w:firstLine="141"/>
    </w:pPr>
    <w:rPr>
      <w:rFonts w:ascii="B Yagut" w:hAnsi="B Yagut" w:cs="B Yagut"/>
      <w:szCs w:val="24"/>
    </w:rPr>
  </w:style>
  <w:style w:type="paragraph" w:customStyle="1" w:styleId="a0">
    <w:name w:val="عبارات عربی"/>
    <w:basedOn w:val="Normal"/>
    <w:link w:val="Char"/>
    <w:autoRedefine/>
    <w:qFormat/>
    <w:rsid w:val="00FB3DE2"/>
    <w:pPr>
      <w:ind w:left="1088" w:firstLine="95"/>
    </w:pPr>
    <w:rPr>
      <w:rFonts w:ascii="B Badr" w:hAnsi="B Badr" w:cs="B Badr"/>
      <w:b/>
      <w:sz w:val="20"/>
    </w:rPr>
  </w:style>
  <w:style w:type="paragraph" w:customStyle="1" w:styleId="a1">
    <w:name w:val="نقل قول‌ها"/>
    <w:autoRedefine/>
    <w:qFormat/>
    <w:rsid w:val="005E73EF"/>
    <w:pPr>
      <w:bidi/>
      <w:ind w:left="1229"/>
      <w:jc w:val="lowKashida"/>
    </w:pPr>
    <w:rPr>
      <w:rFonts w:ascii="B Yagut" w:hAnsi="B Yagut" w:cs="B Yagut"/>
      <w:sz w:val="24"/>
      <w:szCs w:val="24"/>
    </w:rPr>
  </w:style>
  <w:style w:type="paragraph" w:customStyle="1" w:styleId="Style1">
    <w:name w:val="Style1"/>
    <w:basedOn w:val="Heading6"/>
    <w:link w:val="Style1Char"/>
    <w:rsid w:val="00584792"/>
    <w:pPr>
      <w:keepNext w:val="0"/>
      <w:keepLines w:val="0"/>
      <w:spacing w:before="240" w:after="60"/>
    </w:pPr>
    <w:rPr>
      <w:rFonts w:ascii="Tahoma" w:hAnsi="Tahoma" w:cs="Homa"/>
      <w:b/>
      <w:bCs/>
      <w:i w:val="0"/>
      <w:iCs w:val="0"/>
      <w:color w:val="auto"/>
      <w:sz w:val="28"/>
      <w:szCs w:val="24"/>
    </w:rPr>
  </w:style>
  <w:style w:type="character" w:customStyle="1" w:styleId="Heading6Char">
    <w:name w:val="Heading 6 Char"/>
    <w:link w:val="Heading6"/>
    <w:uiPriority w:val="9"/>
    <w:rsid w:val="00584792"/>
    <w:rPr>
      <w:rFonts w:ascii="Cambria" w:eastAsia="Times New Roman" w:hAnsi="Cambria" w:cs="Times New Roman"/>
      <w:i/>
      <w:iCs/>
      <w:color w:val="243F60"/>
      <w:sz w:val="24"/>
      <w:szCs w:val="28"/>
      <w:lang w:bidi="fa-IR"/>
    </w:rPr>
  </w:style>
  <w:style w:type="character" w:styleId="FootnoteReference">
    <w:name w:val="footnote reference"/>
    <w:rsid w:val="00073B05"/>
    <w:rPr>
      <w:vertAlign w:val="superscript"/>
    </w:rPr>
  </w:style>
  <w:style w:type="paragraph" w:styleId="DocumentMap">
    <w:name w:val="Document Map"/>
    <w:basedOn w:val="Normal"/>
    <w:link w:val="DocumentMapChar"/>
    <w:uiPriority w:val="99"/>
    <w:unhideWhenUsed/>
    <w:rsid w:val="00C4660C"/>
    <w:rPr>
      <w:rFonts w:ascii="Tahoma" w:hAnsi="Tahoma" w:cs="Tahoma"/>
      <w:sz w:val="16"/>
      <w:szCs w:val="16"/>
    </w:rPr>
  </w:style>
  <w:style w:type="character" w:customStyle="1" w:styleId="DocumentMapChar">
    <w:name w:val="Document Map Char"/>
    <w:link w:val="DocumentMap"/>
    <w:uiPriority w:val="99"/>
    <w:rsid w:val="00C4660C"/>
    <w:rPr>
      <w:rFonts w:ascii="Tahoma" w:hAnsi="Tahoma" w:cs="Tahoma"/>
      <w:sz w:val="16"/>
      <w:szCs w:val="16"/>
    </w:rPr>
  </w:style>
  <w:style w:type="paragraph" w:styleId="Header">
    <w:name w:val="header"/>
    <w:basedOn w:val="Normal"/>
    <w:link w:val="HeaderChar"/>
    <w:uiPriority w:val="99"/>
    <w:semiHidden/>
    <w:unhideWhenUsed/>
    <w:rsid w:val="00F84F70"/>
    <w:pPr>
      <w:tabs>
        <w:tab w:val="center" w:pos="4513"/>
        <w:tab w:val="right" w:pos="9026"/>
      </w:tabs>
    </w:pPr>
  </w:style>
  <w:style w:type="character" w:customStyle="1" w:styleId="HeaderChar">
    <w:name w:val="Header Char"/>
    <w:link w:val="Header"/>
    <w:uiPriority w:val="99"/>
    <w:semiHidden/>
    <w:rsid w:val="00F84F70"/>
    <w:rPr>
      <w:rFonts w:ascii="Times New Roman" w:hAnsi="Times New Roman"/>
      <w:sz w:val="24"/>
      <w:szCs w:val="28"/>
    </w:rPr>
  </w:style>
  <w:style w:type="paragraph" w:styleId="Footer">
    <w:name w:val="footer"/>
    <w:basedOn w:val="Normal"/>
    <w:link w:val="FooterChar"/>
    <w:uiPriority w:val="99"/>
    <w:unhideWhenUsed/>
    <w:rsid w:val="00F84F70"/>
    <w:pPr>
      <w:tabs>
        <w:tab w:val="center" w:pos="4513"/>
        <w:tab w:val="right" w:pos="9026"/>
      </w:tabs>
    </w:pPr>
  </w:style>
  <w:style w:type="character" w:customStyle="1" w:styleId="FooterChar">
    <w:name w:val="Footer Char"/>
    <w:link w:val="Footer"/>
    <w:uiPriority w:val="99"/>
    <w:rsid w:val="00F84F70"/>
    <w:rPr>
      <w:rFonts w:ascii="Times New Roman" w:hAnsi="Times New Roman"/>
      <w:sz w:val="24"/>
      <w:szCs w:val="28"/>
    </w:rPr>
  </w:style>
  <w:style w:type="character" w:styleId="Strong">
    <w:name w:val="Strong"/>
    <w:aliases w:val="heading 2"/>
    <w:rsid w:val="001549FD"/>
    <w:rPr>
      <w:rFonts w:ascii="B Yagut" w:hAnsi="B Yagut"/>
      <w:b/>
      <w:bCs/>
      <w:dstrike w:val="0"/>
      <w:vertAlign w:val="baseline"/>
    </w:rPr>
  </w:style>
  <w:style w:type="paragraph" w:styleId="TOC1">
    <w:name w:val="toc 1"/>
    <w:basedOn w:val="Normal"/>
    <w:next w:val="Normal"/>
    <w:autoRedefine/>
    <w:uiPriority w:val="39"/>
    <w:unhideWhenUsed/>
    <w:rsid w:val="00191B16"/>
  </w:style>
  <w:style w:type="paragraph" w:styleId="TOC2">
    <w:name w:val="toc 2"/>
    <w:basedOn w:val="Normal"/>
    <w:next w:val="Normal"/>
    <w:autoRedefine/>
    <w:uiPriority w:val="39"/>
    <w:unhideWhenUsed/>
    <w:rsid w:val="00191B16"/>
    <w:pPr>
      <w:ind w:left="240"/>
    </w:pPr>
  </w:style>
  <w:style w:type="character" w:styleId="Hyperlink">
    <w:name w:val="Hyperlink"/>
    <w:uiPriority w:val="99"/>
    <w:unhideWhenUsed/>
    <w:rsid w:val="00191B16"/>
    <w:rPr>
      <w:color w:val="0000FF"/>
      <w:u w:val="single"/>
    </w:rPr>
  </w:style>
  <w:style w:type="paragraph" w:styleId="BodyText">
    <w:name w:val="Body Text"/>
    <w:basedOn w:val="Normal"/>
    <w:link w:val="BodyTextChar"/>
    <w:uiPriority w:val="99"/>
    <w:semiHidden/>
    <w:unhideWhenUsed/>
    <w:rsid w:val="008458B3"/>
    <w:pPr>
      <w:widowControl w:val="0"/>
      <w:spacing w:after="120" w:line="312" w:lineRule="auto"/>
      <w:ind w:firstLine="284"/>
    </w:pPr>
    <w:rPr>
      <w:lang w:bidi="ar-SA"/>
    </w:rPr>
  </w:style>
  <w:style w:type="character" w:customStyle="1" w:styleId="BodyTextChar">
    <w:name w:val="Body Text Char"/>
    <w:link w:val="BodyText"/>
    <w:uiPriority w:val="99"/>
    <w:semiHidden/>
    <w:rsid w:val="008458B3"/>
    <w:rPr>
      <w:rFonts w:ascii="Times New Roman" w:hAnsi="Times New Roman"/>
      <w:sz w:val="24"/>
      <w:szCs w:val="28"/>
      <w:lang w:bidi="ar-SA"/>
    </w:rPr>
  </w:style>
  <w:style w:type="paragraph" w:styleId="NoSpacing">
    <w:name w:val="No Spacing"/>
    <w:uiPriority w:val="1"/>
    <w:qFormat/>
    <w:rsid w:val="008458B3"/>
    <w:pPr>
      <w:jc w:val="right"/>
    </w:pPr>
    <w:rPr>
      <w:rFonts w:ascii="Times New Roman" w:eastAsia="Batang" w:hAnsi="Times New Roman"/>
      <w:sz w:val="24"/>
      <w:szCs w:val="28"/>
      <w:lang w:eastAsia="ko-KR"/>
    </w:rPr>
  </w:style>
  <w:style w:type="paragraph" w:styleId="PlainText">
    <w:name w:val="Plain Text"/>
    <w:basedOn w:val="Normal"/>
    <w:link w:val="PlainTextChar"/>
    <w:uiPriority w:val="99"/>
    <w:rsid w:val="008458B3"/>
    <w:pPr>
      <w:widowControl w:val="0"/>
      <w:spacing w:line="312" w:lineRule="auto"/>
      <w:ind w:firstLine="284"/>
    </w:pPr>
    <w:rPr>
      <w:rFonts w:ascii="Courier New" w:hAnsi="Courier New" w:cs="Courier New"/>
      <w:b/>
      <w:bCs/>
      <w:caps/>
      <w:color w:val="000000"/>
      <w:spacing w:val="6"/>
      <w:kern w:val="20"/>
      <w:position w:val="-6"/>
      <w:sz w:val="20"/>
      <w:szCs w:val="20"/>
      <w:lang w:bidi="ar-SA"/>
    </w:rPr>
  </w:style>
  <w:style w:type="character" w:customStyle="1" w:styleId="PlainTextChar">
    <w:name w:val="Plain Text Char"/>
    <w:link w:val="PlainText"/>
    <w:uiPriority w:val="99"/>
    <w:rsid w:val="008458B3"/>
    <w:rPr>
      <w:rFonts w:ascii="Courier New" w:hAnsi="Courier New" w:cs="Courier New"/>
      <w:b/>
      <w:bCs/>
      <w:caps/>
      <w:color w:val="000000"/>
      <w:spacing w:val="6"/>
      <w:kern w:val="20"/>
      <w:position w:val="-6"/>
      <w:lang w:bidi="ar-SA"/>
    </w:rPr>
  </w:style>
  <w:style w:type="paragraph" w:styleId="BalloonText">
    <w:name w:val="Balloon Text"/>
    <w:basedOn w:val="Normal"/>
    <w:link w:val="BalloonTextChar"/>
    <w:uiPriority w:val="99"/>
    <w:semiHidden/>
    <w:unhideWhenUsed/>
    <w:rsid w:val="008458B3"/>
    <w:pPr>
      <w:widowControl w:val="0"/>
      <w:spacing w:line="312" w:lineRule="auto"/>
      <w:ind w:firstLine="284"/>
    </w:pPr>
    <w:rPr>
      <w:rFonts w:ascii="Tahoma" w:hAnsi="Tahoma" w:cs="Tahoma"/>
      <w:sz w:val="16"/>
      <w:szCs w:val="16"/>
      <w:lang w:bidi="ar-SA"/>
    </w:rPr>
  </w:style>
  <w:style w:type="character" w:customStyle="1" w:styleId="BalloonTextChar">
    <w:name w:val="Balloon Text Char"/>
    <w:link w:val="BalloonText"/>
    <w:uiPriority w:val="99"/>
    <w:semiHidden/>
    <w:rsid w:val="008458B3"/>
    <w:rPr>
      <w:rFonts w:ascii="Tahoma" w:hAnsi="Tahoma" w:cs="Tahoma"/>
      <w:sz w:val="16"/>
      <w:szCs w:val="16"/>
      <w:lang w:bidi="ar-SA"/>
    </w:rPr>
  </w:style>
  <w:style w:type="paragraph" w:customStyle="1" w:styleId="a2">
    <w:name w:val="متن"/>
    <w:basedOn w:val="Normal"/>
    <w:rsid w:val="00A24F19"/>
    <w:pPr>
      <w:widowControl w:val="0"/>
      <w:spacing w:line="360" w:lineRule="exact"/>
      <w:ind w:firstLine="284"/>
    </w:pPr>
    <w:rPr>
      <w:rFonts w:ascii="Tahoma" w:hAnsi="Tahoma" w:cs="Badr"/>
      <w:noProof/>
      <w:sz w:val="20"/>
      <w:szCs w:val="20"/>
      <w:lang w:bidi="ar-SA"/>
    </w:rPr>
  </w:style>
  <w:style w:type="paragraph" w:styleId="EndnoteText">
    <w:name w:val="endnote text"/>
    <w:basedOn w:val="Normal"/>
    <w:link w:val="EndnoteTextChar"/>
    <w:semiHidden/>
    <w:rsid w:val="00A24F19"/>
    <w:pPr>
      <w:jc w:val="left"/>
    </w:pPr>
    <w:rPr>
      <w:rFonts w:cs="Zar"/>
      <w:noProof/>
      <w:sz w:val="20"/>
      <w:szCs w:val="20"/>
      <w:lang w:bidi="ar-SA"/>
    </w:rPr>
  </w:style>
  <w:style w:type="character" w:customStyle="1" w:styleId="EndnoteTextChar">
    <w:name w:val="Endnote Text Char"/>
    <w:link w:val="EndnoteText"/>
    <w:semiHidden/>
    <w:rsid w:val="00A24F19"/>
    <w:rPr>
      <w:rFonts w:ascii="Times New Roman" w:hAnsi="Times New Roman" w:cs="Zar"/>
      <w:noProof/>
      <w:lang w:bidi="ar-SA"/>
    </w:rPr>
  </w:style>
  <w:style w:type="character" w:styleId="EndnoteReference">
    <w:name w:val="endnote reference"/>
    <w:semiHidden/>
    <w:rsid w:val="00A24F19"/>
    <w:rPr>
      <w:vertAlign w:val="superscript"/>
    </w:rPr>
  </w:style>
  <w:style w:type="paragraph" w:customStyle="1" w:styleId="a3">
    <w:name w:val="نقل قول"/>
    <w:basedOn w:val="a2"/>
    <w:rsid w:val="00A24F19"/>
    <w:pPr>
      <w:ind w:left="567" w:firstLine="0"/>
    </w:pPr>
    <w:rPr>
      <w:bCs/>
      <w:sz w:val="16"/>
    </w:rPr>
  </w:style>
  <w:style w:type="character" w:customStyle="1" w:styleId="Char">
    <w:name w:val="عبارات عربی Char"/>
    <w:link w:val="a0"/>
    <w:rsid w:val="00FB3DE2"/>
    <w:rPr>
      <w:rFonts w:ascii="B Badr" w:hAnsi="B Badr" w:cs="B Badr"/>
      <w:b/>
      <w:szCs w:val="28"/>
      <w:lang w:bidi="fa-IR"/>
    </w:rPr>
  </w:style>
  <w:style w:type="character" w:customStyle="1" w:styleId="StyleLatinTimesNewRomanComplexBBadrLatin12ptCo">
    <w:name w:val="Style (Latin) Times New Roman (Complex) B Badr (Latin) 12 pt (Co..."/>
    <w:rsid w:val="00BB7905"/>
    <w:rPr>
      <w:rFonts w:ascii="Times New Roman" w:hAnsi="Times New Roman" w:cs="B Badr"/>
      <w:sz w:val="24"/>
      <w:szCs w:val="28"/>
    </w:rPr>
  </w:style>
  <w:style w:type="paragraph" w:customStyle="1" w:styleId="a4">
    <w:name w:val="اشپون"/>
    <w:basedOn w:val="Normal"/>
    <w:link w:val="Char0"/>
    <w:rsid w:val="00A42649"/>
    <w:pPr>
      <w:widowControl w:val="0"/>
      <w:spacing w:line="216" w:lineRule="auto"/>
    </w:pPr>
    <w:rPr>
      <w:rFonts w:ascii="B Lotus" w:hAnsi="B Lotus"/>
      <w:sz w:val="22"/>
      <w:szCs w:val="26"/>
      <w:lang w:bidi="ar-SA"/>
    </w:rPr>
  </w:style>
  <w:style w:type="character" w:customStyle="1" w:styleId="Char0">
    <w:name w:val="اشپون Char"/>
    <w:link w:val="a4"/>
    <w:rsid w:val="00A42649"/>
    <w:rPr>
      <w:rFonts w:ascii="B Lotus" w:hAnsi="B Lotus"/>
      <w:sz w:val="22"/>
      <w:szCs w:val="26"/>
      <w:lang w:bidi="ar-SA"/>
    </w:rPr>
  </w:style>
  <w:style w:type="paragraph" w:styleId="NormalWeb">
    <w:name w:val="Normal (Web)"/>
    <w:basedOn w:val="Normal"/>
    <w:uiPriority w:val="99"/>
    <w:unhideWhenUsed/>
    <w:rsid w:val="00A42649"/>
    <w:pPr>
      <w:bidi w:val="0"/>
      <w:spacing w:before="100" w:beforeAutospacing="1" w:after="100" w:afterAutospacing="1" w:line="216" w:lineRule="auto"/>
      <w:ind w:firstLine="284"/>
      <w:jc w:val="left"/>
    </w:pPr>
    <w:rPr>
      <w:rFonts w:cs="Times New Roman"/>
      <w:szCs w:val="24"/>
      <w:lang w:bidi="ar-SA"/>
    </w:rPr>
  </w:style>
  <w:style w:type="character" w:customStyle="1" w:styleId="CommentTextChar">
    <w:name w:val="Comment Text Char"/>
    <w:link w:val="CommentText"/>
    <w:uiPriority w:val="99"/>
    <w:semiHidden/>
    <w:rsid w:val="00A42649"/>
    <w:rPr>
      <w:rFonts w:ascii="B Lotus" w:hAnsi="B Lotus"/>
    </w:rPr>
  </w:style>
  <w:style w:type="paragraph" w:styleId="CommentText">
    <w:name w:val="annotation text"/>
    <w:basedOn w:val="Normal"/>
    <w:link w:val="CommentTextChar"/>
    <w:uiPriority w:val="99"/>
    <w:semiHidden/>
    <w:unhideWhenUsed/>
    <w:rsid w:val="00A42649"/>
    <w:pPr>
      <w:spacing w:line="216" w:lineRule="auto"/>
      <w:ind w:firstLine="284"/>
    </w:pPr>
    <w:rPr>
      <w:rFonts w:ascii="B Lotus" w:hAnsi="B Lotus"/>
      <w:sz w:val="20"/>
      <w:szCs w:val="20"/>
    </w:rPr>
  </w:style>
  <w:style w:type="character" w:customStyle="1" w:styleId="CommentTextChar1">
    <w:name w:val="Comment Text Char1"/>
    <w:link w:val="CommentText"/>
    <w:uiPriority w:val="99"/>
    <w:semiHidden/>
    <w:rsid w:val="00A42649"/>
    <w:rPr>
      <w:rFonts w:ascii="Times New Roman" w:hAnsi="Times New Roman"/>
    </w:rPr>
  </w:style>
  <w:style w:type="character" w:customStyle="1" w:styleId="CommentSubjectChar">
    <w:name w:val="Comment Subject Char"/>
    <w:link w:val="CommentSubject"/>
    <w:uiPriority w:val="99"/>
    <w:semiHidden/>
    <w:rsid w:val="00A42649"/>
    <w:rPr>
      <w:rFonts w:ascii="B Lotus" w:hAnsi="B Lotus"/>
      <w:b/>
      <w:bCs/>
    </w:rPr>
  </w:style>
  <w:style w:type="paragraph" w:styleId="CommentSubject">
    <w:name w:val="annotation subject"/>
    <w:basedOn w:val="CommentText"/>
    <w:next w:val="CommentText"/>
    <w:link w:val="CommentSubjectChar"/>
    <w:uiPriority w:val="99"/>
    <w:semiHidden/>
    <w:unhideWhenUsed/>
    <w:rsid w:val="00A42649"/>
    <w:rPr>
      <w:b/>
      <w:bCs/>
    </w:rPr>
  </w:style>
  <w:style w:type="character" w:customStyle="1" w:styleId="CommentSubjectChar1">
    <w:name w:val="Comment Subject Char1"/>
    <w:link w:val="CommentSubject"/>
    <w:uiPriority w:val="99"/>
    <w:semiHidden/>
    <w:rsid w:val="00A42649"/>
    <w:rPr>
      <w:rFonts w:ascii="Times New Roman" w:hAnsi="Times New Roman"/>
      <w:b/>
      <w:bCs/>
    </w:rPr>
  </w:style>
  <w:style w:type="character" w:customStyle="1" w:styleId="Style1Char">
    <w:name w:val="Style1 Char"/>
    <w:link w:val="Style1"/>
    <w:rsid w:val="00A42649"/>
    <w:rPr>
      <w:rFonts w:ascii="Tahoma" w:eastAsia="B Lotus" w:hAnsi="Tahoma" w:cs="Homa"/>
      <w:b/>
      <w:bCs/>
      <w:sz w:val="28"/>
      <w:szCs w:val="24"/>
    </w:rPr>
  </w:style>
  <w:style w:type="paragraph" w:styleId="ListBullet">
    <w:name w:val="List Bullet"/>
    <w:basedOn w:val="Normal"/>
    <w:uiPriority w:val="99"/>
    <w:unhideWhenUsed/>
    <w:rsid w:val="00A42649"/>
    <w:pPr>
      <w:tabs>
        <w:tab w:val="num" w:pos="360"/>
      </w:tabs>
      <w:spacing w:line="216" w:lineRule="auto"/>
      <w:ind w:left="360" w:hanging="360"/>
      <w:contextualSpacing/>
    </w:pPr>
    <w:rPr>
      <w:rFonts w:ascii="B Lotus" w:hAnsi="B Lotus"/>
      <w:sz w:val="22"/>
      <w:szCs w:val="26"/>
    </w:rPr>
  </w:style>
  <w:style w:type="paragraph" w:customStyle="1" w:styleId="a5">
    <w:name w:val="گزينه"/>
    <w:basedOn w:val="Normal"/>
    <w:autoRedefine/>
    <w:rsid w:val="00A42649"/>
    <w:pPr>
      <w:tabs>
        <w:tab w:val="num" w:pos="340"/>
        <w:tab w:val="num" w:pos="486"/>
      </w:tabs>
      <w:spacing w:line="216" w:lineRule="auto"/>
      <w:ind w:left="332" w:hanging="166"/>
    </w:pPr>
    <w:rPr>
      <w:szCs w:val="26"/>
      <w:u w:color="FF0000"/>
    </w:rPr>
  </w:style>
  <w:style w:type="paragraph" w:styleId="TOC3">
    <w:name w:val="toc 3"/>
    <w:basedOn w:val="Normal"/>
    <w:next w:val="Normal"/>
    <w:autoRedefine/>
    <w:uiPriority w:val="39"/>
    <w:unhideWhenUsed/>
    <w:rsid w:val="00A42649"/>
    <w:pPr>
      <w:widowControl w:val="0"/>
      <w:tabs>
        <w:tab w:val="right" w:leader="dot" w:pos="9350"/>
      </w:tabs>
      <w:spacing w:line="192" w:lineRule="auto"/>
      <w:ind w:left="561"/>
      <w:jc w:val="left"/>
    </w:pPr>
    <w:rPr>
      <w:rFonts w:ascii="Calibri" w:hAnsi="Calibri"/>
      <w:i/>
      <w:iCs/>
      <w:sz w:val="20"/>
      <w:szCs w:val="26"/>
      <w:lang w:bidi="ar-SA"/>
    </w:rPr>
  </w:style>
  <w:style w:type="paragraph" w:styleId="TOC4">
    <w:name w:val="toc 4"/>
    <w:basedOn w:val="Normal"/>
    <w:next w:val="Normal"/>
    <w:uiPriority w:val="39"/>
    <w:unhideWhenUsed/>
    <w:rsid w:val="00A42649"/>
    <w:pPr>
      <w:widowControl w:val="0"/>
      <w:tabs>
        <w:tab w:val="right" w:leader="dot" w:pos="9350"/>
      </w:tabs>
      <w:spacing w:line="216" w:lineRule="auto"/>
      <w:ind w:left="840" w:firstLine="284"/>
      <w:jc w:val="left"/>
    </w:pPr>
    <w:rPr>
      <w:rFonts w:ascii="B Lotus" w:hAnsi="B Lotus"/>
      <w:sz w:val="26"/>
      <w:szCs w:val="26"/>
      <w:lang w:bidi="ar-SA"/>
    </w:rPr>
  </w:style>
  <w:style w:type="paragraph" w:styleId="TOC5">
    <w:name w:val="toc 5"/>
    <w:basedOn w:val="Normal"/>
    <w:next w:val="Normal"/>
    <w:uiPriority w:val="39"/>
    <w:unhideWhenUsed/>
    <w:rsid w:val="00A42649"/>
    <w:pPr>
      <w:widowControl w:val="0"/>
      <w:tabs>
        <w:tab w:val="right" w:leader="dot" w:pos="9350"/>
      </w:tabs>
      <w:spacing w:line="216" w:lineRule="auto"/>
      <w:ind w:left="1120" w:firstLine="284"/>
      <w:jc w:val="left"/>
    </w:pPr>
    <w:rPr>
      <w:rFonts w:ascii="Calibri" w:hAnsi="Calibri"/>
      <w:sz w:val="18"/>
      <w:szCs w:val="26"/>
      <w:lang w:bidi="ar-SA"/>
    </w:rPr>
  </w:style>
  <w:style w:type="paragraph" w:styleId="TOC6">
    <w:name w:val="toc 6"/>
    <w:basedOn w:val="Normal"/>
    <w:next w:val="Normal"/>
    <w:autoRedefine/>
    <w:uiPriority w:val="39"/>
    <w:unhideWhenUsed/>
    <w:rsid w:val="00A42649"/>
    <w:pPr>
      <w:widowControl w:val="0"/>
      <w:bidi w:val="0"/>
      <w:spacing w:line="216" w:lineRule="auto"/>
      <w:ind w:left="1400" w:firstLine="284"/>
      <w:jc w:val="left"/>
    </w:pPr>
    <w:rPr>
      <w:rFonts w:ascii="Calibri" w:hAnsi="Calibri" w:cs="Times New Roman"/>
      <w:sz w:val="18"/>
      <w:szCs w:val="21"/>
      <w:lang w:bidi="ar-SA"/>
    </w:rPr>
  </w:style>
  <w:style w:type="paragraph" w:styleId="TOC7">
    <w:name w:val="toc 7"/>
    <w:basedOn w:val="Normal"/>
    <w:next w:val="Normal"/>
    <w:autoRedefine/>
    <w:uiPriority w:val="39"/>
    <w:unhideWhenUsed/>
    <w:rsid w:val="00A42649"/>
    <w:pPr>
      <w:widowControl w:val="0"/>
      <w:bidi w:val="0"/>
      <w:spacing w:line="216" w:lineRule="auto"/>
      <w:ind w:left="1680" w:firstLine="284"/>
      <w:jc w:val="left"/>
    </w:pPr>
    <w:rPr>
      <w:rFonts w:ascii="Calibri" w:hAnsi="Calibri" w:cs="Times New Roman"/>
      <w:sz w:val="18"/>
      <w:szCs w:val="21"/>
      <w:lang w:bidi="ar-SA"/>
    </w:rPr>
  </w:style>
  <w:style w:type="paragraph" w:styleId="TOC8">
    <w:name w:val="toc 8"/>
    <w:basedOn w:val="Normal"/>
    <w:next w:val="Normal"/>
    <w:autoRedefine/>
    <w:uiPriority w:val="39"/>
    <w:unhideWhenUsed/>
    <w:rsid w:val="00A42649"/>
    <w:pPr>
      <w:widowControl w:val="0"/>
      <w:bidi w:val="0"/>
      <w:spacing w:line="216" w:lineRule="auto"/>
      <w:ind w:left="1960" w:firstLine="284"/>
      <w:jc w:val="left"/>
    </w:pPr>
    <w:rPr>
      <w:rFonts w:ascii="Calibri" w:hAnsi="Calibri" w:cs="Times New Roman"/>
      <w:sz w:val="18"/>
      <w:szCs w:val="21"/>
      <w:lang w:bidi="ar-SA"/>
    </w:rPr>
  </w:style>
  <w:style w:type="paragraph" w:styleId="TOC9">
    <w:name w:val="toc 9"/>
    <w:basedOn w:val="Normal"/>
    <w:next w:val="Normal"/>
    <w:autoRedefine/>
    <w:uiPriority w:val="39"/>
    <w:unhideWhenUsed/>
    <w:rsid w:val="00A42649"/>
    <w:pPr>
      <w:widowControl w:val="0"/>
      <w:bidi w:val="0"/>
      <w:spacing w:line="216" w:lineRule="auto"/>
      <w:ind w:left="2240" w:firstLine="284"/>
      <w:jc w:val="left"/>
    </w:pPr>
    <w:rPr>
      <w:rFonts w:ascii="Calibri" w:hAnsi="Calibri" w:cs="Times New Roman"/>
      <w:sz w:val="18"/>
      <w:szCs w:val="21"/>
      <w:lang w:bidi="ar-SA"/>
    </w:rPr>
  </w:style>
  <w:style w:type="character" w:styleId="PageNumber">
    <w:name w:val="page number"/>
    <w:basedOn w:val="DefaultParagraphFont"/>
    <w:rsid w:val="00A42649"/>
  </w:style>
  <w:style w:type="character" w:customStyle="1" w:styleId="a6">
    <w:name w:val="زیرخط دار"/>
    <w:rsid w:val="00A42649"/>
    <w:rPr>
      <w:u w:val="single"/>
    </w:rPr>
  </w:style>
  <w:style w:type="character" w:customStyle="1" w:styleId="Bold">
    <w:name w:val="Bold"/>
    <w:rsid w:val="00A42649"/>
    <w:rPr>
      <w:b/>
      <w:bCs/>
    </w:rPr>
  </w:style>
  <w:style w:type="paragraph" w:customStyle="1" w:styleId="Centered">
    <w:name w:val="Centered"/>
    <w:basedOn w:val="Normal"/>
    <w:rsid w:val="00A42649"/>
    <w:pPr>
      <w:widowControl w:val="0"/>
      <w:spacing w:line="216" w:lineRule="auto"/>
      <w:ind w:firstLine="284"/>
      <w:jc w:val="center"/>
    </w:pPr>
    <w:rPr>
      <w:rFonts w:ascii="B Lotus" w:hAnsi="B Lotus"/>
      <w:sz w:val="22"/>
      <w:szCs w:val="26"/>
      <w:lang w:bidi="ar-SA"/>
    </w:rPr>
  </w:style>
  <w:style w:type="paragraph" w:customStyle="1" w:styleId="a7">
    <w:name w:val="سرصفحه"/>
    <w:basedOn w:val="Header"/>
    <w:rsid w:val="00A42649"/>
    <w:pPr>
      <w:widowControl w:val="0"/>
      <w:tabs>
        <w:tab w:val="clear" w:pos="4513"/>
        <w:tab w:val="clear" w:pos="9026"/>
        <w:tab w:val="right" w:leader="dot" w:pos="6804"/>
      </w:tabs>
      <w:spacing w:line="216" w:lineRule="auto"/>
      <w:ind w:firstLine="284"/>
    </w:pPr>
    <w:rPr>
      <w:rFonts w:ascii="B Lotus" w:hAnsi="B Lotus" w:cs="Yagut"/>
      <w:bCs/>
      <w:noProof/>
      <w:sz w:val="22"/>
      <w:szCs w:val="20"/>
      <w:lang w:bidi="ar-SA"/>
    </w:rPr>
  </w:style>
  <w:style w:type="paragraph" w:customStyle="1" w:styleId="a8">
    <w:name w:val="جمع کردن"/>
    <w:basedOn w:val="Normal"/>
    <w:link w:val="Char1"/>
    <w:rsid w:val="00A42649"/>
    <w:pPr>
      <w:widowControl w:val="0"/>
      <w:spacing w:line="216" w:lineRule="auto"/>
      <w:ind w:firstLine="284"/>
    </w:pPr>
    <w:rPr>
      <w:rFonts w:ascii="B Lotus" w:hAnsi="B Lotus"/>
      <w:spacing w:val="-6"/>
      <w:sz w:val="22"/>
      <w:szCs w:val="26"/>
      <w:lang w:bidi="ar-SA"/>
    </w:rPr>
  </w:style>
  <w:style w:type="character" w:customStyle="1" w:styleId="Char1">
    <w:name w:val="جمع کردن Char"/>
    <w:link w:val="a8"/>
    <w:rsid w:val="00A42649"/>
    <w:rPr>
      <w:rFonts w:ascii="B Lotus" w:hAnsi="B Lotus"/>
      <w:spacing w:val="-6"/>
      <w:sz w:val="22"/>
      <w:szCs w:val="26"/>
      <w:lang w:bidi="ar-SA"/>
    </w:rPr>
  </w:style>
  <w:style w:type="paragraph" w:customStyle="1" w:styleId="a9">
    <w:name w:val="سرفصل"/>
    <w:basedOn w:val="Normal"/>
    <w:link w:val="Char2"/>
    <w:rsid w:val="00A42649"/>
    <w:pPr>
      <w:widowControl w:val="0"/>
      <w:spacing w:line="216" w:lineRule="auto"/>
      <w:ind w:firstLine="284"/>
    </w:pPr>
    <w:rPr>
      <w:rFonts w:ascii="B Lotus" w:hAnsi="B Lotus" w:cs="B Titr"/>
      <w:bCs/>
      <w:sz w:val="22"/>
      <w:szCs w:val="32"/>
    </w:rPr>
  </w:style>
  <w:style w:type="character" w:customStyle="1" w:styleId="Char2">
    <w:name w:val="سرفصل Char"/>
    <w:link w:val="a9"/>
    <w:rsid w:val="00A42649"/>
    <w:rPr>
      <w:rFonts w:ascii="B Lotus" w:hAnsi="B Lotus" w:cs="B Titr"/>
      <w:bCs/>
      <w:sz w:val="22"/>
      <w:szCs w:val="32"/>
    </w:rPr>
  </w:style>
  <w:style w:type="paragraph" w:customStyle="1" w:styleId="aa">
    <w:name w:val="عنوان فصل"/>
    <w:basedOn w:val="a9"/>
    <w:rsid w:val="00A42649"/>
    <w:rPr>
      <w:rFonts w:cs="Mashgh Mazar"/>
      <w:szCs w:val="52"/>
    </w:rPr>
  </w:style>
  <w:style w:type="paragraph" w:customStyle="1" w:styleId="ab">
    <w:name w:val="فاصله زیاد"/>
    <w:basedOn w:val="Normal"/>
    <w:link w:val="Char3"/>
    <w:rsid w:val="00A42649"/>
    <w:pPr>
      <w:widowControl w:val="0"/>
      <w:ind w:firstLine="284"/>
    </w:pPr>
    <w:rPr>
      <w:rFonts w:ascii="B Lotus" w:hAnsi="B Lotus"/>
      <w:sz w:val="22"/>
      <w:szCs w:val="26"/>
      <w:lang w:bidi="ar-SA"/>
    </w:rPr>
  </w:style>
  <w:style w:type="character" w:customStyle="1" w:styleId="Char3">
    <w:name w:val="فاصله زیاد Char"/>
    <w:link w:val="ab"/>
    <w:rsid w:val="00A42649"/>
    <w:rPr>
      <w:rFonts w:ascii="B Lotus" w:hAnsi="B Lotus"/>
      <w:sz w:val="22"/>
      <w:szCs w:val="26"/>
      <w:lang w:bidi="ar-SA"/>
    </w:rPr>
  </w:style>
  <w:style w:type="paragraph" w:customStyle="1" w:styleId="heading10">
    <w:name w:val="heading 1"/>
    <w:basedOn w:val="Normal"/>
    <w:link w:val="heading1Char0"/>
    <w:rsid w:val="00A42649"/>
    <w:pPr>
      <w:shd w:val="clear" w:color="auto" w:fill="B2A1C7"/>
      <w:contextualSpacing/>
    </w:pPr>
    <w:rPr>
      <w:rFonts w:ascii="Calibri" w:eastAsia="Calibri" w:hAnsi="Calibri"/>
      <w:sz w:val="22"/>
    </w:rPr>
  </w:style>
  <w:style w:type="character" w:customStyle="1" w:styleId="heading1Char0">
    <w:name w:val="heading 1 Char"/>
    <w:link w:val="heading10"/>
    <w:rsid w:val="00A42649"/>
    <w:rPr>
      <w:rFonts w:eastAsia="Calibri"/>
      <w:sz w:val="22"/>
      <w:szCs w:val="28"/>
      <w:shd w:val="clear" w:color="auto" w:fill="B2A1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E44D2F-F7CE-4756-A620-77D3DDDA3EEB}" type="doc">
      <dgm:prSet loTypeId="urn:microsoft.com/office/officeart/2005/8/layout/orgChart1" loCatId="hierarchy" qsTypeId="urn:microsoft.com/office/officeart/2005/8/quickstyle/simple1" qsCatId="simple" csTypeId="urn:microsoft.com/office/officeart/2005/8/colors/accent1_2" csCatId="accent1"/>
      <dgm:spPr/>
    </dgm:pt>
    <dgm:pt modelId="{EF667783-1D28-474D-A5AF-176E1EF87F9D}">
      <dgm:prSet/>
      <dgm:spPr/>
      <dgm:t>
        <a:bodyPr/>
        <a:lstStyle/>
        <a:p>
          <a:pPr marR="0" algn="ctr" rtl="0"/>
          <a:r>
            <a:rPr lang="ar-SA" b="0" i="0" u="none" strike="noStrike" baseline="0" smtClean="0">
              <a:latin typeface="Arial" panose="020B0604020202020204" pitchFamily="34" charset="0"/>
              <a:cs typeface="Arial" panose="020B0604020202020204" pitchFamily="34" charset="0"/>
            </a:rPr>
            <a:t>حوزه‌های اخلاق</a:t>
          </a:r>
          <a:endParaRPr lang="en-US" smtClean="0"/>
        </a:p>
      </dgm:t>
    </dgm:pt>
    <dgm:pt modelId="{5B05AF2F-6C89-4B19-9687-0464F8F45D82}" type="parTrans" cxnId="{A98B4B84-4649-48BE-9060-41EA8EB28E9F}">
      <dgm:prSet/>
      <dgm:spPr/>
    </dgm:pt>
    <dgm:pt modelId="{A39A86C3-307B-4DF7-BF98-D1302A40B6BC}" type="sibTrans" cxnId="{A98B4B84-4649-48BE-9060-41EA8EB28E9F}">
      <dgm:prSet/>
      <dgm:spPr/>
    </dgm:pt>
    <dgm:pt modelId="{DC40049E-BEAA-4324-A21C-4E7D084D4133}">
      <dgm:prSet/>
      <dgm:spPr/>
      <dgm:t>
        <a:bodyPr/>
        <a:lstStyle/>
        <a:p>
          <a:pPr marR="0" algn="ctr" rtl="0"/>
          <a:r>
            <a:rPr lang="ar-SA" b="0" i="0" u="none" strike="noStrike" baseline="0" smtClean="0">
              <a:latin typeface="Arial" panose="020B0604020202020204" pitchFamily="34" charset="0"/>
              <a:cs typeface="Arial" panose="020B0604020202020204" pitchFamily="34" charset="0"/>
            </a:rPr>
            <a:t>بندگی</a:t>
          </a:r>
          <a:endParaRPr lang="en-US" smtClean="0"/>
        </a:p>
      </dgm:t>
    </dgm:pt>
    <dgm:pt modelId="{B42ED7AD-8909-4E23-8F15-57BD91E5B0F4}" type="parTrans" cxnId="{D922AE8A-D5FF-4E08-AD9D-0E64FFCABF40}">
      <dgm:prSet/>
      <dgm:spPr/>
    </dgm:pt>
    <dgm:pt modelId="{0BD4AC19-BA95-47EF-9E3A-5620541B7437}" type="sibTrans" cxnId="{D922AE8A-D5FF-4E08-AD9D-0E64FFCABF40}">
      <dgm:prSet/>
      <dgm:spPr/>
    </dgm:pt>
    <dgm:pt modelId="{21B81EB4-C252-49A0-9662-D22438B4B153}">
      <dgm:prSet/>
      <dgm:spPr/>
      <dgm:t>
        <a:bodyPr/>
        <a:lstStyle/>
        <a:p>
          <a:pPr marR="0" algn="ctr" rtl="0"/>
          <a:r>
            <a:rPr lang="ar-SA" b="0" i="0" u="none" strike="noStrike" baseline="0" smtClean="0">
              <a:latin typeface="Arial" panose="020B0604020202020204" pitchFamily="34" charset="0"/>
              <a:cs typeface="Arial" panose="020B0604020202020204" pitchFamily="34" charset="0"/>
            </a:rPr>
            <a:t>اجتماعی</a:t>
          </a:r>
          <a:endParaRPr lang="en-US" smtClean="0"/>
        </a:p>
      </dgm:t>
    </dgm:pt>
    <dgm:pt modelId="{882986AD-2F65-4D63-9BE5-CE5E3DF02288}" type="parTrans" cxnId="{F0BF60B3-E969-4472-9E9A-4DA4078E8922}">
      <dgm:prSet/>
      <dgm:spPr/>
    </dgm:pt>
    <dgm:pt modelId="{9246F4C2-0608-485C-81D1-1A74433F2F7F}" type="sibTrans" cxnId="{F0BF60B3-E969-4472-9E9A-4DA4078E8922}">
      <dgm:prSet/>
      <dgm:spPr/>
    </dgm:pt>
    <dgm:pt modelId="{F2A4B2D7-BCE2-44CB-A905-54F14547F5AB}">
      <dgm:prSet/>
      <dgm:spPr/>
      <dgm:t>
        <a:bodyPr/>
        <a:lstStyle/>
        <a:p>
          <a:pPr marR="0" algn="ctr" rtl="0"/>
          <a:r>
            <a:rPr lang="ar-SA" b="0" i="0" u="none" strike="noStrike" baseline="0" smtClean="0">
              <a:latin typeface="Arial" panose="020B0604020202020204" pitchFamily="34" charset="0"/>
              <a:cs typeface="Arial" panose="020B0604020202020204" pitchFamily="34" charset="0"/>
            </a:rPr>
            <a:t>فردی</a:t>
          </a:r>
          <a:endParaRPr lang="en-US" smtClean="0"/>
        </a:p>
      </dgm:t>
    </dgm:pt>
    <dgm:pt modelId="{045723E2-0E0D-49AA-B0FE-B2EBC4D7C873}" type="parTrans" cxnId="{BA788A29-3CA3-470B-B730-0FD1A73AD5D7}">
      <dgm:prSet/>
      <dgm:spPr/>
    </dgm:pt>
    <dgm:pt modelId="{1CA08853-EC60-414B-98B9-67995E95DBAE}" type="sibTrans" cxnId="{BA788A29-3CA3-470B-B730-0FD1A73AD5D7}">
      <dgm:prSet/>
      <dgm:spPr/>
    </dgm:pt>
    <dgm:pt modelId="{319D04D7-9A9F-4244-8019-2A7E5AB4DD8A}" type="pres">
      <dgm:prSet presAssocID="{23E44D2F-F7CE-4756-A620-77D3DDDA3EEB}" presName="hierChild1" presStyleCnt="0">
        <dgm:presLayoutVars>
          <dgm:orgChart val="1"/>
          <dgm:chPref val="1"/>
          <dgm:dir/>
          <dgm:animOne val="branch"/>
          <dgm:animLvl val="lvl"/>
          <dgm:resizeHandles/>
        </dgm:presLayoutVars>
      </dgm:prSet>
      <dgm:spPr/>
    </dgm:pt>
    <dgm:pt modelId="{DA467C4F-C1F5-439C-9B0B-E9E1436B289E}" type="pres">
      <dgm:prSet presAssocID="{EF667783-1D28-474D-A5AF-176E1EF87F9D}" presName="hierRoot1" presStyleCnt="0">
        <dgm:presLayoutVars>
          <dgm:hierBranch/>
        </dgm:presLayoutVars>
      </dgm:prSet>
      <dgm:spPr/>
    </dgm:pt>
    <dgm:pt modelId="{694724DB-B322-4612-BDE1-05784EBF39C1}" type="pres">
      <dgm:prSet presAssocID="{EF667783-1D28-474D-A5AF-176E1EF87F9D}" presName="rootComposite1" presStyleCnt="0"/>
      <dgm:spPr/>
    </dgm:pt>
    <dgm:pt modelId="{845E838B-6722-41B0-8840-800CA6789B26}" type="pres">
      <dgm:prSet presAssocID="{EF667783-1D28-474D-A5AF-176E1EF87F9D}" presName="rootText1" presStyleLbl="node0" presStyleIdx="0" presStyleCnt="1">
        <dgm:presLayoutVars>
          <dgm:chPref val="3"/>
        </dgm:presLayoutVars>
      </dgm:prSet>
      <dgm:spPr/>
    </dgm:pt>
    <dgm:pt modelId="{1C60A7DE-1FF2-4FFD-BD5E-DE2CEC2B0C8B}" type="pres">
      <dgm:prSet presAssocID="{EF667783-1D28-474D-A5AF-176E1EF87F9D}" presName="rootConnector1" presStyleLbl="node1" presStyleIdx="0" presStyleCnt="0"/>
      <dgm:spPr/>
    </dgm:pt>
    <dgm:pt modelId="{6837BC7C-A716-45CB-B8CE-AAA662EAF287}" type="pres">
      <dgm:prSet presAssocID="{EF667783-1D28-474D-A5AF-176E1EF87F9D}" presName="hierChild2" presStyleCnt="0"/>
      <dgm:spPr/>
    </dgm:pt>
    <dgm:pt modelId="{88A6E4AD-AF7A-4580-8ADF-FFA0B5A9F559}" type="pres">
      <dgm:prSet presAssocID="{B42ED7AD-8909-4E23-8F15-57BD91E5B0F4}" presName="Name35" presStyleLbl="parChTrans1D2" presStyleIdx="0" presStyleCnt="3"/>
      <dgm:spPr/>
    </dgm:pt>
    <dgm:pt modelId="{B4075FBA-30F4-44DF-9404-F2AF8A057D5D}" type="pres">
      <dgm:prSet presAssocID="{DC40049E-BEAA-4324-A21C-4E7D084D4133}" presName="hierRoot2" presStyleCnt="0">
        <dgm:presLayoutVars>
          <dgm:hierBranch/>
        </dgm:presLayoutVars>
      </dgm:prSet>
      <dgm:spPr/>
    </dgm:pt>
    <dgm:pt modelId="{152E7655-73AF-4317-937F-C05F16D0DDB8}" type="pres">
      <dgm:prSet presAssocID="{DC40049E-BEAA-4324-A21C-4E7D084D4133}" presName="rootComposite" presStyleCnt="0"/>
      <dgm:spPr/>
    </dgm:pt>
    <dgm:pt modelId="{91F73B5D-8F79-4A57-A586-E780C1101E26}" type="pres">
      <dgm:prSet presAssocID="{DC40049E-BEAA-4324-A21C-4E7D084D4133}" presName="rootText" presStyleLbl="node2" presStyleIdx="0" presStyleCnt="3">
        <dgm:presLayoutVars>
          <dgm:chPref val="3"/>
        </dgm:presLayoutVars>
      </dgm:prSet>
      <dgm:spPr/>
    </dgm:pt>
    <dgm:pt modelId="{BD4CF062-4FD4-4BCC-A3DC-F63C9B9CDD81}" type="pres">
      <dgm:prSet presAssocID="{DC40049E-BEAA-4324-A21C-4E7D084D4133}" presName="rootConnector" presStyleLbl="node2" presStyleIdx="0" presStyleCnt="3"/>
      <dgm:spPr/>
    </dgm:pt>
    <dgm:pt modelId="{A01356E1-AF6F-4622-A2AA-F522BFB521E2}" type="pres">
      <dgm:prSet presAssocID="{DC40049E-BEAA-4324-A21C-4E7D084D4133}" presName="hierChild4" presStyleCnt="0"/>
      <dgm:spPr/>
    </dgm:pt>
    <dgm:pt modelId="{674958DA-4ACD-4B86-B332-77035C6BDAA7}" type="pres">
      <dgm:prSet presAssocID="{DC40049E-BEAA-4324-A21C-4E7D084D4133}" presName="hierChild5" presStyleCnt="0"/>
      <dgm:spPr/>
    </dgm:pt>
    <dgm:pt modelId="{23B1F0CC-7600-4DEC-8EF5-C79540ABA0E8}" type="pres">
      <dgm:prSet presAssocID="{882986AD-2F65-4D63-9BE5-CE5E3DF02288}" presName="Name35" presStyleLbl="parChTrans1D2" presStyleIdx="1" presStyleCnt="3"/>
      <dgm:spPr/>
    </dgm:pt>
    <dgm:pt modelId="{D31E0D62-8700-40F9-ABA2-B85C59BA680B}" type="pres">
      <dgm:prSet presAssocID="{21B81EB4-C252-49A0-9662-D22438B4B153}" presName="hierRoot2" presStyleCnt="0">
        <dgm:presLayoutVars>
          <dgm:hierBranch/>
        </dgm:presLayoutVars>
      </dgm:prSet>
      <dgm:spPr/>
    </dgm:pt>
    <dgm:pt modelId="{46CCB06A-F2B9-4ED5-96A8-EC8E6388FBFD}" type="pres">
      <dgm:prSet presAssocID="{21B81EB4-C252-49A0-9662-D22438B4B153}" presName="rootComposite" presStyleCnt="0"/>
      <dgm:spPr/>
    </dgm:pt>
    <dgm:pt modelId="{AB2D0C53-BC1B-4526-AE60-1D39139D0236}" type="pres">
      <dgm:prSet presAssocID="{21B81EB4-C252-49A0-9662-D22438B4B153}" presName="rootText" presStyleLbl="node2" presStyleIdx="1" presStyleCnt="3">
        <dgm:presLayoutVars>
          <dgm:chPref val="3"/>
        </dgm:presLayoutVars>
      </dgm:prSet>
      <dgm:spPr/>
    </dgm:pt>
    <dgm:pt modelId="{4DCE60CD-8D65-4D2B-B604-459ADB2C375B}" type="pres">
      <dgm:prSet presAssocID="{21B81EB4-C252-49A0-9662-D22438B4B153}" presName="rootConnector" presStyleLbl="node2" presStyleIdx="1" presStyleCnt="3"/>
      <dgm:spPr/>
    </dgm:pt>
    <dgm:pt modelId="{E698BBA5-6B53-45A0-A6F5-0CD9CDC27000}" type="pres">
      <dgm:prSet presAssocID="{21B81EB4-C252-49A0-9662-D22438B4B153}" presName="hierChild4" presStyleCnt="0"/>
      <dgm:spPr/>
    </dgm:pt>
    <dgm:pt modelId="{AABA0285-6164-4209-B56B-B519495BD924}" type="pres">
      <dgm:prSet presAssocID="{21B81EB4-C252-49A0-9662-D22438B4B153}" presName="hierChild5" presStyleCnt="0"/>
      <dgm:spPr/>
    </dgm:pt>
    <dgm:pt modelId="{5073078D-C4C0-4B02-B794-4EFBAD7378D1}" type="pres">
      <dgm:prSet presAssocID="{045723E2-0E0D-49AA-B0FE-B2EBC4D7C873}" presName="Name35" presStyleLbl="parChTrans1D2" presStyleIdx="2" presStyleCnt="3"/>
      <dgm:spPr/>
    </dgm:pt>
    <dgm:pt modelId="{3CAD8366-2AA2-463F-8E41-388A6115A684}" type="pres">
      <dgm:prSet presAssocID="{F2A4B2D7-BCE2-44CB-A905-54F14547F5AB}" presName="hierRoot2" presStyleCnt="0">
        <dgm:presLayoutVars>
          <dgm:hierBranch/>
        </dgm:presLayoutVars>
      </dgm:prSet>
      <dgm:spPr/>
    </dgm:pt>
    <dgm:pt modelId="{6304650B-276F-4863-8EE8-5AA0FBC3B3E9}" type="pres">
      <dgm:prSet presAssocID="{F2A4B2D7-BCE2-44CB-A905-54F14547F5AB}" presName="rootComposite" presStyleCnt="0"/>
      <dgm:spPr/>
    </dgm:pt>
    <dgm:pt modelId="{5DF7FA5B-E849-4E6E-8C13-868222DA9675}" type="pres">
      <dgm:prSet presAssocID="{F2A4B2D7-BCE2-44CB-A905-54F14547F5AB}" presName="rootText" presStyleLbl="node2" presStyleIdx="2" presStyleCnt="3">
        <dgm:presLayoutVars>
          <dgm:chPref val="3"/>
        </dgm:presLayoutVars>
      </dgm:prSet>
      <dgm:spPr/>
    </dgm:pt>
    <dgm:pt modelId="{F290FF08-5ADA-4A82-A28F-CBCF5B5AEF36}" type="pres">
      <dgm:prSet presAssocID="{F2A4B2D7-BCE2-44CB-A905-54F14547F5AB}" presName="rootConnector" presStyleLbl="node2" presStyleIdx="2" presStyleCnt="3"/>
      <dgm:spPr/>
    </dgm:pt>
    <dgm:pt modelId="{49420F9F-3ECA-4CB4-AF64-EFAAEB978C1B}" type="pres">
      <dgm:prSet presAssocID="{F2A4B2D7-BCE2-44CB-A905-54F14547F5AB}" presName="hierChild4" presStyleCnt="0"/>
      <dgm:spPr/>
    </dgm:pt>
    <dgm:pt modelId="{5F64D799-9545-410C-88C7-1E73CF8B31A1}" type="pres">
      <dgm:prSet presAssocID="{F2A4B2D7-BCE2-44CB-A905-54F14547F5AB}" presName="hierChild5" presStyleCnt="0"/>
      <dgm:spPr/>
    </dgm:pt>
    <dgm:pt modelId="{3A4C411B-05EC-4D74-93AA-80E5AA43CADD}" type="pres">
      <dgm:prSet presAssocID="{EF667783-1D28-474D-A5AF-176E1EF87F9D}" presName="hierChild3" presStyleCnt="0"/>
      <dgm:spPr/>
    </dgm:pt>
  </dgm:ptLst>
  <dgm:cxnLst>
    <dgm:cxn modelId="{D922AE8A-D5FF-4E08-AD9D-0E64FFCABF40}" srcId="{EF667783-1D28-474D-A5AF-176E1EF87F9D}" destId="{DC40049E-BEAA-4324-A21C-4E7D084D4133}" srcOrd="0" destOrd="0" parTransId="{B42ED7AD-8909-4E23-8F15-57BD91E5B0F4}" sibTransId="{0BD4AC19-BA95-47EF-9E3A-5620541B7437}"/>
    <dgm:cxn modelId="{E1DC8FAE-B9E0-4974-9AEE-DE21A09D1276}" type="presOf" srcId="{F2A4B2D7-BCE2-44CB-A905-54F14547F5AB}" destId="{F290FF08-5ADA-4A82-A28F-CBCF5B5AEF36}" srcOrd="1" destOrd="0" presId="urn:microsoft.com/office/officeart/2005/8/layout/orgChart1"/>
    <dgm:cxn modelId="{BA788A29-3CA3-470B-B730-0FD1A73AD5D7}" srcId="{EF667783-1D28-474D-A5AF-176E1EF87F9D}" destId="{F2A4B2D7-BCE2-44CB-A905-54F14547F5AB}" srcOrd="2" destOrd="0" parTransId="{045723E2-0E0D-49AA-B0FE-B2EBC4D7C873}" sibTransId="{1CA08853-EC60-414B-98B9-67995E95DBAE}"/>
    <dgm:cxn modelId="{A98B4B84-4649-48BE-9060-41EA8EB28E9F}" srcId="{23E44D2F-F7CE-4756-A620-77D3DDDA3EEB}" destId="{EF667783-1D28-474D-A5AF-176E1EF87F9D}" srcOrd="0" destOrd="0" parTransId="{5B05AF2F-6C89-4B19-9687-0464F8F45D82}" sibTransId="{A39A86C3-307B-4DF7-BF98-D1302A40B6BC}"/>
    <dgm:cxn modelId="{49B70FC4-1DA3-4882-9B12-FFC1D5FE1C74}" type="presOf" srcId="{882986AD-2F65-4D63-9BE5-CE5E3DF02288}" destId="{23B1F0CC-7600-4DEC-8EF5-C79540ABA0E8}" srcOrd="0" destOrd="0" presId="urn:microsoft.com/office/officeart/2005/8/layout/orgChart1"/>
    <dgm:cxn modelId="{D3297985-DC52-4527-B8A5-F97114C089B8}" type="presOf" srcId="{045723E2-0E0D-49AA-B0FE-B2EBC4D7C873}" destId="{5073078D-C4C0-4B02-B794-4EFBAD7378D1}" srcOrd="0" destOrd="0" presId="urn:microsoft.com/office/officeart/2005/8/layout/orgChart1"/>
    <dgm:cxn modelId="{6F1D1ABB-D697-429B-8B7B-6F173147FA82}" type="presOf" srcId="{B42ED7AD-8909-4E23-8F15-57BD91E5B0F4}" destId="{88A6E4AD-AF7A-4580-8ADF-FFA0B5A9F559}" srcOrd="0" destOrd="0" presId="urn:microsoft.com/office/officeart/2005/8/layout/orgChart1"/>
    <dgm:cxn modelId="{998455A3-B7CB-42BE-A40F-3A45C48C33BF}" type="presOf" srcId="{EF667783-1D28-474D-A5AF-176E1EF87F9D}" destId="{1C60A7DE-1FF2-4FFD-BD5E-DE2CEC2B0C8B}" srcOrd="1" destOrd="0" presId="urn:microsoft.com/office/officeart/2005/8/layout/orgChart1"/>
    <dgm:cxn modelId="{A1641DE1-0983-4EBC-AB83-70C25C0EFC98}" type="presOf" srcId="{DC40049E-BEAA-4324-A21C-4E7D084D4133}" destId="{91F73B5D-8F79-4A57-A586-E780C1101E26}" srcOrd="0" destOrd="0" presId="urn:microsoft.com/office/officeart/2005/8/layout/orgChart1"/>
    <dgm:cxn modelId="{6C17152B-827C-474B-8558-DCF56858DDB3}" type="presOf" srcId="{EF667783-1D28-474D-A5AF-176E1EF87F9D}" destId="{845E838B-6722-41B0-8840-800CA6789B26}" srcOrd="0" destOrd="0" presId="urn:microsoft.com/office/officeart/2005/8/layout/orgChart1"/>
    <dgm:cxn modelId="{9CCF24FB-DB2B-4FA1-98C2-2E59DC0C753D}" type="presOf" srcId="{F2A4B2D7-BCE2-44CB-A905-54F14547F5AB}" destId="{5DF7FA5B-E849-4E6E-8C13-868222DA9675}" srcOrd="0" destOrd="0" presId="urn:microsoft.com/office/officeart/2005/8/layout/orgChart1"/>
    <dgm:cxn modelId="{755B0D17-B8C7-49E9-B4E6-DE55BEC688B8}" type="presOf" srcId="{23E44D2F-F7CE-4756-A620-77D3DDDA3EEB}" destId="{319D04D7-9A9F-4244-8019-2A7E5AB4DD8A}" srcOrd="0" destOrd="0" presId="urn:microsoft.com/office/officeart/2005/8/layout/orgChart1"/>
    <dgm:cxn modelId="{C11426DE-54D4-49EC-BEC2-244BA081224B}" type="presOf" srcId="{21B81EB4-C252-49A0-9662-D22438B4B153}" destId="{4DCE60CD-8D65-4D2B-B604-459ADB2C375B}" srcOrd="1" destOrd="0" presId="urn:microsoft.com/office/officeart/2005/8/layout/orgChart1"/>
    <dgm:cxn modelId="{F0BF60B3-E969-4472-9E9A-4DA4078E8922}" srcId="{EF667783-1D28-474D-A5AF-176E1EF87F9D}" destId="{21B81EB4-C252-49A0-9662-D22438B4B153}" srcOrd="1" destOrd="0" parTransId="{882986AD-2F65-4D63-9BE5-CE5E3DF02288}" sibTransId="{9246F4C2-0608-485C-81D1-1A74433F2F7F}"/>
    <dgm:cxn modelId="{111828BE-25E7-4224-9E59-CB92389EAB2A}" type="presOf" srcId="{DC40049E-BEAA-4324-A21C-4E7D084D4133}" destId="{BD4CF062-4FD4-4BCC-A3DC-F63C9B9CDD81}" srcOrd="1" destOrd="0" presId="urn:microsoft.com/office/officeart/2005/8/layout/orgChart1"/>
    <dgm:cxn modelId="{7970DC03-7199-4C5F-8F3A-EB302D65C889}" type="presOf" srcId="{21B81EB4-C252-49A0-9662-D22438B4B153}" destId="{AB2D0C53-BC1B-4526-AE60-1D39139D0236}" srcOrd="0" destOrd="0" presId="urn:microsoft.com/office/officeart/2005/8/layout/orgChart1"/>
    <dgm:cxn modelId="{87AD6809-E31E-4CC3-AC00-067A50E527CC}" type="presParOf" srcId="{319D04D7-9A9F-4244-8019-2A7E5AB4DD8A}" destId="{DA467C4F-C1F5-439C-9B0B-E9E1436B289E}" srcOrd="0" destOrd="0" presId="urn:microsoft.com/office/officeart/2005/8/layout/orgChart1"/>
    <dgm:cxn modelId="{C1E43A77-1DEA-4D42-9419-600C13C1BB2B}" type="presParOf" srcId="{DA467C4F-C1F5-439C-9B0B-E9E1436B289E}" destId="{694724DB-B322-4612-BDE1-05784EBF39C1}" srcOrd="0" destOrd="0" presId="urn:microsoft.com/office/officeart/2005/8/layout/orgChart1"/>
    <dgm:cxn modelId="{CBE61ECE-B7CB-4F0E-B30B-8660E6EEEC77}" type="presParOf" srcId="{694724DB-B322-4612-BDE1-05784EBF39C1}" destId="{845E838B-6722-41B0-8840-800CA6789B26}" srcOrd="0" destOrd="0" presId="urn:microsoft.com/office/officeart/2005/8/layout/orgChart1"/>
    <dgm:cxn modelId="{F3A6F840-47CA-48E4-86C3-39B9AD07253F}" type="presParOf" srcId="{694724DB-B322-4612-BDE1-05784EBF39C1}" destId="{1C60A7DE-1FF2-4FFD-BD5E-DE2CEC2B0C8B}" srcOrd="1" destOrd="0" presId="urn:microsoft.com/office/officeart/2005/8/layout/orgChart1"/>
    <dgm:cxn modelId="{1256CD62-C551-4B53-9C90-D1A7B96C616B}" type="presParOf" srcId="{DA467C4F-C1F5-439C-9B0B-E9E1436B289E}" destId="{6837BC7C-A716-45CB-B8CE-AAA662EAF287}" srcOrd="1" destOrd="0" presId="urn:microsoft.com/office/officeart/2005/8/layout/orgChart1"/>
    <dgm:cxn modelId="{44905621-F19F-4F10-82C8-561BCD636045}" type="presParOf" srcId="{6837BC7C-A716-45CB-B8CE-AAA662EAF287}" destId="{88A6E4AD-AF7A-4580-8ADF-FFA0B5A9F559}" srcOrd="0" destOrd="0" presId="urn:microsoft.com/office/officeart/2005/8/layout/orgChart1"/>
    <dgm:cxn modelId="{4453DE5E-B325-4279-8EE1-C13F4DFD4249}" type="presParOf" srcId="{6837BC7C-A716-45CB-B8CE-AAA662EAF287}" destId="{B4075FBA-30F4-44DF-9404-F2AF8A057D5D}" srcOrd="1" destOrd="0" presId="urn:microsoft.com/office/officeart/2005/8/layout/orgChart1"/>
    <dgm:cxn modelId="{FB8484B7-ACAC-47BE-8212-045FEB36D067}" type="presParOf" srcId="{B4075FBA-30F4-44DF-9404-F2AF8A057D5D}" destId="{152E7655-73AF-4317-937F-C05F16D0DDB8}" srcOrd="0" destOrd="0" presId="urn:microsoft.com/office/officeart/2005/8/layout/orgChart1"/>
    <dgm:cxn modelId="{F934DA73-41CC-47E8-B907-F1DB4211F677}" type="presParOf" srcId="{152E7655-73AF-4317-937F-C05F16D0DDB8}" destId="{91F73B5D-8F79-4A57-A586-E780C1101E26}" srcOrd="0" destOrd="0" presId="urn:microsoft.com/office/officeart/2005/8/layout/orgChart1"/>
    <dgm:cxn modelId="{89D73CBC-7EEB-41A1-81E9-BBA36C4431B8}" type="presParOf" srcId="{152E7655-73AF-4317-937F-C05F16D0DDB8}" destId="{BD4CF062-4FD4-4BCC-A3DC-F63C9B9CDD81}" srcOrd="1" destOrd="0" presId="urn:microsoft.com/office/officeart/2005/8/layout/orgChart1"/>
    <dgm:cxn modelId="{6CA2CB71-CCD1-4F23-A788-75089A90C734}" type="presParOf" srcId="{B4075FBA-30F4-44DF-9404-F2AF8A057D5D}" destId="{A01356E1-AF6F-4622-A2AA-F522BFB521E2}" srcOrd="1" destOrd="0" presId="urn:microsoft.com/office/officeart/2005/8/layout/orgChart1"/>
    <dgm:cxn modelId="{792B9A6C-67E9-47BC-B5B0-1070067D2B32}" type="presParOf" srcId="{B4075FBA-30F4-44DF-9404-F2AF8A057D5D}" destId="{674958DA-4ACD-4B86-B332-77035C6BDAA7}" srcOrd="2" destOrd="0" presId="urn:microsoft.com/office/officeart/2005/8/layout/orgChart1"/>
    <dgm:cxn modelId="{0161D64F-34F2-456D-B6CC-3E925705AB8A}" type="presParOf" srcId="{6837BC7C-A716-45CB-B8CE-AAA662EAF287}" destId="{23B1F0CC-7600-4DEC-8EF5-C79540ABA0E8}" srcOrd="2" destOrd="0" presId="urn:microsoft.com/office/officeart/2005/8/layout/orgChart1"/>
    <dgm:cxn modelId="{A8A383A3-1E2C-4880-926D-550FEF66800B}" type="presParOf" srcId="{6837BC7C-A716-45CB-B8CE-AAA662EAF287}" destId="{D31E0D62-8700-40F9-ABA2-B85C59BA680B}" srcOrd="3" destOrd="0" presId="urn:microsoft.com/office/officeart/2005/8/layout/orgChart1"/>
    <dgm:cxn modelId="{48F7B96A-74CC-4BF1-85C4-1F75E2125C20}" type="presParOf" srcId="{D31E0D62-8700-40F9-ABA2-B85C59BA680B}" destId="{46CCB06A-F2B9-4ED5-96A8-EC8E6388FBFD}" srcOrd="0" destOrd="0" presId="urn:microsoft.com/office/officeart/2005/8/layout/orgChart1"/>
    <dgm:cxn modelId="{D764E8E1-AA7E-4BE8-AF68-2FE72A7EB790}" type="presParOf" srcId="{46CCB06A-F2B9-4ED5-96A8-EC8E6388FBFD}" destId="{AB2D0C53-BC1B-4526-AE60-1D39139D0236}" srcOrd="0" destOrd="0" presId="urn:microsoft.com/office/officeart/2005/8/layout/orgChart1"/>
    <dgm:cxn modelId="{F11B3AC3-74C7-460D-BB03-BCF6964A9737}" type="presParOf" srcId="{46CCB06A-F2B9-4ED5-96A8-EC8E6388FBFD}" destId="{4DCE60CD-8D65-4D2B-B604-459ADB2C375B}" srcOrd="1" destOrd="0" presId="urn:microsoft.com/office/officeart/2005/8/layout/orgChart1"/>
    <dgm:cxn modelId="{B799E572-A0BF-480B-B1B2-C3003E597F98}" type="presParOf" srcId="{D31E0D62-8700-40F9-ABA2-B85C59BA680B}" destId="{E698BBA5-6B53-45A0-A6F5-0CD9CDC27000}" srcOrd="1" destOrd="0" presId="urn:microsoft.com/office/officeart/2005/8/layout/orgChart1"/>
    <dgm:cxn modelId="{E4E2D2E0-415A-4177-BAF3-0EC849E50DBF}" type="presParOf" srcId="{D31E0D62-8700-40F9-ABA2-B85C59BA680B}" destId="{AABA0285-6164-4209-B56B-B519495BD924}" srcOrd="2" destOrd="0" presId="urn:microsoft.com/office/officeart/2005/8/layout/orgChart1"/>
    <dgm:cxn modelId="{D6DB9FE3-09C7-419E-AFDF-8489994E39BA}" type="presParOf" srcId="{6837BC7C-A716-45CB-B8CE-AAA662EAF287}" destId="{5073078D-C4C0-4B02-B794-4EFBAD7378D1}" srcOrd="4" destOrd="0" presId="urn:microsoft.com/office/officeart/2005/8/layout/orgChart1"/>
    <dgm:cxn modelId="{77C8D358-AD1B-40A1-8FE2-6343FEEB4700}" type="presParOf" srcId="{6837BC7C-A716-45CB-B8CE-AAA662EAF287}" destId="{3CAD8366-2AA2-463F-8E41-388A6115A684}" srcOrd="5" destOrd="0" presId="urn:microsoft.com/office/officeart/2005/8/layout/orgChart1"/>
    <dgm:cxn modelId="{E95698F5-4051-405F-B434-F58943B168D3}" type="presParOf" srcId="{3CAD8366-2AA2-463F-8E41-388A6115A684}" destId="{6304650B-276F-4863-8EE8-5AA0FBC3B3E9}" srcOrd="0" destOrd="0" presId="urn:microsoft.com/office/officeart/2005/8/layout/orgChart1"/>
    <dgm:cxn modelId="{E06FA8D2-8D2E-44D9-AAB6-0E4F1FC2A1FA}" type="presParOf" srcId="{6304650B-276F-4863-8EE8-5AA0FBC3B3E9}" destId="{5DF7FA5B-E849-4E6E-8C13-868222DA9675}" srcOrd="0" destOrd="0" presId="urn:microsoft.com/office/officeart/2005/8/layout/orgChart1"/>
    <dgm:cxn modelId="{7C7AF2C5-EF8C-48F8-94C9-69EC6237849F}" type="presParOf" srcId="{6304650B-276F-4863-8EE8-5AA0FBC3B3E9}" destId="{F290FF08-5ADA-4A82-A28F-CBCF5B5AEF36}" srcOrd="1" destOrd="0" presId="urn:microsoft.com/office/officeart/2005/8/layout/orgChart1"/>
    <dgm:cxn modelId="{E22E63FB-CA73-43D1-9E50-7EFCDFF61CE8}" type="presParOf" srcId="{3CAD8366-2AA2-463F-8E41-388A6115A684}" destId="{49420F9F-3ECA-4CB4-AF64-EFAAEB978C1B}" srcOrd="1" destOrd="0" presId="urn:microsoft.com/office/officeart/2005/8/layout/orgChart1"/>
    <dgm:cxn modelId="{2D9DABFF-15F9-4259-8178-19D48114504B}" type="presParOf" srcId="{3CAD8366-2AA2-463F-8E41-388A6115A684}" destId="{5F64D799-9545-410C-88C7-1E73CF8B31A1}" srcOrd="2" destOrd="0" presId="urn:microsoft.com/office/officeart/2005/8/layout/orgChart1"/>
    <dgm:cxn modelId="{1D9EC3BC-D624-4BDC-AE75-63FCF1D57883}" type="presParOf" srcId="{DA467C4F-C1F5-439C-9B0B-E9E1436B289E}" destId="{3A4C411B-05EC-4D74-93AA-80E5AA43CAD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6DCD65-D3E4-4B51-8736-183E13DDE459}" type="doc">
      <dgm:prSet loTypeId="urn:microsoft.com/office/officeart/2005/8/layout/orgChart1" loCatId="hierarchy" qsTypeId="urn:microsoft.com/office/officeart/2005/8/quickstyle/simple1" qsCatId="simple" csTypeId="urn:microsoft.com/office/officeart/2005/8/colors/accent1_2" csCatId="accent1"/>
      <dgm:spPr/>
    </dgm:pt>
    <dgm:pt modelId="{5C94AD73-AA36-4D12-AEC1-19EA68F3115F}">
      <dgm:prSet/>
      <dgm:spPr/>
      <dgm:t>
        <a:bodyPr/>
        <a:lstStyle/>
        <a:p>
          <a:pPr marR="0" algn="ctr" rtl="0"/>
          <a:r>
            <a:rPr lang="ar-SA" b="0" i="0" u="none" strike="noStrike" baseline="0" smtClean="0">
              <a:latin typeface="Arial" panose="020B0604020202020204" pitchFamily="34" charset="0"/>
              <a:cs typeface="Arial" panose="020B0604020202020204" pitchFamily="34" charset="0"/>
            </a:rPr>
            <a:t>اسلام</a:t>
          </a:r>
          <a:endParaRPr lang="en-US" smtClean="0"/>
        </a:p>
      </dgm:t>
    </dgm:pt>
    <dgm:pt modelId="{1D04D45D-40CC-47A0-8F5F-A3D1D2D8BF0F}" type="parTrans" cxnId="{E6F214B1-03F1-41B0-9F64-37847CE8CDA3}">
      <dgm:prSet/>
      <dgm:spPr/>
    </dgm:pt>
    <dgm:pt modelId="{790D9354-9EAF-42B5-A0AF-CF3CF29838E0}" type="sibTrans" cxnId="{E6F214B1-03F1-41B0-9F64-37847CE8CDA3}">
      <dgm:prSet/>
      <dgm:spPr/>
    </dgm:pt>
    <dgm:pt modelId="{CA3B1614-CB54-44D6-B794-80FF79C751D5}">
      <dgm:prSet/>
      <dgm:spPr/>
      <dgm:t>
        <a:bodyPr/>
        <a:lstStyle/>
        <a:p>
          <a:pPr marR="0" algn="ctr" rtl="0"/>
          <a:r>
            <a:rPr lang="ar-SA" b="0" i="0" u="none" strike="noStrike" baseline="0" smtClean="0">
              <a:latin typeface="Arial" panose="020B0604020202020204" pitchFamily="34" charset="0"/>
              <a:cs typeface="Arial" panose="020B0604020202020204" pitchFamily="34" charset="0"/>
            </a:rPr>
            <a:t>تقوا، عبودیت</a:t>
          </a:r>
          <a:endParaRPr lang="en-US" smtClean="0"/>
        </a:p>
      </dgm:t>
    </dgm:pt>
    <dgm:pt modelId="{007E9A67-E6F7-43CF-894B-5A8D82FA43D1}" type="parTrans" cxnId="{1D327295-5BD3-4377-85AF-019E32F01868}">
      <dgm:prSet/>
      <dgm:spPr/>
    </dgm:pt>
    <dgm:pt modelId="{5A2C4D9C-D0D6-4346-A543-69C2BB48EC3E}" type="sibTrans" cxnId="{1D327295-5BD3-4377-85AF-019E32F01868}">
      <dgm:prSet/>
      <dgm:spPr/>
    </dgm:pt>
    <dgm:pt modelId="{A7D77116-BACF-411A-86DD-0D47DD0932C5}" type="asst">
      <dgm:prSet/>
      <dgm:spPr/>
      <dgm:t>
        <a:bodyPr/>
        <a:lstStyle/>
        <a:p>
          <a:pPr marR="0" algn="ctr" rtl="0"/>
          <a:r>
            <a:rPr lang="ar-SA" b="0" i="0" u="none" strike="noStrike" baseline="0" smtClean="0">
              <a:latin typeface="Arial" panose="020B0604020202020204" pitchFamily="34" charset="0"/>
              <a:cs typeface="Arial" panose="020B0604020202020204" pitchFamily="34" charset="0"/>
            </a:rPr>
            <a:t>عمل</a:t>
          </a:r>
        </a:p>
        <a:p>
          <a:pPr marR="0" algn="ctr" rtl="0"/>
          <a:r>
            <a:rPr lang="ar-SA" b="0" i="0" u="none" strike="noStrike" baseline="0" smtClean="0">
              <a:latin typeface="Arial" panose="020B0604020202020204" pitchFamily="34" charset="0"/>
              <a:cs typeface="Arial" panose="020B0604020202020204" pitchFamily="34" charset="0"/>
            </a:rPr>
            <a:t>(قوت اراده، صبر، جهاد،‌مخالفت با هوا، ...)</a:t>
          </a:r>
        </a:p>
        <a:p>
          <a:pPr marR="0" algn="ctr" rtl="0"/>
          <a:endParaRPr lang="ar-SA" b="0" i="0" u="none" strike="noStrike" baseline="0" smtClean="0">
            <a:latin typeface="Arial" panose="020B0604020202020204" pitchFamily="34" charset="0"/>
          </a:endParaRPr>
        </a:p>
        <a:p>
          <a:pPr marR="0" algn="ctr" rtl="0"/>
          <a:endParaRPr lang="ar-SA" b="0" i="0" u="none" strike="noStrike" baseline="0" smtClean="0">
            <a:latin typeface="Arial" panose="020B0604020202020204" pitchFamily="34" charset="0"/>
          </a:endParaRPr>
        </a:p>
        <a:p>
          <a:pPr marR="0" algn="ctr" rtl="0"/>
          <a:r>
            <a:rPr lang="ar-SA" b="0" i="0" u="none" strike="noStrike" baseline="0" smtClean="0">
              <a:latin typeface="Arial" panose="020B0604020202020204" pitchFamily="34" charset="0"/>
              <a:cs typeface="Arial" panose="020B0604020202020204" pitchFamily="34" charset="0"/>
            </a:rPr>
            <a:t>اس</a:t>
          </a:r>
          <a:endParaRPr lang="en-US" smtClean="0"/>
        </a:p>
      </dgm:t>
    </dgm:pt>
    <dgm:pt modelId="{4D4C7DBA-5ACE-4164-AB5E-F5FC3DB20930}" type="parTrans" cxnId="{E6690D51-359A-454F-8502-0F599D0281DC}">
      <dgm:prSet/>
      <dgm:spPr/>
    </dgm:pt>
    <dgm:pt modelId="{30B9C7B7-CEF5-4A68-9689-47F2E1A833B5}" type="sibTrans" cxnId="{E6690D51-359A-454F-8502-0F599D0281DC}">
      <dgm:prSet/>
      <dgm:spPr/>
    </dgm:pt>
    <dgm:pt modelId="{AD661D1B-0C22-4D5E-A877-AF85B2ECB916}" type="asst">
      <dgm:prSet/>
      <dgm:spPr/>
      <dgm:t>
        <a:bodyPr/>
        <a:lstStyle/>
        <a:p>
          <a:pPr marR="0" algn="ctr" rtl="0"/>
          <a:r>
            <a:rPr lang="ar-SA" b="0" i="0" u="none" strike="noStrike" baseline="0" smtClean="0">
              <a:latin typeface="Arial" panose="020B0604020202020204" pitchFamily="34" charset="0"/>
              <a:cs typeface="Arial" panose="020B0604020202020204" pitchFamily="34" charset="0"/>
            </a:rPr>
            <a:t>عمل صالح اجتماعی (خدمت)</a:t>
          </a:r>
          <a:endParaRPr lang="en-US" smtClean="0"/>
        </a:p>
      </dgm:t>
    </dgm:pt>
    <dgm:pt modelId="{7B5AB92C-693A-4142-89AF-966057B3907E}" type="parTrans" cxnId="{822B127F-7B5B-4C08-9179-F2CE39F100D4}">
      <dgm:prSet/>
      <dgm:spPr/>
    </dgm:pt>
    <dgm:pt modelId="{B3B0C96E-6ECC-4DE5-99FA-71C224F39863}" type="sibTrans" cxnId="{822B127F-7B5B-4C08-9179-F2CE39F100D4}">
      <dgm:prSet/>
      <dgm:spPr/>
    </dgm:pt>
    <dgm:pt modelId="{8DF563BF-E4EE-4B94-996B-8C52514945DC}">
      <dgm:prSet/>
      <dgm:spPr/>
      <dgm:t>
        <a:bodyPr/>
        <a:lstStyle/>
        <a:p>
          <a:pPr marR="0" algn="ctr" rtl="0"/>
          <a:r>
            <a:rPr lang="ar-SA" b="0" i="0" u="none" strike="noStrike" baseline="0" smtClean="0">
              <a:latin typeface="Arial" panose="020B0604020202020204" pitchFamily="34" charset="0"/>
              <a:cs typeface="Arial" panose="020B0604020202020204" pitchFamily="34" charset="0"/>
            </a:rPr>
            <a:t>متمثل در انفاق و احسان، با معنایی بسیار گسترده</a:t>
          </a:r>
          <a:endParaRPr lang="en-US" smtClean="0"/>
        </a:p>
      </dgm:t>
    </dgm:pt>
    <dgm:pt modelId="{B389F7D7-4189-4FAB-B3F7-A69936D77B0C}" type="parTrans" cxnId="{05A6A4D9-32F0-45BF-B709-37BAD5088831}">
      <dgm:prSet/>
      <dgm:spPr/>
    </dgm:pt>
    <dgm:pt modelId="{1DE5E7E7-9ACE-4E5A-8EA4-D0DAE7F5432E}" type="sibTrans" cxnId="{05A6A4D9-32F0-45BF-B709-37BAD5088831}">
      <dgm:prSet/>
      <dgm:spPr/>
    </dgm:pt>
    <dgm:pt modelId="{0C6514B8-0422-42F9-B4EA-4CA4F7145D28}" type="asst">
      <dgm:prSet/>
      <dgm:spPr/>
      <dgm:t>
        <a:bodyPr/>
        <a:lstStyle/>
        <a:p>
          <a:pPr marR="0" algn="ctr" rtl="0"/>
          <a:r>
            <a:rPr lang="ar-SA" b="0" i="0" u="none" strike="noStrike" baseline="0" smtClean="0">
              <a:latin typeface="Arial" panose="020B0604020202020204" pitchFamily="34" charset="0"/>
              <a:cs typeface="Arial" panose="020B0604020202020204" pitchFamily="34" charset="0"/>
            </a:rPr>
            <a:t>عمل صالح فردی</a:t>
          </a:r>
          <a:endParaRPr lang="en-US" smtClean="0"/>
        </a:p>
      </dgm:t>
    </dgm:pt>
    <dgm:pt modelId="{62F14601-CB0A-48E8-89B3-790532F43F43}" type="parTrans" cxnId="{054EFA72-F629-457E-B768-343479DC04A6}">
      <dgm:prSet/>
      <dgm:spPr/>
    </dgm:pt>
    <dgm:pt modelId="{81D8B35B-117F-4888-A0F9-F35111DFE9B1}" type="sibTrans" cxnId="{054EFA72-F629-457E-B768-343479DC04A6}">
      <dgm:prSet/>
      <dgm:spPr/>
    </dgm:pt>
    <dgm:pt modelId="{3B00C85E-76AA-46BF-B076-3B128185DB98}">
      <dgm:prSet/>
      <dgm:spPr/>
      <dgm:t>
        <a:bodyPr/>
        <a:lstStyle/>
        <a:p>
          <a:pPr marR="0" algn="ctr" rtl="0"/>
          <a:r>
            <a:rPr lang="ar-SA" b="0" i="0" u="none" strike="noStrike" baseline="0" smtClean="0">
              <a:latin typeface="Arial" panose="020B0604020202020204" pitchFamily="34" charset="0"/>
              <a:cs typeface="Arial" panose="020B0604020202020204" pitchFamily="34" charset="0"/>
            </a:rPr>
            <a:t>متمثل در نماز و دعا</a:t>
          </a:r>
          <a:endParaRPr lang="en-US" smtClean="0"/>
        </a:p>
      </dgm:t>
    </dgm:pt>
    <dgm:pt modelId="{26C6E9FE-7945-4C59-98D1-B4A522CD0F37}" type="parTrans" cxnId="{4D4D9AE0-B8E7-458A-A2DA-5B4FBBCA960C}">
      <dgm:prSet/>
      <dgm:spPr/>
    </dgm:pt>
    <dgm:pt modelId="{5577FAFA-54F6-44C1-B42E-F901AC801DFB}" type="sibTrans" cxnId="{4D4D9AE0-B8E7-458A-A2DA-5B4FBBCA960C}">
      <dgm:prSet/>
      <dgm:spPr/>
    </dgm:pt>
    <dgm:pt modelId="{11182C97-9B96-4D81-ACC6-605497A24562}">
      <dgm:prSet/>
      <dgm:spPr/>
      <dgm:t>
        <a:bodyPr/>
        <a:lstStyle/>
        <a:p>
          <a:pPr marR="0" algn="ctr" rtl="0"/>
          <a:r>
            <a:rPr lang="ar-SA" b="0" i="0" u="none" strike="noStrike" baseline="0" smtClean="0">
              <a:latin typeface="Arial" panose="020B0604020202020204" pitchFamily="34" charset="0"/>
              <a:cs typeface="Arial" panose="020B0604020202020204" pitchFamily="34" charset="0"/>
            </a:rPr>
            <a:t>انجام واجب و ترک حرام</a:t>
          </a:r>
          <a:endParaRPr lang="en-US" smtClean="0"/>
        </a:p>
      </dgm:t>
    </dgm:pt>
    <dgm:pt modelId="{35425170-73A2-4B6E-BA87-8C7935ACECC1}" type="parTrans" cxnId="{99B3AD18-A2EA-4262-9EA6-EA751E2CAFFF}">
      <dgm:prSet/>
      <dgm:spPr/>
    </dgm:pt>
    <dgm:pt modelId="{695030B0-A051-4F58-BB2A-A3BAA9DDA8F0}" type="sibTrans" cxnId="{99B3AD18-A2EA-4262-9EA6-EA751E2CAFFF}">
      <dgm:prSet/>
      <dgm:spPr/>
    </dgm:pt>
    <dgm:pt modelId="{9FDDB2D6-FEDD-45D9-A044-832095D222F2}" type="asst">
      <dgm:prSet/>
      <dgm:spPr/>
      <dgm:t>
        <a:bodyPr/>
        <a:lstStyle/>
        <a:p>
          <a:pPr marR="0" algn="ctr" rtl="0"/>
          <a:r>
            <a:rPr lang="ar-SA" b="0" i="0" u="none" strike="noStrike" baseline="0" smtClean="0">
              <a:latin typeface="Arial" panose="020B0604020202020204" pitchFamily="34" charset="0"/>
              <a:cs typeface="Arial" panose="020B0604020202020204" pitchFamily="34" charset="0"/>
            </a:rPr>
            <a:t>رعایت مستحبات و مکروهات</a:t>
          </a:r>
          <a:endParaRPr lang="en-US" smtClean="0"/>
        </a:p>
      </dgm:t>
    </dgm:pt>
    <dgm:pt modelId="{17419DBD-2CE4-4DD7-A55B-3159B1B760CF}" type="parTrans" cxnId="{972F2F27-3982-41FA-9DDD-DECC30F1FEC5}">
      <dgm:prSet/>
      <dgm:spPr/>
    </dgm:pt>
    <dgm:pt modelId="{EE5FF792-F654-4EDF-9D7F-4D140AF920EF}" type="sibTrans" cxnId="{972F2F27-3982-41FA-9DDD-DECC30F1FEC5}">
      <dgm:prSet/>
      <dgm:spPr/>
    </dgm:pt>
    <dgm:pt modelId="{0FF82994-48BE-4F9A-940B-1E672C17F11E}">
      <dgm:prSet/>
      <dgm:spPr/>
      <dgm:t>
        <a:bodyPr/>
        <a:lstStyle/>
        <a:p>
          <a:pPr marR="0" algn="ctr" rtl="0"/>
          <a:r>
            <a:rPr lang="ar-SA" b="0" i="0" u="none" strike="noStrike" baseline="0" smtClean="0">
              <a:latin typeface="Arial" panose="020B0604020202020204" pitchFamily="34" charset="0"/>
              <a:cs typeface="Arial" panose="020B0604020202020204" pitchFamily="34" charset="0"/>
            </a:rPr>
            <a:t>ترک مباح و پرهیز از لغو و لهو و لعب</a:t>
          </a:r>
          <a:endParaRPr lang="en-US" smtClean="0"/>
        </a:p>
      </dgm:t>
    </dgm:pt>
    <dgm:pt modelId="{92168859-1A45-49A2-8722-9FCB482B593A}" type="parTrans" cxnId="{4B280F66-3711-4F46-9160-8792D4CF2F5E}">
      <dgm:prSet/>
      <dgm:spPr/>
    </dgm:pt>
    <dgm:pt modelId="{C089593F-40AA-4BCE-87C1-87873E0B4143}" type="sibTrans" cxnId="{4B280F66-3711-4F46-9160-8792D4CF2F5E}">
      <dgm:prSet/>
      <dgm:spPr/>
    </dgm:pt>
    <dgm:pt modelId="{5356102F-C9A6-4590-9B7C-CDFC3B7E90CF}" type="asst">
      <dgm:prSet/>
      <dgm:spPr/>
      <dgm:t>
        <a:bodyPr/>
        <a:lstStyle/>
        <a:p>
          <a:pPr marR="0" algn="ctr" rtl="0"/>
          <a:r>
            <a:rPr lang="ar-SA" b="0" i="0" u="none" strike="noStrike" baseline="0" smtClean="0">
              <a:latin typeface="Arial" panose="020B0604020202020204" pitchFamily="34" charset="0"/>
              <a:cs typeface="Arial" panose="020B0604020202020204" pitchFamily="34" charset="0"/>
            </a:rPr>
            <a:t>ایمان</a:t>
          </a:r>
          <a:endParaRPr lang="en-US" smtClean="0"/>
        </a:p>
      </dgm:t>
    </dgm:pt>
    <dgm:pt modelId="{CF27238C-6B05-4B0F-8B77-37055A0227FF}" type="parTrans" cxnId="{F57FDF5B-D821-4C6B-A967-560D16CE20D5}">
      <dgm:prSet/>
      <dgm:spPr/>
    </dgm:pt>
    <dgm:pt modelId="{3ECA94FA-08F8-4825-B0BF-B72858772C68}" type="sibTrans" cxnId="{F57FDF5B-D821-4C6B-A967-560D16CE20D5}">
      <dgm:prSet/>
      <dgm:spPr/>
    </dgm:pt>
    <dgm:pt modelId="{DF26B102-C4BE-409D-9FB5-1D78964FFF81}">
      <dgm:prSet/>
      <dgm:spPr/>
      <dgm:t>
        <a:bodyPr/>
        <a:lstStyle/>
        <a:p>
          <a:pPr marR="0" algn="ctr" rtl="0"/>
          <a:r>
            <a:rPr lang="ar-SA" b="0" i="0" u="none" strike="noStrike" baseline="0" smtClean="0">
              <a:latin typeface="Arial" panose="020B0604020202020204" pitchFamily="34" charset="0"/>
              <a:cs typeface="Arial" panose="020B0604020202020204" pitchFamily="34" charset="0"/>
            </a:rPr>
            <a:t>به خدا و صفات او، به نبوت و امامت و ولایت و به قیامت </a:t>
          </a:r>
          <a:endParaRPr lang="en-US" smtClean="0"/>
        </a:p>
      </dgm:t>
    </dgm:pt>
    <dgm:pt modelId="{91086665-79B3-476D-A54C-06F11D229713}" type="parTrans" cxnId="{6370ADB2-69FD-499E-9D68-B754AEBA7678}">
      <dgm:prSet/>
      <dgm:spPr/>
    </dgm:pt>
    <dgm:pt modelId="{1ABF29A0-2732-41B4-B37C-5FA64FC1321C}" type="sibTrans" cxnId="{6370ADB2-69FD-499E-9D68-B754AEBA7678}">
      <dgm:prSet/>
      <dgm:spPr/>
    </dgm:pt>
    <dgm:pt modelId="{E9B502FC-D719-4DF2-8606-E26914C6CBB1}" type="pres">
      <dgm:prSet presAssocID="{E06DCD65-D3E4-4B51-8736-183E13DDE459}" presName="hierChild1" presStyleCnt="0">
        <dgm:presLayoutVars>
          <dgm:orgChart val="1"/>
          <dgm:chPref val="1"/>
          <dgm:dir/>
          <dgm:animOne val="branch"/>
          <dgm:animLvl val="lvl"/>
          <dgm:resizeHandles/>
        </dgm:presLayoutVars>
      </dgm:prSet>
      <dgm:spPr/>
    </dgm:pt>
    <dgm:pt modelId="{433C32CD-1D06-4DF0-8B69-49ED6EB8CE86}" type="pres">
      <dgm:prSet presAssocID="{5C94AD73-AA36-4D12-AEC1-19EA68F3115F}" presName="hierRoot1" presStyleCnt="0">
        <dgm:presLayoutVars>
          <dgm:hierBranch/>
        </dgm:presLayoutVars>
      </dgm:prSet>
      <dgm:spPr/>
    </dgm:pt>
    <dgm:pt modelId="{0892D0B8-181D-4737-88F5-038A65033646}" type="pres">
      <dgm:prSet presAssocID="{5C94AD73-AA36-4D12-AEC1-19EA68F3115F}" presName="rootComposite1" presStyleCnt="0"/>
      <dgm:spPr/>
    </dgm:pt>
    <dgm:pt modelId="{99342C79-C18E-415D-8BE4-9DD1A0AE0162}" type="pres">
      <dgm:prSet presAssocID="{5C94AD73-AA36-4D12-AEC1-19EA68F3115F}" presName="rootText1" presStyleLbl="node0" presStyleIdx="0" presStyleCnt="1">
        <dgm:presLayoutVars>
          <dgm:chPref val="3"/>
        </dgm:presLayoutVars>
      </dgm:prSet>
      <dgm:spPr/>
    </dgm:pt>
    <dgm:pt modelId="{FB3A299E-932A-4B32-A6D0-42E7CAFBCFC0}" type="pres">
      <dgm:prSet presAssocID="{5C94AD73-AA36-4D12-AEC1-19EA68F3115F}" presName="rootConnector1" presStyleLbl="node1" presStyleIdx="0" presStyleCnt="0"/>
      <dgm:spPr/>
    </dgm:pt>
    <dgm:pt modelId="{15058072-EB17-44C8-8DB1-40E2C4813833}" type="pres">
      <dgm:prSet presAssocID="{5C94AD73-AA36-4D12-AEC1-19EA68F3115F}" presName="hierChild2" presStyleCnt="0"/>
      <dgm:spPr/>
    </dgm:pt>
    <dgm:pt modelId="{C1665FD8-B49B-4C9A-9719-CAE0ABD635F9}" type="pres">
      <dgm:prSet presAssocID="{007E9A67-E6F7-43CF-894B-5A8D82FA43D1}" presName="Name35" presStyleLbl="parChTrans1D2" presStyleIdx="0" presStyleCnt="1"/>
      <dgm:spPr/>
    </dgm:pt>
    <dgm:pt modelId="{2CDA5702-9D6D-49B7-A7B2-5246FFA4C475}" type="pres">
      <dgm:prSet presAssocID="{CA3B1614-CB54-44D6-B794-80FF79C751D5}" presName="hierRoot2" presStyleCnt="0">
        <dgm:presLayoutVars>
          <dgm:hierBranch/>
        </dgm:presLayoutVars>
      </dgm:prSet>
      <dgm:spPr/>
    </dgm:pt>
    <dgm:pt modelId="{16F61CAA-DEB2-448B-ADA3-93CD8C86732B}" type="pres">
      <dgm:prSet presAssocID="{CA3B1614-CB54-44D6-B794-80FF79C751D5}" presName="rootComposite" presStyleCnt="0"/>
      <dgm:spPr/>
    </dgm:pt>
    <dgm:pt modelId="{80B202FF-ECB9-44F0-83CF-4A86B5813091}" type="pres">
      <dgm:prSet presAssocID="{CA3B1614-CB54-44D6-B794-80FF79C751D5}" presName="rootText" presStyleLbl="node2" presStyleIdx="0" presStyleCnt="1">
        <dgm:presLayoutVars>
          <dgm:chPref val="3"/>
        </dgm:presLayoutVars>
      </dgm:prSet>
      <dgm:spPr/>
    </dgm:pt>
    <dgm:pt modelId="{EED3D75D-854F-40A0-B8C6-4CFBE6BEC9DA}" type="pres">
      <dgm:prSet presAssocID="{CA3B1614-CB54-44D6-B794-80FF79C751D5}" presName="rootConnector" presStyleLbl="node2" presStyleIdx="0" presStyleCnt="1"/>
      <dgm:spPr/>
    </dgm:pt>
    <dgm:pt modelId="{E31142CD-3171-4C50-93AA-C254BA8A0893}" type="pres">
      <dgm:prSet presAssocID="{CA3B1614-CB54-44D6-B794-80FF79C751D5}" presName="hierChild4" presStyleCnt="0"/>
      <dgm:spPr/>
    </dgm:pt>
    <dgm:pt modelId="{588845DC-81D0-484E-AE8E-382B78B4AA2C}" type="pres">
      <dgm:prSet presAssocID="{CA3B1614-CB54-44D6-B794-80FF79C751D5}" presName="hierChild5" presStyleCnt="0"/>
      <dgm:spPr/>
    </dgm:pt>
    <dgm:pt modelId="{FF1ADF38-7B90-46DC-8CCD-07486D4DBA70}" type="pres">
      <dgm:prSet presAssocID="{4D4C7DBA-5ACE-4164-AB5E-F5FC3DB20930}" presName="Name111" presStyleLbl="parChTrans1D3" presStyleIdx="0" presStyleCnt="2"/>
      <dgm:spPr/>
    </dgm:pt>
    <dgm:pt modelId="{9C3BDDD2-0AA1-4A00-86F2-AD1C8240592B}" type="pres">
      <dgm:prSet presAssocID="{A7D77116-BACF-411A-86DD-0D47DD0932C5}" presName="hierRoot3" presStyleCnt="0">
        <dgm:presLayoutVars>
          <dgm:hierBranch/>
        </dgm:presLayoutVars>
      </dgm:prSet>
      <dgm:spPr/>
    </dgm:pt>
    <dgm:pt modelId="{39AF3FE2-21E6-474D-B6D9-1FB4FEDD6316}" type="pres">
      <dgm:prSet presAssocID="{A7D77116-BACF-411A-86DD-0D47DD0932C5}" presName="rootComposite3" presStyleCnt="0"/>
      <dgm:spPr/>
    </dgm:pt>
    <dgm:pt modelId="{3851F4D7-6F74-47AF-8299-AE5D33171B6C}" type="pres">
      <dgm:prSet presAssocID="{A7D77116-BACF-411A-86DD-0D47DD0932C5}" presName="rootText3" presStyleLbl="asst2" presStyleIdx="0" presStyleCnt="4">
        <dgm:presLayoutVars>
          <dgm:chPref val="3"/>
        </dgm:presLayoutVars>
      </dgm:prSet>
      <dgm:spPr/>
    </dgm:pt>
    <dgm:pt modelId="{80716FB8-CBE4-4B69-BA77-0F19F8F70FA8}" type="pres">
      <dgm:prSet presAssocID="{A7D77116-BACF-411A-86DD-0D47DD0932C5}" presName="rootConnector3" presStyleLbl="asst2" presStyleIdx="0" presStyleCnt="4"/>
      <dgm:spPr/>
    </dgm:pt>
    <dgm:pt modelId="{A3FA5F32-0DC1-4F6E-BB90-9B69779BD7E4}" type="pres">
      <dgm:prSet presAssocID="{A7D77116-BACF-411A-86DD-0D47DD0932C5}" presName="hierChild6" presStyleCnt="0"/>
      <dgm:spPr/>
    </dgm:pt>
    <dgm:pt modelId="{1C8964BF-3392-40C8-828F-903AC8740434}" type="pres">
      <dgm:prSet presAssocID="{35425170-73A2-4B6E-BA87-8C7935ACECC1}" presName="Name35" presStyleLbl="parChTrans1D4" presStyleIdx="0" presStyleCnt="8"/>
      <dgm:spPr/>
    </dgm:pt>
    <dgm:pt modelId="{025D1B25-D085-4459-90B2-C47E6AE1C546}" type="pres">
      <dgm:prSet presAssocID="{11182C97-9B96-4D81-ACC6-605497A24562}" presName="hierRoot2" presStyleCnt="0">
        <dgm:presLayoutVars>
          <dgm:hierBranch val="r"/>
        </dgm:presLayoutVars>
      </dgm:prSet>
      <dgm:spPr/>
    </dgm:pt>
    <dgm:pt modelId="{6DA47EB7-18E1-435A-9AC5-24A359BB6803}" type="pres">
      <dgm:prSet presAssocID="{11182C97-9B96-4D81-ACC6-605497A24562}" presName="rootComposite" presStyleCnt="0"/>
      <dgm:spPr/>
    </dgm:pt>
    <dgm:pt modelId="{99E19B4C-8426-4250-97B6-CDA86EDDD4F1}" type="pres">
      <dgm:prSet presAssocID="{11182C97-9B96-4D81-ACC6-605497A24562}" presName="rootText" presStyleLbl="node4" presStyleIdx="0" presStyleCnt="5">
        <dgm:presLayoutVars>
          <dgm:chPref val="3"/>
        </dgm:presLayoutVars>
      </dgm:prSet>
      <dgm:spPr/>
    </dgm:pt>
    <dgm:pt modelId="{3A5E3104-7044-4C5D-812F-CF6B8626D473}" type="pres">
      <dgm:prSet presAssocID="{11182C97-9B96-4D81-ACC6-605497A24562}" presName="rootConnector" presStyleLbl="node4" presStyleIdx="0" presStyleCnt="5"/>
      <dgm:spPr/>
    </dgm:pt>
    <dgm:pt modelId="{D638B05B-FF86-4432-B0BB-51A56F8CE9E8}" type="pres">
      <dgm:prSet presAssocID="{11182C97-9B96-4D81-ACC6-605497A24562}" presName="hierChild4" presStyleCnt="0"/>
      <dgm:spPr/>
    </dgm:pt>
    <dgm:pt modelId="{0BFFF4C3-9FDE-4879-A4E5-6306EF886E30}" type="pres">
      <dgm:prSet presAssocID="{11182C97-9B96-4D81-ACC6-605497A24562}" presName="hierChild5" presStyleCnt="0"/>
      <dgm:spPr/>
    </dgm:pt>
    <dgm:pt modelId="{B8A41731-A750-49DB-B7CC-D0A0D4CE1CE2}" type="pres">
      <dgm:prSet presAssocID="{17419DBD-2CE4-4DD7-A55B-3159B1B760CF}" presName="Name111" presStyleLbl="parChTrans1D4" presStyleIdx="1" presStyleCnt="8"/>
      <dgm:spPr/>
    </dgm:pt>
    <dgm:pt modelId="{E3F63C86-F328-4B4D-9A63-BAEAE4A466A0}" type="pres">
      <dgm:prSet presAssocID="{9FDDB2D6-FEDD-45D9-A044-832095D222F2}" presName="hierRoot3" presStyleCnt="0">
        <dgm:presLayoutVars>
          <dgm:hierBranch/>
        </dgm:presLayoutVars>
      </dgm:prSet>
      <dgm:spPr/>
    </dgm:pt>
    <dgm:pt modelId="{6C231F19-DD5A-4652-B985-ED92EEACB7A4}" type="pres">
      <dgm:prSet presAssocID="{9FDDB2D6-FEDD-45D9-A044-832095D222F2}" presName="rootComposite3" presStyleCnt="0"/>
      <dgm:spPr/>
    </dgm:pt>
    <dgm:pt modelId="{7F2DEA44-D458-4C32-8D0D-ED7FF4AF6998}" type="pres">
      <dgm:prSet presAssocID="{9FDDB2D6-FEDD-45D9-A044-832095D222F2}" presName="rootText3" presStyleLbl="asst4" presStyleIdx="0" presStyleCnt="1">
        <dgm:presLayoutVars>
          <dgm:chPref val="3"/>
        </dgm:presLayoutVars>
      </dgm:prSet>
      <dgm:spPr/>
    </dgm:pt>
    <dgm:pt modelId="{622BF295-D55B-41C1-B186-13D130C0868D}" type="pres">
      <dgm:prSet presAssocID="{9FDDB2D6-FEDD-45D9-A044-832095D222F2}" presName="rootConnector3" presStyleLbl="asst4" presStyleIdx="0" presStyleCnt="1"/>
      <dgm:spPr/>
    </dgm:pt>
    <dgm:pt modelId="{07978F40-2732-4700-943E-B93859E229BA}" type="pres">
      <dgm:prSet presAssocID="{9FDDB2D6-FEDD-45D9-A044-832095D222F2}" presName="hierChild6" presStyleCnt="0"/>
      <dgm:spPr/>
    </dgm:pt>
    <dgm:pt modelId="{CEDCAFA8-F533-47D9-B389-D44DD59F60EC}" type="pres">
      <dgm:prSet presAssocID="{92168859-1A45-49A2-8722-9FCB482B593A}" presName="Name35" presStyleLbl="parChTrans1D4" presStyleIdx="2" presStyleCnt="8"/>
      <dgm:spPr/>
    </dgm:pt>
    <dgm:pt modelId="{33973EF6-7417-48AC-B77D-077F904B439A}" type="pres">
      <dgm:prSet presAssocID="{0FF82994-48BE-4F9A-940B-1E672C17F11E}" presName="hierRoot2" presStyleCnt="0">
        <dgm:presLayoutVars>
          <dgm:hierBranch val="r"/>
        </dgm:presLayoutVars>
      </dgm:prSet>
      <dgm:spPr/>
    </dgm:pt>
    <dgm:pt modelId="{4357053F-6FC3-4E29-A645-4D910FD1EF46}" type="pres">
      <dgm:prSet presAssocID="{0FF82994-48BE-4F9A-940B-1E672C17F11E}" presName="rootComposite" presStyleCnt="0"/>
      <dgm:spPr/>
    </dgm:pt>
    <dgm:pt modelId="{F12B91E1-7E92-4D49-A163-0E82674D72AE}" type="pres">
      <dgm:prSet presAssocID="{0FF82994-48BE-4F9A-940B-1E672C17F11E}" presName="rootText" presStyleLbl="node4" presStyleIdx="1" presStyleCnt="5">
        <dgm:presLayoutVars>
          <dgm:chPref val="3"/>
        </dgm:presLayoutVars>
      </dgm:prSet>
      <dgm:spPr/>
    </dgm:pt>
    <dgm:pt modelId="{29CBE59B-6577-4BDB-BADA-1837759162CE}" type="pres">
      <dgm:prSet presAssocID="{0FF82994-48BE-4F9A-940B-1E672C17F11E}" presName="rootConnector" presStyleLbl="node4" presStyleIdx="1" presStyleCnt="5"/>
      <dgm:spPr/>
    </dgm:pt>
    <dgm:pt modelId="{679BA614-6B01-454F-B6DF-16912A32889D}" type="pres">
      <dgm:prSet presAssocID="{0FF82994-48BE-4F9A-940B-1E672C17F11E}" presName="hierChild4" presStyleCnt="0"/>
      <dgm:spPr/>
    </dgm:pt>
    <dgm:pt modelId="{4B18D5B3-914B-4859-A86B-D212D9BB3369}" type="pres">
      <dgm:prSet presAssocID="{0FF82994-48BE-4F9A-940B-1E672C17F11E}" presName="hierChild5" presStyleCnt="0"/>
      <dgm:spPr/>
    </dgm:pt>
    <dgm:pt modelId="{624817F8-AD83-431B-BF22-BC4788D595EF}" type="pres">
      <dgm:prSet presAssocID="{9FDDB2D6-FEDD-45D9-A044-832095D222F2}" presName="hierChild7" presStyleCnt="0"/>
      <dgm:spPr/>
    </dgm:pt>
    <dgm:pt modelId="{BA371D76-82AB-41E9-AD6F-345B45474A18}" type="pres">
      <dgm:prSet presAssocID="{A7D77116-BACF-411A-86DD-0D47DD0932C5}" presName="hierChild7" presStyleCnt="0"/>
      <dgm:spPr/>
    </dgm:pt>
    <dgm:pt modelId="{A2B4CC17-91D5-4834-BFB6-CFA1E5BBAD6F}" type="pres">
      <dgm:prSet presAssocID="{7B5AB92C-693A-4142-89AF-966057B3907E}" presName="Name111" presStyleLbl="parChTrans1D4" presStyleIdx="3" presStyleCnt="8"/>
      <dgm:spPr/>
    </dgm:pt>
    <dgm:pt modelId="{24477DC9-8C43-4EAD-A8DF-AE9B472BA200}" type="pres">
      <dgm:prSet presAssocID="{AD661D1B-0C22-4D5E-A877-AF85B2ECB916}" presName="hierRoot3" presStyleCnt="0">
        <dgm:presLayoutVars>
          <dgm:hierBranch/>
        </dgm:presLayoutVars>
      </dgm:prSet>
      <dgm:spPr/>
    </dgm:pt>
    <dgm:pt modelId="{A5FA5596-610E-4214-9963-9BFCA8E2522E}" type="pres">
      <dgm:prSet presAssocID="{AD661D1B-0C22-4D5E-A877-AF85B2ECB916}" presName="rootComposite3" presStyleCnt="0"/>
      <dgm:spPr/>
    </dgm:pt>
    <dgm:pt modelId="{BD9FC425-6EED-4E99-802F-900B29BFECDD}" type="pres">
      <dgm:prSet presAssocID="{AD661D1B-0C22-4D5E-A877-AF85B2ECB916}" presName="rootText3" presStyleLbl="asst2" presStyleIdx="1" presStyleCnt="4">
        <dgm:presLayoutVars>
          <dgm:chPref val="3"/>
        </dgm:presLayoutVars>
      </dgm:prSet>
      <dgm:spPr/>
    </dgm:pt>
    <dgm:pt modelId="{63B0EFB7-48F0-4C4B-8981-12BCA450EB0E}" type="pres">
      <dgm:prSet presAssocID="{AD661D1B-0C22-4D5E-A877-AF85B2ECB916}" presName="rootConnector3" presStyleLbl="asst2" presStyleIdx="1" presStyleCnt="4"/>
      <dgm:spPr/>
    </dgm:pt>
    <dgm:pt modelId="{91B0226F-C4A6-4F44-B176-BE1F3432B21E}" type="pres">
      <dgm:prSet presAssocID="{AD661D1B-0C22-4D5E-A877-AF85B2ECB916}" presName="hierChild6" presStyleCnt="0"/>
      <dgm:spPr/>
    </dgm:pt>
    <dgm:pt modelId="{1E7FC7E3-B900-433E-9382-22C29A29CF0C}" type="pres">
      <dgm:prSet presAssocID="{B389F7D7-4189-4FAB-B3F7-A69936D77B0C}" presName="Name35" presStyleLbl="parChTrans1D4" presStyleIdx="4" presStyleCnt="8"/>
      <dgm:spPr/>
    </dgm:pt>
    <dgm:pt modelId="{0221A38C-399A-425B-BAE8-0D527E470124}" type="pres">
      <dgm:prSet presAssocID="{8DF563BF-E4EE-4B94-996B-8C52514945DC}" presName="hierRoot2" presStyleCnt="0">
        <dgm:presLayoutVars>
          <dgm:hierBranch val="r"/>
        </dgm:presLayoutVars>
      </dgm:prSet>
      <dgm:spPr/>
    </dgm:pt>
    <dgm:pt modelId="{32CA5BFD-20D9-4F13-9652-01E0016A658B}" type="pres">
      <dgm:prSet presAssocID="{8DF563BF-E4EE-4B94-996B-8C52514945DC}" presName="rootComposite" presStyleCnt="0"/>
      <dgm:spPr/>
    </dgm:pt>
    <dgm:pt modelId="{4EDA8689-FABB-4328-9D4B-8505BCA0A87A}" type="pres">
      <dgm:prSet presAssocID="{8DF563BF-E4EE-4B94-996B-8C52514945DC}" presName="rootText" presStyleLbl="node4" presStyleIdx="2" presStyleCnt="5">
        <dgm:presLayoutVars>
          <dgm:chPref val="3"/>
        </dgm:presLayoutVars>
      </dgm:prSet>
      <dgm:spPr/>
    </dgm:pt>
    <dgm:pt modelId="{16D6EA4A-2F24-491A-A5AA-FCC29197D02D}" type="pres">
      <dgm:prSet presAssocID="{8DF563BF-E4EE-4B94-996B-8C52514945DC}" presName="rootConnector" presStyleLbl="node4" presStyleIdx="2" presStyleCnt="5"/>
      <dgm:spPr/>
    </dgm:pt>
    <dgm:pt modelId="{DAECFB74-F257-4EC5-B503-0812E58AF518}" type="pres">
      <dgm:prSet presAssocID="{8DF563BF-E4EE-4B94-996B-8C52514945DC}" presName="hierChild4" presStyleCnt="0"/>
      <dgm:spPr/>
    </dgm:pt>
    <dgm:pt modelId="{6C0C8F13-E21E-40BD-8A79-FC21F4284610}" type="pres">
      <dgm:prSet presAssocID="{8DF563BF-E4EE-4B94-996B-8C52514945DC}" presName="hierChild5" presStyleCnt="0"/>
      <dgm:spPr/>
    </dgm:pt>
    <dgm:pt modelId="{D148ADB9-5776-40EF-98FB-7D6E2F010C01}" type="pres">
      <dgm:prSet presAssocID="{AD661D1B-0C22-4D5E-A877-AF85B2ECB916}" presName="hierChild7" presStyleCnt="0"/>
      <dgm:spPr/>
    </dgm:pt>
    <dgm:pt modelId="{6CBFED89-E6AB-4CE5-B168-A4466F1EC072}" type="pres">
      <dgm:prSet presAssocID="{62F14601-CB0A-48E8-89B3-790532F43F43}" presName="Name111" presStyleLbl="parChTrans1D4" presStyleIdx="5" presStyleCnt="8"/>
      <dgm:spPr/>
    </dgm:pt>
    <dgm:pt modelId="{220508EA-B6F0-4E46-9815-93AC62AEC4B7}" type="pres">
      <dgm:prSet presAssocID="{0C6514B8-0422-42F9-B4EA-4CA4F7145D28}" presName="hierRoot3" presStyleCnt="0">
        <dgm:presLayoutVars>
          <dgm:hierBranch/>
        </dgm:presLayoutVars>
      </dgm:prSet>
      <dgm:spPr/>
    </dgm:pt>
    <dgm:pt modelId="{3CB8F0CB-25B8-43F8-868F-653725894E58}" type="pres">
      <dgm:prSet presAssocID="{0C6514B8-0422-42F9-B4EA-4CA4F7145D28}" presName="rootComposite3" presStyleCnt="0"/>
      <dgm:spPr/>
    </dgm:pt>
    <dgm:pt modelId="{49F45AAB-48AA-440F-ACA2-F1B654D2B0B5}" type="pres">
      <dgm:prSet presAssocID="{0C6514B8-0422-42F9-B4EA-4CA4F7145D28}" presName="rootText3" presStyleLbl="asst2" presStyleIdx="2" presStyleCnt="4">
        <dgm:presLayoutVars>
          <dgm:chPref val="3"/>
        </dgm:presLayoutVars>
      </dgm:prSet>
      <dgm:spPr/>
    </dgm:pt>
    <dgm:pt modelId="{7C20C920-E7C8-43BC-A22B-C29FE15FF57D}" type="pres">
      <dgm:prSet presAssocID="{0C6514B8-0422-42F9-B4EA-4CA4F7145D28}" presName="rootConnector3" presStyleLbl="asst2" presStyleIdx="2" presStyleCnt="4"/>
      <dgm:spPr/>
    </dgm:pt>
    <dgm:pt modelId="{EF693AD9-5EA2-456D-95C9-478FD41C891E}" type="pres">
      <dgm:prSet presAssocID="{0C6514B8-0422-42F9-B4EA-4CA4F7145D28}" presName="hierChild6" presStyleCnt="0"/>
      <dgm:spPr/>
    </dgm:pt>
    <dgm:pt modelId="{6F9EB248-6E0B-40A8-AD04-3C2D0EAF9669}" type="pres">
      <dgm:prSet presAssocID="{26C6E9FE-7945-4C59-98D1-B4A522CD0F37}" presName="Name35" presStyleLbl="parChTrans1D4" presStyleIdx="6" presStyleCnt="8"/>
      <dgm:spPr/>
    </dgm:pt>
    <dgm:pt modelId="{9A476710-0439-4590-915D-74CA24DB6BDE}" type="pres">
      <dgm:prSet presAssocID="{3B00C85E-76AA-46BF-B076-3B128185DB98}" presName="hierRoot2" presStyleCnt="0">
        <dgm:presLayoutVars>
          <dgm:hierBranch val="r"/>
        </dgm:presLayoutVars>
      </dgm:prSet>
      <dgm:spPr/>
    </dgm:pt>
    <dgm:pt modelId="{E3F8D07B-F3EB-44FF-96F2-EB83EC54F7FE}" type="pres">
      <dgm:prSet presAssocID="{3B00C85E-76AA-46BF-B076-3B128185DB98}" presName="rootComposite" presStyleCnt="0"/>
      <dgm:spPr/>
    </dgm:pt>
    <dgm:pt modelId="{2A310400-8A16-44E2-A1F7-5D8ABFB04481}" type="pres">
      <dgm:prSet presAssocID="{3B00C85E-76AA-46BF-B076-3B128185DB98}" presName="rootText" presStyleLbl="node4" presStyleIdx="3" presStyleCnt="5">
        <dgm:presLayoutVars>
          <dgm:chPref val="3"/>
        </dgm:presLayoutVars>
      </dgm:prSet>
      <dgm:spPr/>
    </dgm:pt>
    <dgm:pt modelId="{1CCF95D0-7EB3-4DF5-9F84-D994D6C1D143}" type="pres">
      <dgm:prSet presAssocID="{3B00C85E-76AA-46BF-B076-3B128185DB98}" presName="rootConnector" presStyleLbl="node4" presStyleIdx="3" presStyleCnt="5"/>
      <dgm:spPr/>
    </dgm:pt>
    <dgm:pt modelId="{5DBF55BF-EE7A-4332-A1C2-A523276D475F}" type="pres">
      <dgm:prSet presAssocID="{3B00C85E-76AA-46BF-B076-3B128185DB98}" presName="hierChild4" presStyleCnt="0"/>
      <dgm:spPr/>
    </dgm:pt>
    <dgm:pt modelId="{A79C4DEC-0CC6-43C9-92FD-0C82573CDB07}" type="pres">
      <dgm:prSet presAssocID="{3B00C85E-76AA-46BF-B076-3B128185DB98}" presName="hierChild5" presStyleCnt="0"/>
      <dgm:spPr/>
    </dgm:pt>
    <dgm:pt modelId="{6B7DFED6-21D6-4646-9349-3A912E62C284}" type="pres">
      <dgm:prSet presAssocID="{0C6514B8-0422-42F9-B4EA-4CA4F7145D28}" presName="hierChild7" presStyleCnt="0"/>
      <dgm:spPr/>
    </dgm:pt>
    <dgm:pt modelId="{D50B641B-CEC4-4ADA-A0FA-0AF94A3E9204}" type="pres">
      <dgm:prSet presAssocID="{CF27238C-6B05-4B0F-8B77-37055A0227FF}" presName="Name111" presStyleLbl="parChTrans1D3" presStyleIdx="1" presStyleCnt="2"/>
      <dgm:spPr/>
    </dgm:pt>
    <dgm:pt modelId="{073FCD20-7CB9-470D-9432-DC8D58C1B3D9}" type="pres">
      <dgm:prSet presAssocID="{5356102F-C9A6-4590-9B7C-CDFC3B7E90CF}" presName="hierRoot3" presStyleCnt="0">
        <dgm:presLayoutVars>
          <dgm:hierBranch/>
        </dgm:presLayoutVars>
      </dgm:prSet>
      <dgm:spPr/>
    </dgm:pt>
    <dgm:pt modelId="{9A25F6E5-783B-4127-9D9D-7C0D0862E9A5}" type="pres">
      <dgm:prSet presAssocID="{5356102F-C9A6-4590-9B7C-CDFC3B7E90CF}" presName="rootComposite3" presStyleCnt="0"/>
      <dgm:spPr/>
    </dgm:pt>
    <dgm:pt modelId="{2100843C-79CD-4089-BFEB-90C934C63D19}" type="pres">
      <dgm:prSet presAssocID="{5356102F-C9A6-4590-9B7C-CDFC3B7E90CF}" presName="rootText3" presStyleLbl="asst2" presStyleIdx="3" presStyleCnt="4">
        <dgm:presLayoutVars>
          <dgm:chPref val="3"/>
        </dgm:presLayoutVars>
      </dgm:prSet>
      <dgm:spPr/>
    </dgm:pt>
    <dgm:pt modelId="{87861F8A-E8C5-405E-8466-A0B82A888F81}" type="pres">
      <dgm:prSet presAssocID="{5356102F-C9A6-4590-9B7C-CDFC3B7E90CF}" presName="rootConnector3" presStyleLbl="asst2" presStyleIdx="3" presStyleCnt="4"/>
      <dgm:spPr/>
    </dgm:pt>
    <dgm:pt modelId="{82EA1210-D9E2-4540-96C8-766E9059A1BC}" type="pres">
      <dgm:prSet presAssocID="{5356102F-C9A6-4590-9B7C-CDFC3B7E90CF}" presName="hierChild6" presStyleCnt="0"/>
      <dgm:spPr/>
    </dgm:pt>
    <dgm:pt modelId="{6F091850-0719-4BDC-911F-23D40A338E69}" type="pres">
      <dgm:prSet presAssocID="{91086665-79B3-476D-A54C-06F11D229713}" presName="Name35" presStyleLbl="parChTrans1D4" presStyleIdx="7" presStyleCnt="8"/>
      <dgm:spPr/>
    </dgm:pt>
    <dgm:pt modelId="{5534F2A2-4ABD-4245-8D2B-72BCA491F3C7}" type="pres">
      <dgm:prSet presAssocID="{DF26B102-C4BE-409D-9FB5-1D78964FFF81}" presName="hierRoot2" presStyleCnt="0">
        <dgm:presLayoutVars>
          <dgm:hierBranch val="r"/>
        </dgm:presLayoutVars>
      </dgm:prSet>
      <dgm:spPr/>
    </dgm:pt>
    <dgm:pt modelId="{44D30648-8396-4E33-88BC-610754802760}" type="pres">
      <dgm:prSet presAssocID="{DF26B102-C4BE-409D-9FB5-1D78964FFF81}" presName="rootComposite" presStyleCnt="0"/>
      <dgm:spPr/>
    </dgm:pt>
    <dgm:pt modelId="{0CEA6379-8055-4230-BD08-4845FAD41027}" type="pres">
      <dgm:prSet presAssocID="{DF26B102-C4BE-409D-9FB5-1D78964FFF81}" presName="rootText" presStyleLbl="node4" presStyleIdx="4" presStyleCnt="5">
        <dgm:presLayoutVars>
          <dgm:chPref val="3"/>
        </dgm:presLayoutVars>
      </dgm:prSet>
      <dgm:spPr/>
    </dgm:pt>
    <dgm:pt modelId="{4D96A41A-75BD-4107-8C75-7424E45BD260}" type="pres">
      <dgm:prSet presAssocID="{DF26B102-C4BE-409D-9FB5-1D78964FFF81}" presName="rootConnector" presStyleLbl="node4" presStyleIdx="4" presStyleCnt="5"/>
      <dgm:spPr/>
    </dgm:pt>
    <dgm:pt modelId="{E3DA6002-5EBE-4ED6-AE00-D3223867AFA6}" type="pres">
      <dgm:prSet presAssocID="{DF26B102-C4BE-409D-9FB5-1D78964FFF81}" presName="hierChild4" presStyleCnt="0"/>
      <dgm:spPr/>
    </dgm:pt>
    <dgm:pt modelId="{A59A6810-FCD5-45DE-8C2B-06C0E9CD4F5C}" type="pres">
      <dgm:prSet presAssocID="{DF26B102-C4BE-409D-9FB5-1D78964FFF81}" presName="hierChild5" presStyleCnt="0"/>
      <dgm:spPr/>
    </dgm:pt>
    <dgm:pt modelId="{D3B0679F-E2CA-468B-9507-CC40203D9448}" type="pres">
      <dgm:prSet presAssocID="{5356102F-C9A6-4590-9B7C-CDFC3B7E90CF}" presName="hierChild7" presStyleCnt="0"/>
      <dgm:spPr/>
    </dgm:pt>
    <dgm:pt modelId="{EC72FBDA-C742-4928-9F35-1AF6C0E6E436}" type="pres">
      <dgm:prSet presAssocID="{5C94AD73-AA36-4D12-AEC1-19EA68F3115F}" presName="hierChild3" presStyleCnt="0"/>
      <dgm:spPr/>
    </dgm:pt>
  </dgm:ptLst>
  <dgm:cxnLst>
    <dgm:cxn modelId="{F57FDF5B-D821-4C6B-A967-560D16CE20D5}" srcId="{CA3B1614-CB54-44D6-B794-80FF79C751D5}" destId="{5356102F-C9A6-4590-9B7C-CDFC3B7E90CF}" srcOrd="1" destOrd="0" parTransId="{CF27238C-6B05-4B0F-8B77-37055A0227FF}" sibTransId="{3ECA94FA-08F8-4825-B0BF-B72858772C68}"/>
    <dgm:cxn modelId="{25B2172F-CA77-4E2B-A9FB-6471CEE508F7}" type="presOf" srcId="{0FF82994-48BE-4F9A-940B-1E672C17F11E}" destId="{29CBE59B-6577-4BDB-BADA-1837759162CE}" srcOrd="1" destOrd="0" presId="urn:microsoft.com/office/officeart/2005/8/layout/orgChart1"/>
    <dgm:cxn modelId="{E6F214B1-03F1-41B0-9F64-37847CE8CDA3}" srcId="{E06DCD65-D3E4-4B51-8736-183E13DDE459}" destId="{5C94AD73-AA36-4D12-AEC1-19EA68F3115F}" srcOrd="0" destOrd="0" parTransId="{1D04D45D-40CC-47A0-8F5F-A3D1D2D8BF0F}" sibTransId="{790D9354-9EAF-42B5-A0AF-CF3CF29838E0}"/>
    <dgm:cxn modelId="{04FB28DC-8DF1-4BB9-B89C-EAEB9E5BBE2F}" type="presOf" srcId="{CF27238C-6B05-4B0F-8B77-37055A0227FF}" destId="{D50B641B-CEC4-4ADA-A0FA-0AF94A3E9204}" srcOrd="0" destOrd="0" presId="urn:microsoft.com/office/officeart/2005/8/layout/orgChart1"/>
    <dgm:cxn modelId="{F9D163C2-9667-4061-9EA3-47FCEADAB2AF}" type="presOf" srcId="{11182C97-9B96-4D81-ACC6-605497A24562}" destId="{3A5E3104-7044-4C5D-812F-CF6B8626D473}" srcOrd="1" destOrd="0" presId="urn:microsoft.com/office/officeart/2005/8/layout/orgChart1"/>
    <dgm:cxn modelId="{5C070E3F-16F1-442A-A59F-5970706E81CF}" type="presOf" srcId="{7B5AB92C-693A-4142-89AF-966057B3907E}" destId="{A2B4CC17-91D5-4834-BFB6-CFA1E5BBAD6F}" srcOrd="0" destOrd="0" presId="urn:microsoft.com/office/officeart/2005/8/layout/orgChart1"/>
    <dgm:cxn modelId="{42758F40-BBAC-4D0D-BA5C-CBEAE6FC987A}" type="presOf" srcId="{0C6514B8-0422-42F9-B4EA-4CA4F7145D28}" destId="{7C20C920-E7C8-43BC-A22B-C29FE15FF57D}" srcOrd="1" destOrd="0" presId="urn:microsoft.com/office/officeart/2005/8/layout/orgChart1"/>
    <dgm:cxn modelId="{93A9C2F9-C4C4-450C-8451-38AB08A6F226}" type="presOf" srcId="{4D4C7DBA-5ACE-4164-AB5E-F5FC3DB20930}" destId="{FF1ADF38-7B90-46DC-8CCD-07486D4DBA70}" srcOrd="0" destOrd="0" presId="urn:microsoft.com/office/officeart/2005/8/layout/orgChart1"/>
    <dgm:cxn modelId="{FB757CD0-1DE2-4D6F-8A5B-1A42B8042468}" type="presOf" srcId="{A7D77116-BACF-411A-86DD-0D47DD0932C5}" destId="{3851F4D7-6F74-47AF-8299-AE5D33171B6C}" srcOrd="0" destOrd="0" presId="urn:microsoft.com/office/officeart/2005/8/layout/orgChart1"/>
    <dgm:cxn modelId="{1D327295-5BD3-4377-85AF-019E32F01868}" srcId="{5C94AD73-AA36-4D12-AEC1-19EA68F3115F}" destId="{CA3B1614-CB54-44D6-B794-80FF79C751D5}" srcOrd="0" destOrd="0" parTransId="{007E9A67-E6F7-43CF-894B-5A8D82FA43D1}" sibTransId="{5A2C4D9C-D0D6-4346-A543-69C2BB48EC3E}"/>
    <dgm:cxn modelId="{7DA40AC4-1599-4905-8EB1-784618DC2D1C}" type="presOf" srcId="{3B00C85E-76AA-46BF-B076-3B128185DB98}" destId="{2A310400-8A16-44E2-A1F7-5D8ABFB04481}" srcOrd="0" destOrd="0" presId="urn:microsoft.com/office/officeart/2005/8/layout/orgChart1"/>
    <dgm:cxn modelId="{B5768D8E-3E76-470E-A6EC-3BBCBE1A1C2A}" type="presOf" srcId="{17419DBD-2CE4-4DD7-A55B-3159B1B760CF}" destId="{B8A41731-A750-49DB-B7CC-D0A0D4CE1CE2}" srcOrd="0" destOrd="0" presId="urn:microsoft.com/office/officeart/2005/8/layout/orgChart1"/>
    <dgm:cxn modelId="{082ACFFB-5427-4017-B496-24E05D48EFD4}" type="presOf" srcId="{B389F7D7-4189-4FAB-B3F7-A69936D77B0C}" destId="{1E7FC7E3-B900-433E-9382-22C29A29CF0C}" srcOrd="0" destOrd="0" presId="urn:microsoft.com/office/officeart/2005/8/layout/orgChart1"/>
    <dgm:cxn modelId="{2E242935-1417-46C0-A5D9-E2D3703490D1}" type="presOf" srcId="{92168859-1A45-49A2-8722-9FCB482B593A}" destId="{CEDCAFA8-F533-47D9-B389-D44DD59F60EC}" srcOrd="0" destOrd="0" presId="urn:microsoft.com/office/officeart/2005/8/layout/orgChart1"/>
    <dgm:cxn modelId="{96C9CB86-86FF-47B5-A31E-AEAEE1CF76EB}" type="presOf" srcId="{35425170-73A2-4B6E-BA87-8C7935ACECC1}" destId="{1C8964BF-3392-40C8-828F-903AC8740434}" srcOrd="0" destOrd="0" presId="urn:microsoft.com/office/officeart/2005/8/layout/orgChart1"/>
    <dgm:cxn modelId="{DB991224-4D3E-4533-8C5E-F4BE6A402FB3}" type="presOf" srcId="{007E9A67-E6F7-43CF-894B-5A8D82FA43D1}" destId="{C1665FD8-B49B-4C9A-9719-CAE0ABD635F9}" srcOrd="0" destOrd="0" presId="urn:microsoft.com/office/officeart/2005/8/layout/orgChart1"/>
    <dgm:cxn modelId="{862003E7-DC85-4411-BF37-74707B50E908}" type="presOf" srcId="{DF26B102-C4BE-409D-9FB5-1D78964FFF81}" destId="{0CEA6379-8055-4230-BD08-4845FAD41027}" srcOrd="0" destOrd="0" presId="urn:microsoft.com/office/officeart/2005/8/layout/orgChart1"/>
    <dgm:cxn modelId="{9E1072B3-EAB4-44E5-9996-C81BEE88B1A1}" type="presOf" srcId="{DF26B102-C4BE-409D-9FB5-1D78964FFF81}" destId="{4D96A41A-75BD-4107-8C75-7424E45BD260}" srcOrd="1" destOrd="0" presId="urn:microsoft.com/office/officeart/2005/8/layout/orgChart1"/>
    <dgm:cxn modelId="{90EBE73E-FB54-4EAC-BEF3-1B1D869D1B50}" type="presOf" srcId="{9FDDB2D6-FEDD-45D9-A044-832095D222F2}" destId="{7F2DEA44-D458-4C32-8D0D-ED7FF4AF6998}" srcOrd="0" destOrd="0" presId="urn:microsoft.com/office/officeart/2005/8/layout/orgChart1"/>
    <dgm:cxn modelId="{930B9B11-E5FD-421B-B646-A66F174C21D9}" type="presOf" srcId="{AD661D1B-0C22-4D5E-A877-AF85B2ECB916}" destId="{BD9FC425-6EED-4E99-802F-900B29BFECDD}" srcOrd="0" destOrd="0" presId="urn:microsoft.com/office/officeart/2005/8/layout/orgChart1"/>
    <dgm:cxn modelId="{9EFDA309-D128-48A4-96D7-D4E04B15C2F9}" type="presOf" srcId="{9FDDB2D6-FEDD-45D9-A044-832095D222F2}" destId="{622BF295-D55B-41C1-B186-13D130C0868D}" srcOrd="1" destOrd="0" presId="urn:microsoft.com/office/officeart/2005/8/layout/orgChart1"/>
    <dgm:cxn modelId="{876F27B2-34F1-4512-B7C3-03BB07952D49}" type="presOf" srcId="{CA3B1614-CB54-44D6-B794-80FF79C751D5}" destId="{EED3D75D-854F-40A0-B8C6-4CFBE6BEC9DA}" srcOrd="1" destOrd="0" presId="urn:microsoft.com/office/officeart/2005/8/layout/orgChart1"/>
    <dgm:cxn modelId="{441FC7AF-F99D-4AB9-8969-5904472C059B}" type="presOf" srcId="{E06DCD65-D3E4-4B51-8736-183E13DDE459}" destId="{E9B502FC-D719-4DF2-8606-E26914C6CBB1}" srcOrd="0" destOrd="0" presId="urn:microsoft.com/office/officeart/2005/8/layout/orgChart1"/>
    <dgm:cxn modelId="{04F15C7B-3F21-4608-9F6F-86237B59AC6F}" type="presOf" srcId="{CA3B1614-CB54-44D6-B794-80FF79C751D5}" destId="{80B202FF-ECB9-44F0-83CF-4A86B5813091}" srcOrd="0" destOrd="0" presId="urn:microsoft.com/office/officeart/2005/8/layout/orgChart1"/>
    <dgm:cxn modelId="{972F2F27-3982-41FA-9DDD-DECC30F1FEC5}" srcId="{11182C97-9B96-4D81-ACC6-605497A24562}" destId="{9FDDB2D6-FEDD-45D9-A044-832095D222F2}" srcOrd="0" destOrd="0" parTransId="{17419DBD-2CE4-4DD7-A55B-3159B1B760CF}" sibTransId="{EE5FF792-F654-4EDF-9D7F-4D140AF920EF}"/>
    <dgm:cxn modelId="{054EFA72-F629-457E-B768-343479DC04A6}" srcId="{A7D77116-BACF-411A-86DD-0D47DD0932C5}" destId="{0C6514B8-0422-42F9-B4EA-4CA4F7145D28}" srcOrd="1" destOrd="0" parTransId="{62F14601-CB0A-48E8-89B3-790532F43F43}" sibTransId="{81D8B35B-117F-4888-A0F9-F35111DFE9B1}"/>
    <dgm:cxn modelId="{99B3AD18-A2EA-4262-9EA6-EA751E2CAFFF}" srcId="{A7D77116-BACF-411A-86DD-0D47DD0932C5}" destId="{11182C97-9B96-4D81-ACC6-605497A24562}" srcOrd="2" destOrd="0" parTransId="{35425170-73A2-4B6E-BA87-8C7935ACECC1}" sibTransId="{695030B0-A051-4F58-BB2A-A3BAA9DDA8F0}"/>
    <dgm:cxn modelId="{E424F276-4EAB-4DDB-A9B5-FA707CF3BD4C}" type="presOf" srcId="{AD661D1B-0C22-4D5E-A877-AF85B2ECB916}" destId="{63B0EFB7-48F0-4C4B-8981-12BCA450EB0E}" srcOrd="1" destOrd="0" presId="urn:microsoft.com/office/officeart/2005/8/layout/orgChart1"/>
    <dgm:cxn modelId="{961F0F1A-AAD6-4C2B-91EF-DFF2671373C4}" type="presOf" srcId="{8DF563BF-E4EE-4B94-996B-8C52514945DC}" destId="{4EDA8689-FABB-4328-9D4B-8505BCA0A87A}" srcOrd="0" destOrd="0" presId="urn:microsoft.com/office/officeart/2005/8/layout/orgChart1"/>
    <dgm:cxn modelId="{05A6A4D9-32F0-45BF-B709-37BAD5088831}" srcId="{AD661D1B-0C22-4D5E-A877-AF85B2ECB916}" destId="{8DF563BF-E4EE-4B94-996B-8C52514945DC}" srcOrd="0" destOrd="0" parTransId="{B389F7D7-4189-4FAB-B3F7-A69936D77B0C}" sibTransId="{1DE5E7E7-9ACE-4E5A-8EA4-D0DAE7F5432E}"/>
    <dgm:cxn modelId="{FEF339E8-3F32-49BD-AD54-4896655C8DD7}" type="presOf" srcId="{91086665-79B3-476D-A54C-06F11D229713}" destId="{6F091850-0719-4BDC-911F-23D40A338E69}" srcOrd="0" destOrd="0" presId="urn:microsoft.com/office/officeart/2005/8/layout/orgChart1"/>
    <dgm:cxn modelId="{5D63DE5E-D7F4-47C4-B551-057137EF735B}" type="presOf" srcId="{0C6514B8-0422-42F9-B4EA-4CA4F7145D28}" destId="{49F45AAB-48AA-440F-ACA2-F1B654D2B0B5}" srcOrd="0" destOrd="0" presId="urn:microsoft.com/office/officeart/2005/8/layout/orgChart1"/>
    <dgm:cxn modelId="{ED6362EF-36FD-42FC-B2B2-618C6305C682}" type="presOf" srcId="{3B00C85E-76AA-46BF-B076-3B128185DB98}" destId="{1CCF95D0-7EB3-4DF5-9F84-D994D6C1D143}" srcOrd="1" destOrd="0" presId="urn:microsoft.com/office/officeart/2005/8/layout/orgChart1"/>
    <dgm:cxn modelId="{6370ADB2-69FD-499E-9D68-B754AEBA7678}" srcId="{5356102F-C9A6-4590-9B7C-CDFC3B7E90CF}" destId="{DF26B102-C4BE-409D-9FB5-1D78964FFF81}" srcOrd="0" destOrd="0" parTransId="{91086665-79B3-476D-A54C-06F11D229713}" sibTransId="{1ABF29A0-2732-41B4-B37C-5FA64FC1321C}"/>
    <dgm:cxn modelId="{84DB5AF0-5774-495A-9FA0-3C9F3CDC942A}" type="presOf" srcId="{5C94AD73-AA36-4D12-AEC1-19EA68F3115F}" destId="{FB3A299E-932A-4B32-A6D0-42E7CAFBCFC0}" srcOrd="1" destOrd="0" presId="urn:microsoft.com/office/officeart/2005/8/layout/orgChart1"/>
    <dgm:cxn modelId="{631A71A1-D3E8-4545-9C0B-F964DC80DFD5}" type="presOf" srcId="{5356102F-C9A6-4590-9B7C-CDFC3B7E90CF}" destId="{2100843C-79CD-4089-BFEB-90C934C63D19}" srcOrd="0" destOrd="0" presId="urn:microsoft.com/office/officeart/2005/8/layout/orgChart1"/>
    <dgm:cxn modelId="{69DB75D2-2D87-409E-902A-35B61DA0BED0}" type="presOf" srcId="{8DF563BF-E4EE-4B94-996B-8C52514945DC}" destId="{16D6EA4A-2F24-491A-A5AA-FCC29197D02D}" srcOrd="1" destOrd="0" presId="urn:microsoft.com/office/officeart/2005/8/layout/orgChart1"/>
    <dgm:cxn modelId="{4D4D9AE0-B8E7-458A-A2DA-5B4FBBCA960C}" srcId="{0C6514B8-0422-42F9-B4EA-4CA4F7145D28}" destId="{3B00C85E-76AA-46BF-B076-3B128185DB98}" srcOrd="0" destOrd="0" parTransId="{26C6E9FE-7945-4C59-98D1-B4A522CD0F37}" sibTransId="{5577FAFA-54F6-44C1-B42E-F901AC801DFB}"/>
    <dgm:cxn modelId="{A17F6749-E3D5-40D9-AEC0-334C48140BAA}" type="presOf" srcId="{11182C97-9B96-4D81-ACC6-605497A24562}" destId="{99E19B4C-8426-4250-97B6-CDA86EDDD4F1}" srcOrd="0" destOrd="0" presId="urn:microsoft.com/office/officeart/2005/8/layout/orgChart1"/>
    <dgm:cxn modelId="{44A499EC-1109-4020-95B7-CC5467FE8486}" type="presOf" srcId="{62F14601-CB0A-48E8-89B3-790532F43F43}" destId="{6CBFED89-E6AB-4CE5-B168-A4466F1EC072}" srcOrd="0" destOrd="0" presId="urn:microsoft.com/office/officeart/2005/8/layout/orgChart1"/>
    <dgm:cxn modelId="{822B127F-7B5B-4C08-9179-F2CE39F100D4}" srcId="{A7D77116-BACF-411A-86DD-0D47DD0932C5}" destId="{AD661D1B-0C22-4D5E-A877-AF85B2ECB916}" srcOrd="0" destOrd="0" parTransId="{7B5AB92C-693A-4142-89AF-966057B3907E}" sibTransId="{B3B0C96E-6ECC-4DE5-99FA-71C224F39863}"/>
    <dgm:cxn modelId="{2D817E7F-3C67-4AE8-A778-EA00FC63AC82}" type="presOf" srcId="{5356102F-C9A6-4590-9B7C-CDFC3B7E90CF}" destId="{87861F8A-E8C5-405E-8466-A0B82A888F81}" srcOrd="1" destOrd="0" presId="urn:microsoft.com/office/officeart/2005/8/layout/orgChart1"/>
    <dgm:cxn modelId="{F2F9C333-8F66-43A8-86D8-6487D29288C0}" type="presOf" srcId="{0FF82994-48BE-4F9A-940B-1E672C17F11E}" destId="{F12B91E1-7E92-4D49-A163-0E82674D72AE}" srcOrd="0" destOrd="0" presId="urn:microsoft.com/office/officeart/2005/8/layout/orgChart1"/>
    <dgm:cxn modelId="{EE5F607B-B35B-4F7E-9F9F-88048DAC98DA}" type="presOf" srcId="{26C6E9FE-7945-4C59-98D1-B4A522CD0F37}" destId="{6F9EB248-6E0B-40A8-AD04-3C2D0EAF9669}" srcOrd="0" destOrd="0" presId="urn:microsoft.com/office/officeart/2005/8/layout/orgChart1"/>
    <dgm:cxn modelId="{E6690D51-359A-454F-8502-0F599D0281DC}" srcId="{CA3B1614-CB54-44D6-B794-80FF79C751D5}" destId="{A7D77116-BACF-411A-86DD-0D47DD0932C5}" srcOrd="0" destOrd="0" parTransId="{4D4C7DBA-5ACE-4164-AB5E-F5FC3DB20930}" sibTransId="{30B9C7B7-CEF5-4A68-9689-47F2E1A833B5}"/>
    <dgm:cxn modelId="{6A0AEB8D-4C5C-4E4E-896E-9CA03E10BC35}" type="presOf" srcId="{A7D77116-BACF-411A-86DD-0D47DD0932C5}" destId="{80716FB8-CBE4-4B69-BA77-0F19F8F70FA8}" srcOrd="1" destOrd="0" presId="urn:microsoft.com/office/officeart/2005/8/layout/orgChart1"/>
    <dgm:cxn modelId="{3804A106-25DA-418C-B210-89FF3DAAD41D}" type="presOf" srcId="{5C94AD73-AA36-4D12-AEC1-19EA68F3115F}" destId="{99342C79-C18E-415D-8BE4-9DD1A0AE0162}" srcOrd="0" destOrd="0" presId="urn:microsoft.com/office/officeart/2005/8/layout/orgChart1"/>
    <dgm:cxn modelId="{4B280F66-3711-4F46-9160-8792D4CF2F5E}" srcId="{9FDDB2D6-FEDD-45D9-A044-832095D222F2}" destId="{0FF82994-48BE-4F9A-940B-1E672C17F11E}" srcOrd="0" destOrd="0" parTransId="{92168859-1A45-49A2-8722-9FCB482B593A}" sibTransId="{C089593F-40AA-4BCE-87C1-87873E0B4143}"/>
    <dgm:cxn modelId="{27F7BF1E-CD2B-4D6E-9A5C-39FCB68AA4BF}" type="presParOf" srcId="{E9B502FC-D719-4DF2-8606-E26914C6CBB1}" destId="{433C32CD-1D06-4DF0-8B69-49ED6EB8CE86}" srcOrd="0" destOrd="0" presId="urn:microsoft.com/office/officeart/2005/8/layout/orgChart1"/>
    <dgm:cxn modelId="{06A579A3-5DF6-41B1-9794-8EF9CD368E12}" type="presParOf" srcId="{433C32CD-1D06-4DF0-8B69-49ED6EB8CE86}" destId="{0892D0B8-181D-4737-88F5-038A65033646}" srcOrd="0" destOrd="0" presId="urn:microsoft.com/office/officeart/2005/8/layout/orgChart1"/>
    <dgm:cxn modelId="{F1C9B3AB-F1CA-4BA9-BB3E-F137547D8D5A}" type="presParOf" srcId="{0892D0B8-181D-4737-88F5-038A65033646}" destId="{99342C79-C18E-415D-8BE4-9DD1A0AE0162}" srcOrd="0" destOrd="0" presId="urn:microsoft.com/office/officeart/2005/8/layout/orgChart1"/>
    <dgm:cxn modelId="{503408EB-5698-44DD-8D05-581B6C31779D}" type="presParOf" srcId="{0892D0B8-181D-4737-88F5-038A65033646}" destId="{FB3A299E-932A-4B32-A6D0-42E7CAFBCFC0}" srcOrd="1" destOrd="0" presId="urn:microsoft.com/office/officeart/2005/8/layout/orgChart1"/>
    <dgm:cxn modelId="{65B88845-EE80-4415-A0C5-85F61D547FC6}" type="presParOf" srcId="{433C32CD-1D06-4DF0-8B69-49ED6EB8CE86}" destId="{15058072-EB17-44C8-8DB1-40E2C4813833}" srcOrd="1" destOrd="0" presId="urn:microsoft.com/office/officeart/2005/8/layout/orgChart1"/>
    <dgm:cxn modelId="{240E9B7A-2D93-4E4D-9BD7-F560E6F515FB}" type="presParOf" srcId="{15058072-EB17-44C8-8DB1-40E2C4813833}" destId="{C1665FD8-B49B-4C9A-9719-CAE0ABD635F9}" srcOrd="0" destOrd="0" presId="urn:microsoft.com/office/officeart/2005/8/layout/orgChart1"/>
    <dgm:cxn modelId="{E0F43099-B977-454D-ABCD-7F754E883ADE}" type="presParOf" srcId="{15058072-EB17-44C8-8DB1-40E2C4813833}" destId="{2CDA5702-9D6D-49B7-A7B2-5246FFA4C475}" srcOrd="1" destOrd="0" presId="urn:microsoft.com/office/officeart/2005/8/layout/orgChart1"/>
    <dgm:cxn modelId="{9079C6C7-FFDE-48B9-97D1-1E291A8DC94A}" type="presParOf" srcId="{2CDA5702-9D6D-49B7-A7B2-5246FFA4C475}" destId="{16F61CAA-DEB2-448B-ADA3-93CD8C86732B}" srcOrd="0" destOrd="0" presId="urn:microsoft.com/office/officeart/2005/8/layout/orgChart1"/>
    <dgm:cxn modelId="{F19B2B58-CE80-418A-95FA-DF32B1E1EB15}" type="presParOf" srcId="{16F61CAA-DEB2-448B-ADA3-93CD8C86732B}" destId="{80B202FF-ECB9-44F0-83CF-4A86B5813091}" srcOrd="0" destOrd="0" presId="urn:microsoft.com/office/officeart/2005/8/layout/orgChart1"/>
    <dgm:cxn modelId="{EF03755E-EB98-45CC-90FB-EC9913E7498C}" type="presParOf" srcId="{16F61CAA-DEB2-448B-ADA3-93CD8C86732B}" destId="{EED3D75D-854F-40A0-B8C6-4CFBE6BEC9DA}" srcOrd="1" destOrd="0" presId="urn:microsoft.com/office/officeart/2005/8/layout/orgChart1"/>
    <dgm:cxn modelId="{C4A4224F-314C-49E8-90C5-91F0C7B8B907}" type="presParOf" srcId="{2CDA5702-9D6D-49B7-A7B2-5246FFA4C475}" destId="{E31142CD-3171-4C50-93AA-C254BA8A0893}" srcOrd="1" destOrd="0" presId="urn:microsoft.com/office/officeart/2005/8/layout/orgChart1"/>
    <dgm:cxn modelId="{6DD817DF-0143-4227-A14C-FF6CED8DE847}" type="presParOf" srcId="{2CDA5702-9D6D-49B7-A7B2-5246FFA4C475}" destId="{588845DC-81D0-484E-AE8E-382B78B4AA2C}" srcOrd="2" destOrd="0" presId="urn:microsoft.com/office/officeart/2005/8/layout/orgChart1"/>
    <dgm:cxn modelId="{2D1E9B65-FD70-4841-9B7A-93E8ADCCF6D6}" type="presParOf" srcId="{588845DC-81D0-484E-AE8E-382B78B4AA2C}" destId="{FF1ADF38-7B90-46DC-8CCD-07486D4DBA70}" srcOrd="0" destOrd="0" presId="urn:microsoft.com/office/officeart/2005/8/layout/orgChart1"/>
    <dgm:cxn modelId="{9DA735E7-1661-4C43-8B74-391B4163B080}" type="presParOf" srcId="{588845DC-81D0-484E-AE8E-382B78B4AA2C}" destId="{9C3BDDD2-0AA1-4A00-86F2-AD1C8240592B}" srcOrd="1" destOrd="0" presId="urn:microsoft.com/office/officeart/2005/8/layout/orgChart1"/>
    <dgm:cxn modelId="{BE997763-FD47-4BAD-9B13-73955D23EFD8}" type="presParOf" srcId="{9C3BDDD2-0AA1-4A00-86F2-AD1C8240592B}" destId="{39AF3FE2-21E6-474D-B6D9-1FB4FEDD6316}" srcOrd="0" destOrd="0" presId="urn:microsoft.com/office/officeart/2005/8/layout/orgChart1"/>
    <dgm:cxn modelId="{C5C09929-E73A-4CFD-8651-B99303E9F514}" type="presParOf" srcId="{39AF3FE2-21E6-474D-B6D9-1FB4FEDD6316}" destId="{3851F4D7-6F74-47AF-8299-AE5D33171B6C}" srcOrd="0" destOrd="0" presId="urn:microsoft.com/office/officeart/2005/8/layout/orgChart1"/>
    <dgm:cxn modelId="{4E5F17F7-BED3-4FD7-975C-D71820A17D01}" type="presParOf" srcId="{39AF3FE2-21E6-474D-B6D9-1FB4FEDD6316}" destId="{80716FB8-CBE4-4B69-BA77-0F19F8F70FA8}" srcOrd="1" destOrd="0" presId="urn:microsoft.com/office/officeart/2005/8/layout/orgChart1"/>
    <dgm:cxn modelId="{9191B876-761C-4472-8DA6-EFC922A9001A}" type="presParOf" srcId="{9C3BDDD2-0AA1-4A00-86F2-AD1C8240592B}" destId="{A3FA5F32-0DC1-4F6E-BB90-9B69779BD7E4}" srcOrd="1" destOrd="0" presId="urn:microsoft.com/office/officeart/2005/8/layout/orgChart1"/>
    <dgm:cxn modelId="{E2678C88-38EF-4BA2-88EB-E78B0B7B81FB}" type="presParOf" srcId="{A3FA5F32-0DC1-4F6E-BB90-9B69779BD7E4}" destId="{1C8964BF-3392-40C8-828F-903AC8740434}" srcOrd="0" destOrd="0" presId="urn:microsoft.com/office/officeart/2005/8/layout/orgChart1"/>
    <dgm:cxn modelId="{F03F7589-93D3-4282-AE7B-D0762CC8C53F}" type="presParOf" srcId="{A3FA5F32-0DC1-4F6E-BB90-9B69779BD7E4}" destId="{025D1B25-D085-4459-90B2-C47E6AE1C546}" srcOrd="1" destOrd="0" presId="urn:microsoft.com/office/officeart/2005/8/layout/orgChart1"/>
    <dgm:cxn modelId="{88096C60-8901-48B3-AC90-F9831943C53F}" type="presParOf" srcId="{025D1B25-D085-4459-90B2-C47E6AE1C546}" destId="{6DA47EB7-18E1-435A-9AC5-24A359BB6803}" srcOrd="0" destOrd="0" presId="urn:microsoft.com/office/officeart/2005/8/layout/orgChart1"/>
    <dgm:cxn modelId="{D8D36CB8-ABB8-4749-AD3C-CCDD40EA5CC1}" type="presParOf" srcId="{6DA47EB7-18E1-435A-9AC5-24A359BB6803}" destId="{99E19B4C-8426-4250-97B6-CDA86EDDD4F1}" srcOrd="0" destOrd="0" presId="urn:microsoft.com/office/officeart/2005/8/layout/orgChart1"/>
    <dgm:cxn modelId="{B202D0D1-246E-4478-BDA5-764CEFF34D38}" type="presParOf" srcId="{6DA47EB7-18E1-435A-9AC5-24A359BB6803}" destId="{3A5E3104-7044-4C5D-812F-CF6B8626D473}" srcOrd="1" destOrd="0" presId="urn:microsoft.com/office/officeart/2005/8/layout/orgChart1"/>
    <dgm:cxn modelId="{ECD76753-7F06-4CB7-B7E3-D1B67C07CF2E}" type="presParOf" srcId="{025D1B25-D085-4459-90B2-C47E6AE1C546}" destId="{D638B05B-FF86-4432-B0BB-51A56F8CE9E8}" srcOrd="1" destOrd="0" presId="urn:microsoft.com/office/officeart/2005/8/layout/orgChart1"/>
    <dgm:cxn modelId="{2954AD1E-4CF2-4044-AC53-CFDE81E51D66}" type="presParOf" srcId="{025D1B25-D085-4459-90B2-C47E6AE1C546}" destId="{0BFFF4C3-9FDE-4879-A4E5-6306EF886E30}" srcOrd="2" destOrd="0" presId="urn:microsoft.com/office/officeart/2005/8/layout/orgChart1"/>
    <dgm:cxn modelId="{7204A3C0-C1EF-458B-A3BA-A44EA2E6D7BE}" type="presParOf" srcId="{0BFFF4C3-9FDE-4879-A4E5-6306EF886E30}" destId="{B8A41731-A750-49DB-B7CC-D0A0D4CE1CE2}" srcOrd="0" destOrd="0" presId="urn:microsoft.com/office/officeart/2005/8/layout/orgChart1"/>
    <dgm:cxn modelId="{3ACC8675-FD63-4568-861E-97F0B24701F9}" type="presParOf" srcId="{0BFFF4C3-9FDE-4879-A4E5-6306EF886E30}" destId="{E3F63C86-F328-4B4D-9A63-BAEAE4A466A0}" srcOrd="1" destOrd="0" presId="urn:microsoft.com/office/officeart/2005/8/layout/orgChart1"/>
    <dgm:cxn modelId="{BB127292-B5DC-4210-A9C6-B1041554733D}" type="presParOf" srcId="{E3F63C86-F328-4B4D-9A63-BAEAE4A466A0}" destId="{6C231F19-DD5A-4652-B985-ED92EEACB7A4}" srcOrd="0" destOrd="0" presId="urn:microsoft.com/office/officeart/2005/8/layout/orgChart1"/>
    <dgm:cxn modelId="{27705847-18D0-41FA-9328-36336514E37E}" type="presParOf" srcId="{6C231F19-DD5A-4652-B985-ED92EEACB7A4}" destId="{7F2DEA44-D458-4C32-8D0D-ED7FF4AF6998}" srcOrd="0" destOrd="0" presId="urn:microsoft.com/office/officeart/2005/8/layout/orgChart1"/>
    <dgm:cxn modelId="{36E43E49-2495-4046-BD81-7213DF7EDFCB}" type="presParOf" srcId="{6C231F19-DD5A-4652-B985-ED92EEACB7A4}" destId="{622BF295-D55B-41C1-B186-13D130C0868D}" srcOrd="1" destOrd="0" presId="urn:microsoft.com/office/officeart/2005/8/layout/orgChart1"/>
    <dgm:cxn modelId="{C2A74CCD-364D-4226-AC19-BA15F4DF8EB5}" type="presParOf" srcId="{E3F63C86-F328-4B4D-9A63-BAEAE4A466A0}" destId="{07978F40-2732-4700-943E-B93859E229BA}" srcOrd="1" destOrd="0" presId="urn:microsoft.com/office/officeart/2005/8/layout/orgChart1"/>
    <dgm:cxn modelId="{80E16D1C-3409-4614-8611-D52951207DD2}" type="presParOf" srcId="{07978F40-2732-4700-943E-B93859E229BA}" destId="{CEDCAFA8-F533-47D9-B389-D44DD59F60EC}" srcOrd="0" destOrd="0" presId="urn:microsoft.com/office/officeart/2005/8/layout/orgChart1"/>
    <dgm:cxn modelId="{9273E63C-118D-4DF8-B7DE-9A6A763774A3}" type="presParOf" srcId="{07978F40-2732-4700-943E-B93859E229BA}" destId="{33973EF6-7417-48AC-B77D-077F904B439A}" srcOrd="1" destOrd="0" presId="urn:microsoft.com/office/officeart/2005/8/layout/orgChart1"/>
    <dgm:cxn modelId="{A17D34BE-2210-4CB1-A281-63AD838A7F6F}" type="presParOf" srcId="{33973EF6-7417-48AC-B77D-077F904B439A}" destId="{4357053F-6FC3-4E29-A645-4D910FD1EF46}" srcOrd="0" destOrd="0" presId="urn:microsoft.com/office/officeart/2005/8/layout/orgChart1"/>
    <dgm:cxn modelId="{678ADA9E-E4CB-4CEA-AAF0-14CFA0E9F25A}" type="presParOf" srcId="{4357053F-6FC3-4E29-A645-4D910FD1EF46}" destId="{F12B91E1-7E92-4D49-A163-0E82674D72AE}" srcOrd="0" destOrd="0" presId="urn:microsoft.com/office/officeart/2005/8/layout/orgChart1"/>
    <dgm:cxn modelId="{D893EBFE-490C-42C1-A140-9CA8066FBED2}" type="presParOf" srcId="{4357053F-6FC3-4E29-A645-4D910FD1EF46}" destId="{29CBE59B-6577-4BDB-BADA-1837759162CE}" srcOrd="1" destOrd="0" presId="urn:microsoft.com/office/officeart/2005/8/layout/orgChart1"/>
    <dgm:cxn modelId="{FB00F9B0-D6CB-4586-B0BE-6C3EE268E047}" type="presParOf" srcId="{33973EF6-7417-48AC-B77D-077F904B439A}" destId="{679BA614-6B01-454F-B6DF-16912A32889D}" srcOrd="1" destOrd="0" presId="urn:microsoft.com/office/officeart/2005/8/layout/orgChart1"/>
    <dgm:cxn modelId="{710ED32B-9A68-4385-9A0F-129BA7F43172}" type="presParOf" srcId="{33973EF6-7417-48AC-B77D-077F904B439A}" destId="{4B18D5B3-914B-4859-A86B-D212D9BB3369}" srcOrd="2" destOrd="0" presId="urn:microsoft.com/office/officeart/2005/8/layout/orgChart1"/>
    <dgm:cxn modelId="{6E7E405E-B592-4F25-84CF-4E5B34DBC68A}" type="presParOf" srcId="{E3F63C86-F328-4B4D-9A63-BAEAE4A466A0}" destId="{624817F8-AD83-431B-BF22-BC4788D595EF}" srcOrd="2" destOrd="0" presId="urn:microsoft.com/office/officeart/2005/8/layout/orgChart1"/>
    <dgm:cxn modelId="{21522C9F-F7B0-4981-AE38-62C7E795357A}" type="presParOf" srcId="{9C3BDDD2-0AA1-4A00-86F2-AD1C8240592B}" destId="{BA371D76-82AB-41E9-AD6F-345B45474A18}" srcOrd="2" destOrd="0" presId="urn:microsoft.com/office/officeart/2005/8/layout/orgChart1"/>
    <dgm:cxn modelId="{EC94B844-C236-4975-A18A-A91C7EEC8190}" type="presParOf" srcId="{BA371D76-82AB-41E9-AD6F-345B45474A18}" destId="{A2B4CC17-91D5-4834-BFB6-CFA1E5BBAD6F}" srcOrd="0" destOrd="0" presId="urn:microsoft.com/office/officeart/2005/8/layout/orgChart1"/>
    <dgm:cxn modelId="{B1259516-069B-4DAF-BC3D-EE2D9BCAECBB}" type="presParOf" srcId="{BA371D76-82AB-41E9-AD6F-345B45474A18}" destId="{24477DC9-8C43-4EAD-A8DF-AE9B472BA200}" srcOrd="1" destOrd="0" presId="urn:microsoft.com/office/officeart/2005/8/layout/orgChart1"/>
    <dgm:cxn modelId="{371B188A-0E85-49A6-B84E-F43606D0F27F}" type="presParOf" srcId="{24477DC9-8C43-4EAD-A8DF-AE9B472BA200}" destId="{A5FA5596-610E-4214-9963-9BFCA8E2522E}" srcOrd="0" destOrd="0" presId="urn:microsoft.com/office/officeart/2005/8/layout/orgChart1"/>
    <dgm:cxn modelId="{ADE657C4-A432-4E6F-8D86-5CE1E5F6EF7A}" type="presParOf" srcId="{A5FA5596-610E-4214-9963-9BFCA8E2522E}" destId="{BD9FC425-6EED-4E99-802F-900B29BFECDD}" srcOrd="0" destOrd="0" presId="urn:microsoft.com/office/officeart/2005/8/layout/orgChart1"/>
    <dgm:cxn modelId="{1ABEDFC3-BA7C-4442-9CD5-B0A82392F5A7}" type="presParOf" srcId="{A5FA5596-610E-4214-9963-9BFCA8E2522E}" destId="{63B0EFB7-48F0-4C4B-8981-12BCA450EB0E}" srcOrd="1" destOrd="0" presId="urn:microsoft.com/office/officeart/2005/8/layout/orgChart1"/>
    <dgm:cxn modelId="{6C3FDBF7-976C-475A-AE99-F8C0894AD8FC}" type="presParOf" srcId="{24477DC9-8C43-4EAD-A8DF-AE9B472BA200}" destId="{91B0226F-C4A6-4F44-B176-BE1F3432B21E}" srcOrd="1" destOrd="0" presId="urn:microsoft.com/office/officeart/2005/8/layout/orgChart1"/>
    <dgm:cxn modelId="{D9FE87BA-78D9-479A-B5EF-0434B5F36367}" type="presParOf" srcId="{91B0226F-C4A6-4F44-B176-BE1F3432B21E}" destId="{1E7FC7E3-B900-433E-9382-22C29A29CF0C}" srcOrd="0" destOrd="0" presId="urn:microsoft.com/office/officeart/2005/8/layout/orgChart1"/>
    <dgm:cxn modelId="{C9C3ACC4-4345-48A3-82D5-857F2FA2D3E5}" type="presParOf" srcId="{91B0226F-C4A6-4F44-B176-BE1F3432B21E}" destId="{0221A38C-399A-425B-BAE8-0D527E470124}" srcOrd="1" destOrd="0" presId="urn:microsoft.com/office/officeart/2005/8/layout/orgChart1"/>
    <dgm:cxn modelId="{D0D1751A-BF3D-479E-A089-9F89C60D56CA}" type="presParOf" srcId="{0221A38C-399A-425B-BAE8-0D527E470124}" destId="{32CA5BFD-20D9-4F13-9652-01E0016A658B}" srcOrd="0" destOrd="0" presId="urn:microsoft.com/office/officeart/2005/8/layout/orgChart1"/>
    <dgm:cxn modelId="{B95A5A1D-C98F-4E58-93A3-FF2000D0F382}" type="presParOf" srcId="{32CA5BFD-20D9-4F13-9652-01E0016A658B}" destId="{4EDA8689-FABB-4328-9D4B-8505BCA0A87A}" srcOrd="0" destOrd="0" presId="urn:microsoft.com/office/officeart/2005/8/layout/orgChart1"/>
    <dgm:cxn modelId="{A95B833D-031B-4F46-AEE0-EA6345121601}" type="presParOf" srcId="{32CA5BFD-20D9-4F13-9652-01E0016A658B}" destId="{16D6EA4A-2F24-491A-A5AA-FCC29197D02D}" srcOrd="1" destOrd="0" presId="urn:microsoft.com/office/officeart/2005/8/layout/orgChart1"/>
    <dgm:cxn modelId="{348A3006-00A3-464F-AC0A-9B85FE273541}" type="presParOf" srcId="{0221A38C-399A-425B-BAE8-0D527E470124}" destId="{DAECFB74-F257-4EC5-B503-0812E58AF518}" srcOrd="1" destOrd="0" presId="urn:microsoft.com/office/officeart/2005/8/layout/orgChart1"/>
    <dgm:cxn modelId="{8B5BA87E-F507-4758-805E-5764CF3C3F55}" type="presParOf" srcId="{0221A38C-399A-425B-BAE8-0D527E470124}" destId="{6C0C8F13-E21E-40BD-8A79-FC21F4284610}" srcOrd="2" destOrd="0" presId="urn:microsoft.com/office/officeart/2005/8/layout/orgChart1"/>
    <dgm:cxn modelId="{2A670382-0A75-4EE7-A485-00B58E1E032C}" type="presParOf" srcId="{24477DC9-8C43-4EAD-A8DF-AE9B472BA200}" destId="{D148ADB9-5776-40EF-98FB-7D6E2F010C01}" srcOrd="2" destOrd="0" presId="urn:microsoft.com/office/officeart/2005/8/layout/orgChart1"/>
    <dgm:cxn modelId="{41115A3B-2ACB-493B-A7AB-F90F67FB585F}" type="presParOf" srcId="{BA371D76-82AB-41E9-AD6F-345B45474A18}" destId="{6CBFED89-E6AB-4CE5-B168-A4466F1EC072}" srcOrd="2" destOrd="0" presId="urn:microsoft.com/office/officeart/2005/8/layout/orgChart1"/>
    <dgm:cxn modelId="{A7CFEE0B-6DA3-4713-88D0-CFD5F36879EA}" type="presParOf" srcId="{BA371D76-82AB-41E9-AD6F-345B45474A18}" destId="{220508EA-B6F0-4E46-9815-93AC62AEC4B7}" srcOrd="3" destOrd="0" presId="urn:microsoft.com/office/officeart/2005/8/layout/orgChart1"/>
    <dgm:cxn modelId="{61A2431E-BB99-447F-80AB-D787E6013260}" type="presParOf" srcId="{220508EA-B6F0-4E46-9815-93AC62AEC4B7}" destId="{3CB8F0CB-25B8-43F8-868F-653725894E58}" srcOrd="0" destOrd="0" presId="urn:microsoft.com/office/officeart/2005/8/layout/orgChart1"/>
    <dgm:cxn modelId="{ABCFBBE8-F591-4507-9B01-C45491FCE895}" type="presParOf" srcId="{3CB8F0CB-25B8-43F8-868F-653725894E58}" destId="{49F45AAB-48AA-440F-ACA2-F1B654D2B0B5}" srcOrd="0" destOrd="0" presId="urn:microsoft.com/office/officeart/2005/8/layout/orgChart1"/>
    <dgm:cxn modelId="{0A62F332-BE59-4DED-8DEC-FE0FE72AC8CC}" type="presParOf" srcId="{3CB8F0CB-25B8-43F8-868F-653725894E58}" destId="{7C20C920-E7C8-43BC-A22B-C29FE15FF57D}" srcOrd="1" destOrd="0" presId="urn:microsoft.com/office/officeart/2005/8/layout/orgChart1"/>
    <dgm:cxn modelId="{113780E2-5C46-457F-82E8-C993DCBB0A48}" type="presParOf" srcId="{220508EA-B6F0-4E46-9815-93AC62AEC4B7}" destId="{EF693AD9-5EA2-456D-95C9-478FD41C891E}" srcOrd="1" destOrd="0" presId="urn:microsoft.com/office/officeart/2005/8/layout/orgChart1"/>
    <dgm:cxn modelId="{458F493F-D8D4-4C18-AE8A-A46F1B854954}" type="presParOf" srcId="{EF693AD9-5EA2-456D-95C9-478FD41C891E}" destId="{6F9EB248-6E0B-40A8-AD04-3C2D0EAF9669}" srcOrd="0" destOrd="0" presId="urn:microsoft.com/office/officeart/2005/8/layout/orgChart1"/>
    <dgm:cxn modelId="{AD38209C-30DD-48CB-90DE-CD1B5EF730E0}" type="presParOf" srcId="{EF693AD9-5EA2-456D-95C9-478FD41C891E}" destId="{9A476710-0439-4590-915D-74CA24DB6BDE}" srcOrd="1" destOrd="0" presId="urn:microsoft.com/office/officeart/2005/8/layout/orgChart1"/>
    <dgm:cxn modelId="{EF3BE749-9FDA-46DF-901E-1EC4E2B53309}" type="presParOf" srcId="{9A476710-0439-4590-915D-74CA24DB6BDE}" destId="{E3F8D07B-F3EB-44FF-96F2-EB83EC54F7FE}" srcOrd="0" destOrd="0" presId="urn:microsoft.com/office/officeart/2005/8/layout/orgChart1"/>
    <dgm:cxn modelId="{72EED381-E85A-4121-9B5D-306C1669B08A}" type="presParOf" srcId="{E3F8D07B-F3EB-44FF-96F2-EB83EC54F7FE}" destId="{2A310400-8A16-44E2-A1F7-5D8ABFB04481}" srcOrd="0" destOrd="0" presId="urn:microsoft.com/office/officeart/2005/8/layout/orgChart1"/>
    <dgm:cxn modelId="{2398DEEB-BB2A-4721-8BDF-13641A858719}" type="presParOf" srcId="{E3F8D07B-F3EB-44FF-96F2-EB83EC54F7FE}" destId="{1CCF95D0-7EB3-4DF5-9F84-D994D6C1D143}" srcOrd="1" destOrd="0" presId="urn:microsoft.com/office/officeart/2005/8/layout/orgChart1"/>
    <dgm:cxn modelId="{A64C192A-7CB9-4232-8843-8A67FFE6AC33}" type="presParOf" srcId="{9A476710-0439-4590-915D-74CA24DB6BDE}" destId="{5DBF55BF-EE7A-4332-A1C2-A523276D475F}" srcOrd="1" destOrd="0" presId="urn:microsoft.com/office/officeart/2005/8/layout/orgChart1"/>
    <dgm:cxn modelId="{AD95405B-D8EF-4046-9C96-0E72D91DFB35}" type="presParOf" srcId="{9A476710-0439-4590-915D-74CA24DB6BDE}" destId="{A79C4DEC-0CC6-43C9-92FD-0C82573CDB07}" srcOrd="2" destOrd="0" presId="urn:microsoft.com/office/officeart/2005/8/layout/orgChart1"/>
    <dgm:cxn modelId="{4EEFBB1E-5938-44CD-B677-0242FAE919F0}" type="presParOf" srcId="{220508EA-B6F0-4E46-9815-93AC62AEC4B7}" destId="{6B7DFED6-21D6-4646-9349-3A912E62C284}" srcOrd="2" destOrd="0" presId="urn:microsoft.com/office/officeart/2005/8/layout/orgChart1"/>
    <dgm:cxn modelId="{C0D3A59F-913B-4FE1-9E0E-554FCE3622EB}" type="presParOf" srcId="{588845DC-81D0-484E-AE8E-382B78B4AA2C}" destId="{D50B641B-CEC4-4ADA-A0FA-0AF94A3E9204}" srcOrd="2" destOrd="0" presId="urn:microsoft.com/office/officeart/2005/8/layout/orgChart1"/>
    <dgm:cxn modelId="{109E9C54-7D77-4F66-BE5C-4C2E364EFB1A}" type="presParOf" srcId="{588845DC-81D0-484E-AE8E-382B78B4AA2C}" destId="{073FCD20-7CB9-470D-9432-DC8D58C1B3D9}" srcOrd="3" destOrd="0" presId="urn:microsoft.com/office/officeart/2005/8/layout/orgChart1"/>
    <dgm:cxn modelId="{5037868F-AEF1-4304-8F32-0126ABA00FBD}" type="presParOf" srcId="{073FCD20-7CB9-470D-9432-DC8D58C1B3D9}" destId="{9A25F6E5-783B-4127-9D9D-7C0D0862E9A5}" srcOrd="0" destOrd="0" presId="urn:microsoft.com/office/officeart/2005/8/layout/orgChart1"/>
    <dgm:cxn modelId="{AC723E1B-E8DF-4FFA-8387-F88C89B60BAC}" type="presParOf" srcId="{9A25F6E5-783B-4127-9D9D-7C0D0862E9A5}" destId="{2100843C-79CD-4089-BFEB-90C934C63D19}" srcOrd="0" destOrd="0" presId="urn:microsoft.com/office/officeart/2005/8/layout/orgChart1"/>
    <dgm:cxn modelId="{402828DF-3A3C-4F09-9FDF-CDDF198428B7}" type="presParOf" srcId="{9A25F6E5-783B-4127-9D9D-7C0D0862E9A5}" destId="{87861F8A-E8C5-405E-8466-A0B82A888F81}" srcOrd="1" destOrd="0" presId="urn:microsoft.com/office/officeart/2005/8/layout/orgChart1"/>
    <dgm:cxn modelId="{5FA52D60-861D-42F6-9124-0D1C9ABAA334}" type="presParOf" srcId="{073FCD20-7CB9-470D-9432-DC8D58C1B3D9}" destId="{82EA1210-D9E2-4540-96C8-766E9059A1BC}" srcOrd="1" destOrd="0" presId="urn:microsoft.com/office/officeart/2005/8/layout/orgChart1"/>
    <dgm:cxn modelId="{353D28E4-645C-4348-803C-3173CDDA7103}" type="presParOf" srcId="{82EA1210-D9E2-4540-96C8-766E9059A1BC}" destId="{6F091850-0719-4BDC-911F-23D40A338E69}" srcOrd="0" destOrd="0" presId="urn:microsoft.com/office/officeart/2005/8/layout/orgChart1"/>
    <dgm:cxn modelId="{89B92219-77D6-46E5-882D-89866B43CB9E}" type="presParOf" srcId="{82EA1210-D9E2-4540-96C8-766E9059A1BC}" destId="{5534F2A2-4ABD-4245-8D2B-72BCA491F3C7}" srcOrd="1" destOrd="0" presId="urn:microsoft.com/office/officeart/2005/8/layout/orgChart1"/>
    <dgm:cxn modelId="{ED0EC81A-ED32-4406-A158-8F85B5FC7E4F}" type="presParOf" srcId="{5534F2A2-4ABD-4245-8D2B-72BCA491F3C7}" destId="{44D30648-8396-4E33-88BC-610754802760}" srcOrd="0" destOrd="0" presId="urn:microsoft.com/office/officeart/2005/8/layout/orgChart1"/>
    <dgm:cxn modelId="{9A35BBA7-9C40-4BB8-86FC-F1D993AEAE9B}" type="presParOf" srcId="{44D30648-8396-4E33-88BC-610754802760}" destId="{0CEA6379-8055-4230-BD08-4845FAD41027}" srcOrd="0" destOrd="0" presId="urn:microsoft.com/office/officeart/2005/8/layout/orgChart1"/>
    <dgm:cxn modelId="{9C8F3856-FD13-4A74-9C3F-8896FDF4FEFE}" type="presParOf" srcId="{44D30648-8396-4E33-88BC-610754802760}" destId="{4D96A41A-75BD-4107-8C75-7424E45BD260}" srcOrd="1" destOrd="0" presId="urn:microsoft.com/office/officeart/2005/8/layout/orgChart1"/>
    <dgm:cxn modelId="{0507D54E-F755-485A-95E7-F40C9794CE51}" type="presParOf" srcId="{5534F2A2-4ABD-4245-8D2B-72BCA491F3C7}" destId="{E3DA6002-5EBE-4ED6-AE00-D3223867AFA6}" srcOrd="1" destOrd="0" presId="urn:microsoft.com/office/officeart/2005/8/layout/orgChart1"/>
    <dgm:cxn modelId="{7039C812-274E-47AD-808B-8E1A6B3C4B93}" type="presParOf" srcId="{5534F2A2-4ABD-4245-8D2B-72BCA491F3C7}" destId="{A59A6810-FCD5-45DE-8C2B-06C0E9CD4F5C}" srcOrd="2" destOrd="0" presId="urn:microsoft.com/office/officeart/2005/8/layout/orgChart1"/>
    <dgm:cxn modelId="{CBF52522-D4B8-47E5-9BDA-2B2FB302B07B}" type="presParOf" srcId="{073FCD20-7CB9-470D-9432-DC8D58C1B3D9}" destId="{D3B0679F-E2CA-468B-9507-CC40203D9448}" srcOrd="2" destOrd="0" presId="urn:microsoft.com/office/officeart/2005/8/layout/orgChart1"/>
    <dgm:cxn modelId="{07233327-D947-47D9-8F97-DF65454190A0}" type="presParOf" srcId="{433C32CD-1D06-4DF0-8B69-49ED6EB8CE86}" destId="{EC72FBDA-C742-4928-9F35-1AF6C0E6E43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3078D-C4C0-4B02-B794-4EFBAD7378D1}">
      <dsp:nvSpPr>
        <dsp:cNvPr id="0" name=""/>
        <dsp:cNvSpPr/>
      </dsp:nvSpPr>
      <dsp:spPr>
        <a:xfrm>
          <a:off x="2590799" y="428334"/>
          <a:ext cx="1035134" cy="179651"/>
        </a:xfrm>
        <a:custGeom>
          <a:avLst/>
          <a:gdLst/>
          <a:ahLst/>
          <a:cxnLst/>
          <a:rect l="0" t="0" r="0" b="0"/>
          <a:pathLst>
            <a:path>
              <a:moveTo>
                <a:pt x="0" y="0"/>
              </a:moveTo>
              <a:lnTo>
                <a:pt x="0" y="89825"/>
              </a:lnTo>
              <a:lnTo>
                <a:pt x="1035134" y="89825"/>
              </a:lnTo>
              <a:lnTo>
                <a:pt x="1035134" y="1796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1F0CC-7600-4DEC-8EF5-C79540ABA0E8}">
      <dsp:nvSpPr>
        <dsp:cNvPr id="0" name=""/>
        <dsp:cNvSpPr/>
      </dsp:nvSpPr>
      <dsp:spPr>
        <a:xfrm>
          <a:off x="2545079" y="428334"/>
          <a:ext cx="91440" cy="179651"/>
        </a:xfrm>
        <a:custGeom>
          <a:avLst/>
          <a:gdLst/>
          <a:ahLst/>
          <a:cxnLst/>
          <a:rect l="0" t="0" r="0" b="0"/>
          <a:pathLst>
            <a:path>
              <a:moveTo>
                <a:pt x="45720" y="0"/>
              </a:moveTo>
              <a:lnTo>
                <a:pt x="45720" y="1796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6E4AD-AF7A-4580-8ADF-FFA0B5A9F559}">
      <dsp:nvSpPr>
        <dsp:cNvPr id="0" name=""/>
        <dsp:cNvSpPr/>
      </dsp:nvSpPr>
      <dsp:spPr>
        <a:xfrm>
          <a:off x="1555665" y="428334"/>
          <a:ext cx="1035134" cy="179651"/>
        </a:xfrm>
        <a:custGeom>
          <a:avLst/>
          <a:gdLst/>
          <a:ahLst/>
          <a:cxnLst/>
          <a:rect l="0" t="0" r="0" b="0"/>
          <a:pathLst>
            <a:path>
              <a:moveTo>
                <a:pt x="1035134" y="0"/>
              </a:moveTo>
              <a:lnTo>
                <a:pt x="1035134" y="89825"/>
              </a:lnTo>
              <a:lnTo>
                <a:pt x="0" y="89825"/>
              </a:lnTo>
              <a:lnTo>
                <a:pt x="0" y="1796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E838B-6722-41B0-8840-800CA6789B26}">
      <dsp:nvSpPr>
        <dsp:cNvPr id="0" name=""/>
        <dsp:cNvSpPr/>
      </dsp:nvSpPr>
      <dsp:spPr>
        <a:xfrm>
          <a:off x="2163058" y="592"/>
          <a:ext cx="855482" cy="4277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b="0" i="0" u="none" strike="noStrike" kern="1200" baseline="0" smtClean="0">
              <a:latin typeface="Arial" panose="020B0604020202020204" pitchFamily="34" charset="0"/>
              <a:cs typeface="Arial" panose="020B0604020202020204" pitchFamily="34" charset="0"/>
            </a:rPr>
            <a:t>حوزه‌های اخلاق</a:t>
          </a:r>
          <a:endParaRPr lang="en-US" sz="1500" kern="1200" smtClean="0"/>
        </a:p>
      </dsp:txBody>
      <dsp:txXfrm>
        <a:off x="2163058" y="592"/>
        <a:ext cx="855482" cy="427741"/>
      </dsp:txXfrm>
    </dsp:sp>
    <dsp:sp modelId="{91F73B5D-8F79-4A57-A586-E780C1101E26}">
      <dsp:nvSpPr>
        <dsp:cNvPr id="0" name=""/>
        <dsp:cNvSpPr/>
      </dsp:nvSpPr>
      <dsp:spPr>
        <a:xfrm>
          <a:off x="1127924" y="607985"/>
          <a:ext cx="855482" cy="4277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b="0" i="0" u="none" strike="noStrike" kern="1200" baseline="0" smtClean="0">
              <a:latin typeface="Arial" panose="020B0604020202020204" pitchFamily="34" charset="0"/>
              <a:cs typeface="Arial" panose="020B0604020202020204" pitchFamily="34" charset="0"/>
            </a:rPr>
            <a:t>بندگی</a:t>
          </a:r>
          <a:endParaRPr lang="en-US" sz="1500" kern="1200" smtClean="0"/>
        </a:p>
      </dsp:txBody>
      <dsp:txXfrm>
        <a:off x="1127924" y="607985"/>
        <a:ext cx="855482" cy="427741"/>
      </dsp:txXfrm>
    </dsp:sp>
    <dsp:sp modelId="{AB2D0C53-BC1B-4526-AE60-1D39139D0236}">
      <dsp:nvSpPr>
        <dsp:cNvPr id="0" name=""/>
        <dsp:cNvSpPr/>
      </dsp:nvSpPr>
      <dsp:spPr>
        <a:xfrm>
          <a:off x="2163058" y="607985"/>
          <a:ext cx="855482" cy="4277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b="0" i="0" u="none" strike="noStrike" kern="1200" baseline="0" smtClean="0">
              <a:latin typeface="Arial" panose="020B0604020202020204" pitchFamily="34" charset="0"/>
              <a:cs typeface="Arial" panose="020B0604020202020204" pitchFamily="34" charset="0"/>
            </a:rPr>
            <a:t>اجتماعی</a:t>
          </a:r>
          <a:endParaRPr lang="en-US" sz="1500" kern="1200" smtClean="0"/>
        </a:p>
      </dsp:txBody>
      <dsp:txXfrm>
        <a:off x="2163058" y="607985"/>
        <a:ext cx="855482" cy="427741"/>
      </dsp:txXfrm>
    </dsp:sp>
    <dsp:sp modelId="{5DF7FA5B-E849-4E6E-8C13-868222DA9675}">
      <dsp:nvSpPr>
        <dsp:cNvPr id="0" name=""/>
        <dsp:cNvSpPr/>
      </dsp:nvSpPr>
      <dsp:spPr>
        <a:xfrm>
          <a:off x="3198192" y="607985"/>
          <a:ext cx="855482" cy="4277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ar-SA" sz="1500" b="0" i="0" u="none" strike="noStrike" kern="1200" baseline="0" smtClean="0">
              <a:latin typeface="Arial" panose="020B0604020202020204" pitchFamily="34" charset="0"/>
              <a:cs typeface="Arial" panose="020B0604020202020204" pitchFamily="34" charset="0"/>
            </a:rPr>
            <a:t>فردی</a:t>
          </a:r>
          <a:endParaRPr lang="en-US" sz="1500" kern="1200" smtClean="0"/>
        </a:p>
      </dsp:txBody>
      <dsp:txXfrm>
        <a:off x="3198192" y="607985"/>
        <a:ext cx="855482" cy="4277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91850-0719-4BDC-911F-23D40A338E69}">
      <dsp:nvSpPr>
        <dsp:cNvPr id="0" name=""/>
        <dsp:cNvSpPr/>
      </dsp:nvSpPr>
      <dsp:spPr>
        <a:xfrm>
          <a:off x="3232607" y="1505417"/>
          <a:ext cx="91440" cy="164562"/>
        </a:xfrm>
        <a:custGeom>
          <a:avLst/>
          <a:gdLst/>
          <a:ahLst/>
          <a:cxnLst/>
          <a:rect l="0" t="0" r="0" b="0"/>
          <a:pathLst>
            <a:path>
              <a:moveTo>
                <a:pt x="45720" y="0"/>
              </a:moveTo>
              <a:lnTo>
                <a:pt x="45720" y="164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0B641B-CEC4-4ADA-A0FA-0AF94A3E9204}">
      <dsp:nvSpPr>
        <dsp:cNvPr id="0" name=""/>
        <dsp:cNvSpPr/>
      </dsp:nvSpPr>
      <dsp:spPr>
        <a:xfrm>
          <a:off x="2758509" y="949038"/>
          <a:ext cx="91440" cy="360470"/>
        </a:xfrm>
        <a:custGeom>
          <a:avLst/>
          <a:gdLst/>
          <a:ahLst/>
          <a:cxnLst/>
          <a:rect l="0" t="0" r="0" b="0"/>
          <a:pathLst>
            <a:path>
              <a:moveTo>
                <a:pt x="45720" y="0"/>
              </a:moveTo>
              <a:lnTo>
                <a:pt x="45720" y="360470"/>
              </a:lnTo>
              <a:lnTo>
                <a:pt x="128001" y="360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9EB248-6E0B-40A8-AD04-3C2D0EAF9669}">
      <dsp:nvSpPr>
        <dsp:cNvPr id="0" name=""/>
        <dsp:cNvSpPr/>
      </dsp:nvSpPr>
      <dsp:spPr>
        <a:xfrm>
          <a:off x="2284412" y="2061796"/>
          <a:ext cx="91440" cy="164562"/>
        </a:xfrm>
        <a:custGeom>
          <a:avLst/>
          <a:gdLst/>
          <a:ahLst/>
          <a:cxnLst/>
          <a:rect l="0" t="0" r="0" b="0"/>
          <a:pathLst>
            <a:path>
              <a:moveTo>
                <a:pt x="45720" y="0"/>
              </a:moveTo>
              <a:lnTo>
                <a:pt x="45720" y="164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FED89-E6AB-4CE5-B168-A4466F1EC072}">
      <dsp:nvSpPr>
        <dsp:cNvPr id="0" name=""/>
        <dsp:cNvSpPr/>
      </dsp:nvSpPr>
      <dsp:spPr>
        <a:xfrm>
          <a:off x="1810315" y="1505417"/>
          <a:ext cx="91440" cy="360470"/>
        </a:xfrm>
        <a:custGeom>
          <a:avLst/>
          <a:gdLst/>
          <a:ahLst/>
          <a:cxnLst/>
          <a:rect l="0" t="0" r="0" b="0"/>
          <a:pathLst>
            <a:path>
              <a:moveTo>
                <a:pt x="45720" y="0"/>
              </a:moveTo>
              <a:lnTo>
                <a:pt x="45720" y="360470"/>
              </a:lnTo>
              <a:lnTo>
                <a:pt x="128001" y="360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7FC7E3-B900-433E-9382-22C29A29CF0C}">
      <dsp:nvSpPr>
        <dsp:cNvPr id="0" name=""/>
        <dsp:cNvSpPr/>
      </dsp:nvSpPr>
      <dsp:spPr>
        <a:xfrm>
          <a:off x="1336217" y="2061796"/>
          <a:ext cx="91440" cy="164562"/>
        </a:xfrm>
        <a:custGeom>
          <a:avLst/>
          <a:gdLst/>
          <a:ahLst/>
          <a:cxnLst/>
          <a:rect l="0" t="0" r="0" b="0"/>
          <a:pathLst>
            <a:path>
              <a:moveTo>
                <a:pt x="45720" y="0"/>
              </a:moveTo>
              <a:lnTo>
                <a:pt x="45720" y="164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B4CC17-91D5-4834-BFB6-CFA1E5BBAD6F}">
      <dsp:nvSpPr>
        <dsp:cNvPr id="0" name=""/>
        <dsp:cNvSpPr/>
      </dsp:nvSpPr>
      <dsp:spPr>
        <a:xfrm>
          <a:off x="1728033" y="1505417"/>
          <a:ext cx="91440" cy="360470"/>
        </a:xfrm>
        <a:custGeom>
          <a:avLst/>
          <a:gdLst/>
          <a:ahLst/>
          <a:cxnLst/>
          <a:rect l="0" t="0" r="0" b="0"/>
          <a:pathLst>
            <a:path>
              <a:moveTo>
                <a:pt x="128001" y="0"/>
              </a:moveTo>
              <a:lnTo>
                <a:pt x="128001" y="360470"/>
              </a:lnTo>
              <a:lnTo>
                <a:pt x="45720" y="360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DCAFA8-F533-47D9-B389-D44DD59F60EC}">
      <dsp:nvSpPr>
        <dsp:cNvPr id="0" name=""/>
        <dsp:cNvSpPr/>
      </dsp:nvSpPr>
      <dsp:spPr>
        <a:xfrm>
          <a:off x="1336217" y="3730932"/>
          <a:ext cx="91440" cy="164562"/>
        </a:xfrm>
        <a:custGeom>
          <a:avLst/>
          <a:gdLst/>
          <a:ahLst/>
          <a:cxnLst/>
          <a:rect l="0" t="0" r="0" b="0"/>
          <a:pathLst>
            <a:path>
              <a:moveTo>
                <a:pt x="45720" y="0"/>
              </a:moveTo>
              <a:lnTo>
                <a:pt x="45720" y="1645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A41731-A750-49DB-B7CC-D0A0D4CE1CE2}">
      <dsp:nvSpPr>
        <dsp:cNvPr id="0" name=""/>
        <dsp:cNvSpPr/>
      </dsp:nvSpPr>
      <dsp:spPr>
        <a:xfrm>
          <a:off x="1728033" y="3174553"/>
          <a:ext cx="91440" cy="360470"/>
        </a:xfrm>
        <a:custGeom>
          <a:avLst/>
          <a:gdLst/>
          <a:ahLst/>
          <a:cxnLst/>
          <a:rect l="0" t="0" r="0" b="0"/>
          <a:pathLst>
            <a:path>
              <a:moveTo>
                <a:pt x="128001" y="0"/>
              </a:moveTo>
              <a:lnTo>
                <a:pt x="128001" y="360470"/>
              </a:lnTo>
              <a:lnTo>
                <a:pt x="45720" y="360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964BF-3392-40C8-828F-903AC8740434}">
      <dsp:nvSpPr>
        <dsp:cNvPr id="0" name=""/>
        <dsp:cNvSpPr/>
      </dsp:nvSpPr>
      <dsp:spPr>
        <a:xfrm>
          <a:off x="1810315" y="1505417"/>
          <a:ext cx="91440" cy="1277320"/>
        </a:xfrm>
        <a:custGeom>
          <a:avLst/>
          <a:gdLst/>
          <a:ahLst/>
          <a:cxnLst/>
          <a:rect l="0" t="0" r="0" b="0"/>
          <a:pathLst>
            <a:path>
              <a:moveTo>
                <a:pt x="45720" y="0"/>
              </a:moveTo>
              <a:lnTo>
                <a:pt x="45720" y="12773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ADF38-7B90-46DC-8CCD-07486D4DBA70}">
      <dsp:nvSpPr>
        <dsp:cNvPr id="0" name=""/>
        <dsp:cNvSpPr/>
      </dsp:nvSpPr>
      <dsp:spPr>
        <a:xfrm>
          <a:off x="2247851" y="949038"/>
          <a:ext cx="556378" cy="360470"/>
        </a:xfrm>
        <a:custGeom>
          <a:avLst/>
          <a:gdLst/>
          <a:ahLst/>
          <a:cxnLst/>
          <a:rect l="0" t="0" r="0" b="0"/>
          <a:pathLst>
            <a:path>
              <a:moveTo>
                <a:pt x="556378" y="0"/>
              </a:moveTo>
              <a:lnTo>
                <a:pt x="556378" y="360470"/>
              </a:lnTo>
              <a:lnTo>
                <a:pt x="0" y="360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665FD8-B49B-4C9A-9719-CAE0ABD635F9}">
      <dsp:nvSpPr>
        <dsp:cNvPr id="0" name=""/>
        <dsp:cNvSpPr/>
      </dsp:nvSpPr>
      <dsp:spPr>
        <a:xfrm>
          <a:off x="2758509" y="392659"/>
          <a:ext cx="91440" cy="164562"/>
        </a:xfrm>
        <a:custGeom>
          <a:avLst/>
          <a:gdLst/>
          <a:ahLst/>
          <a:cxnLst/>
          <a:rect l="0" t="0" r="0" b="0"/>
          <a:pathLst>
            <a:path>
              <a:moveTo>
                <a:pt x="45720" y="0"/>
              </a:moveTo>
              <a:lnTo>
                <a:pt x="45720" y="1645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42C79-C18E-415D-8BE4-9DD1A0AE0162}">
      <dsp:nvSpPr>
        <dsp:cNvPr id="0" name=""/>
        <dsp:cNvSpPr/>
      </dsp:nvSpPr>
      <dsp:spPr>
        <a:xfrm>
          <a:off x="2412413" y="843"/>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اسلام</a:t>
          </a:r>
          <a:endParaRPr lang="en-US" sz="500" kern="1200" smtClean="0"/>
        </a:p>
      </dsp:txBody>
      <dsp:txXfrm>
        <a:off x="2412413" y="843"/>
        <a:ext cx="783632" cy="391816"/>
      </dsp:txXfrm>
    </dsp:sp>
    <dsp:sp modelId="{80B202FF-ECB9-44F0-83CF-4A86B5813091}">
      <dsp:nvSpPr>
        <dsp:cNvPr id="0" name=""/>
        <dsp:cNvSpPr/>
      </dsp:nvSpPr>
      <dsp:spPr>
        <a:xfrm>
          <a:off x="2412413" y="557222"/>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تقوا، عبودیت</a:t>
          </a:r>
          <a:endParaRPr lang="en-US" sz="500" kern="1200" smtClean="0"/>
        </a:p>
      </dsp:txBody>
      <dsp:txXfrm>
        <a:off x="2412413" y="557222"/>
        <a:ext cx="783632" cy="391816"/>
      </dsp:txXfrm>
    </dsp:sp>
    <dsp:sp modelId="{3851F4D7-6F74-47AF-8299-AE5D33171B6C}">
      <dsp:nvSpPr>
        <dsp:cNvPr id="0" name=""/>
        <dsp:cNvSpPr/>
      </dsp:nvSpPr>
      <dsp:spPr>
        <a:xfrm>
          <a:off x="1464218" y="1113601"/>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عمل</a:t>
          </a:r>
        </a:p>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(قوت اراده، صبر، جهاد،‌مخالفت با هوا، ...)</a:t>
          </a:r>
        </a:p>
        <a:p>
          <a:pPr marR="0" lvl="0" algn="ctr" defTabSz="222250" rtl="0">
            <a:lnSpc>
              <a:spcPct val="90000"/>
            </a:lnSpc>
            <a:spcBef>
              <a:spcPct val="0"/>
            </a:spcBef>
            <a:spcAft>
              <a:spcPct val="35000"/>
            </a:spcAft>
          </a:pPr>
          <a:endParaRPr lang="ar-SA" sz="500" b="0" i="0" u="none" strike="noStrike" kern="1200" baseline="0" smtClean="0">
            <a:latin typeface="Arial" panose="020B0604020202020204" pitchFamily="34" charset="0"/>
          </a:endParaRPr>
        </a:p>
        <a:p>
          <a:pPr marR="0" lvl="0" algn="ctr" defTabSz="222250" rtl="0">
            <a:lnSpc>
              <a:spcPct val="90000"/>
            </a:lnSpc>
            <a:spcBef>
              <a:spcPct val="0"/>
            </a:spcBef>
            <a:spcAft>
              <a:spcPct val="35000"/>
            </a:spcAft>
          </a:pPr>
          <a:endParaRPr lang="ar-SA" sz="500" b="0" i="0" u="none" strike="noStrike" kern="1200" baseline="0" smtClean="0">
            <a:latin typeface="Arial" panose="020B0604020202020204" pitchFamily="34" charset="0"/>
          </a:endParaRPr>
        </a:p>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اس</a:t>
          </a:r>
          <a:endParaRPr lang="en-US" sz="500" kern="1200" smtClean="0"/>
        </a:p>
      </dsp:txBody>
      <dsp:txXfrm>
        <a:off x="1464218" y="1113601"/>
        <a:ext cx="783632" cy="391816"/>
      </dsp:txXfrm>
    </dsp:sp>
    <dsp:sp modelId="{99E19B4C-8426-4250-97B6-CDA86EDDD4F1}">
      <dsp:nvSpPr>
        <dsp:cNvPr id="0" name=""/>
        <dsp:cNvSpPr/>
      </dsp:nvSpPr>
      <dsp:spPr>
        <a:xfrm>
          <a:off x="1464218" y="2782737"/>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انجام واجب و ترک حرام</a:t>
          </a:r>
          <a:endParaRPr lang="en-US" sz="500" kern="1200" smtClean="0"/>
        </a:p>
      </dsp:txBody>
      <dsp:txXfrm>
        <a:off x="1464218" y="2782737"/>
        <a:ext cx="783632" cy="391816"/>
      </dsp:txXfrm>
    </dsp:sp>
    <dsp:sp modelId="{7F2DEA44-D458-4C32-8D0D-ED7FF4AF6998}">
      <dsp:nvSpPr>
        <dsp:cNvPr id="0" name=""/>
        <dsp:cNvSpPr/>
      </dsp:nvSpPr>
      <dsp:spPr>
        <a:xfrm>
          <a:off x="990121" y="3339116"/>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رعایت مستحبات و مکروهات</a:t>
          </a:r>
          <a:endParaRPr lang="en-US" sz="500" kern="1200" smtClean="0"/>
        </a:p>
      </dsp:txBody>
      <dsp:txXfrm>
        <a:off x="990121" y="3339116"/>
        <a:ext cx="783632" cy="391816"/>
      </dsp:txXfrm>
    </dsp:sp>
    <dsp:sp modelId="{F12B91E1-7E92-4D49-A163-0E82674D72AE}">
      <dsp:nvSpPr>
        <dsp:cNvPr id="0" name=""/>
        <dsp:cNvSpPr/>
      </dsp:nvSpPr>
      <dsp:spPr>
        <a:xfrm>
          <a:off x="990121" y="3895495"/>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ترک مباح و پرهیز از لغو و لهو و لعب</a:t>
          </a:r>
          <a:endParaRPr lang="en-US" sz="500" kern="1200" smtClean="0"/>
        </a:p>
      </dsp:txBody>
      <dsp:txXfrm>
        <a:off x="990121" y="3895495"/>
        <a:ext cx="783632" cy="391816"/>
      </dsp:txXfrm>
    </dsp:sp>
    <dsp:sp modelId="{BD9FC425-6EED-4E99-802F-900B29BFECDD}">
      <dsp:nvSpPr>
        <dsp:cNvPr id="0" name=""/>
        <dsp:cNvSpPr/>
      </dsp:nvSpPr>
      <dsp:spPr>
        <a:xfrm>
          <a:off x="990121" y="1669980"/>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عمل صالح اجتماعی (خدمت)</a:t>
          </a:r>
          <a:endParaRPr lang="en-US" sz="500" kern="1200" smtClean="0"/>
        </a:p>
      </dsp:txBody>
      <dsp:txXfrm>
        <a:off x="990121" y="1669980"/>
        <a:ext cx="783632" cy="391816"/>
      </dsp:txXfrm>
    </dsp:sp>
    <dsp:sp modelId="{4EDA8689-FABB-4328-9D4B-8505BCA0A87A}">
      <dsp:nvSpPr>
        <dsp:cNvPr id="0" name=""/>
        <dsp:cNvSpPr/>
      </dsp:nvSpPr>
      <dsp:spPr>
        <a:xfrm>
          <a:off x="990121" y="2226358"/>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متمثل در انفاق و احسان، با معنایی بسیار گسترده</a:t>
          </a:r>
          <a:endParaRPr lang="en-US" sz="500" kern="1200" smtClean="0"/>
        </a:p>
      </dsp:txBody>
      <dsp:txXfrm>
        <a:off x="990121" y="2226358"/>
        <a:ext cx="783632" cy="391816"/>
      </dsp:txXfrm>
    </dsp:sp>
    <dsp:sp modelId="{49F45AAB-48AA-440F-ACA2-F1B654D2B0B5}">
      <dsp:nvSpPr>
        <dsp:cNvPr id="0" name=""/>
        <dsp:cNvSpPr/>
      </dsp:nvSpPr>
      <dsp:spPr>
        <a:xfrm>
          <a:off x="1938316" y="1669980"/>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عمل صالح فردی</a:t>
          </a:r>
          <a:endParaRPr lang="en-US" sz="500" kern="1200" smtClean="0"/>
        </a:p>
      </dsp:txBody>
      <dsp:txXfrm>
        <a:off x="1938316" y="1669980"/>
        <a:ext cx="783632" cy="391816"/>
      </dsp:txXfrm>
    </dsp:sp>
    <dsp:sp modelId="{2A310400-8A16-44E2-A1F7-5D8ABFB04481}">
      <dsp:nvSpPr>
        <dsp:cNvPr id="0" name=""/>
        <dsp:cNvSpPr/>
      </dsp:nvSpPr>
      <dsp:spPr>
        <a:xfrm>
          <a:off x="1938316" y="2226358"/>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متمثل در نماز و دعا</a:t>
          </a:r>
          <a:endParaRPr lang="en-US" sz="500" kern="1200" smtClean="0"/>
        </a:p>
      </dsp:txBody>
      <dsp:txXfrm>
        <a:off x="1938316" y="2226358"/>
        <a:ext cx="783632" cy="391816"/>
      </dsp:txXfrm>
    </dsp:sp>
    <dsp:sp modelId="{2100843C-79CD-4089-BFEB-90C934C63D19}">
      <dsp:nvSpPr>
        <dsp:cNvPr id="0" name=""/>
        <dsp:cNvSpPr/>
      </dsp:nvSpPr>
      <dsp:spPr>
        <a:xfrm>
          <a:off x="2886511" y="1113601"/>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ایمان</a:t>
          </a:r>
          <a:endParaRPr lang="en-US" sz="500" kern="1200" smtClean="0"/>
        </a:p>
      </dsp:txBody>
      <dsp:txXfrm>
        <a:off x="2886511" y="1113601"/>
        <a:ext cx="783632" cy="391816"/>
      </dsp:txXfrm>
    </dsp:sp>
    <dsp:sp modelId="{0CEA6379-8055-4230-BD08-4845FAD41027}">
      <dsp:nvSpPr>
        <dsp:cNvPr id="0" name=""/>
        <dsp:cNvSpPr/>
      </dsp:nvSpPr>
      <dsp:spPr>
        <a:xfrm>
          <a:off x="2886511" y="1669980"/>
          <a:ext cx="783632" cy="3918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ar-SA" sz="500" b="0" i="0" u="none" strike="noStrike" kern="1200" baseline="0" smtClean="0">
              <a:latin typeface="Arial" panose="020B0604020202020204" pitchFamily="34" charset="0"/>
              <a:cs typeface="Arial" panose="020B0604020202020204" pitchFamily="34" charset="0"/>
            </a:rPr>
            <a:t>به خدا و صفات او، به نبوت و امامت و ولایت و به قیامت </a:t>
          </a:r>
          <a:endParaRPr lang="en-US" sz="500" kern="1200" smtClean="0"/>
        </a:p>
      </dsp:txBody>
      <dsp:txXfrm>
        <a:off x="2886511" y="1669980"/>
        <a:ext cx="783632" cy="3918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2009-12-22T07:43:00Z</outs:dateTime>
      <outs:isPinned>true</outs:isPinned>
    </outs:relatedDate>
    <outs:relatedDate>
      <outs:type>2</outs:type>
      <outs:displayName>Created</outs:displayName>
      <outs:dateTime>2009-05-17T13:51:00Z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Noori</outs:displayName>
          <outs:accountName/>
        </outs:relatedPerson>
      </outs:people>
      <outs:source>0</outs:source>
      <outs:isPinned>true</outs:isPinned>
    </outs:relatedPeopleItem>
    <outs:relatedPeopleItem>
      <outs:category>Last modified by</outs:category>
      <outs:people>
        <outs:relatedPerson>
          <outs:displayName>Noori</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1299-967B-40CA-9F6D-11DC853769DF}">
  <ds:schemaRefs>
    <ds:schemaRef ds:uri="http://schemas.microsoft.com/office/2009/outspace/metadata"/>
  </ds:schemaRefs>
</ds:datastoreItem>
</file>

<file path=customXml/itemProps2.xml><?xml version="1.0" encoding="utf-8"?>
<ds:datastoreItem xmlns:ds="http://schemas.openxmlformats.org/officeDocument/2006/customXml" ds:itemID="{13300F00-2669-4FBB-9CDB-FFCBAD3A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17734</Words>
  <Characters>101090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118587</CharactersWithSpaces>
  <SharedDoc>false</SharedDoc>
  <HLinks>
    <vt:vector size="216" baseType="variant">
      <vt:variant>
        <vt:i4>1507378</vt:i4>
      </vt:variant>
      <vt:variant>
        <vt:i4>218</vt:i4>
      </vt:variant>
      <vt:variant>
        <vt:i4>0</vt:i4>
      </vt:variant>
      <vt:variant>
        <vt:i4>5</vt:i4>
      </vt:variant>
      <vt:variant>
        <vt:lpwstr/>
      </vt:variant>
      <vt:variant>
        <vt:lpwstr>_Toc271550425</vt:lpwstr>
      </vt:variant>
      <vt:variant>
        <vt:i4>1507378</vt:i4>
      </vt:variant>
      <vt:variant>
        <vt:i4>212</vt:i4>
      </vt:variant>
      <vt:variant>
        <vt:i4>0</vt:i4>
      </vt:variant>
      <vt:variant>
        <vt:i4>5</vt:i4>
      </vt:variant>
      <vt:variant>
        <vt:lpwstr/>
      </vt:variant>
      <vt:variant>
        <vt:lpwstr>_Toc271550424</vt:lpwstr>
      </vt:variant>
      <vt:variant>
        <vt:i4>1507378</vt:i4>
      </vt:variant>
      <vt:variant>
        <vt:i4>206</vt:i4>
      </vt:variant>
      <vt:variant>
        <vt:i4>0</vt:i4>
      </vt:variant>
      <vt:variant>
        <vt:i4>5</vt:i4>
      </vt:variant>
      <vt:variant>
        <vt:lpwstr/>
      </vt:variant>
      <vt:variant>
        <vt:lpwstr>_Toc271550423</vt:lpwstr>
      </vt:variant>
      <vt:variant>
        <vt:i4>1507378</vt:i4>
      </vt:variant>
      <vt:variant>
        <vt:i4>200</vt:i4>
      </vt:variant>
      <vt:variant>
        <vt:i4>0</vt:i4>
      </vt:variant>
      <vt:variant>
        <vt:i4>5</vt:i4>
      </vt:variant>
      <vt:variant>
        <vt:lpwstr/>
      </vt:variant>
      <vt:variant>
        <vt:lpwstr>_Toc271550422</vt:lpwstr>
      </vt:variant>
      <vt:variant>
        <vt:i4>1507378</vt:i4>
      </vt:variant>
      <vt:variant>
        <vt:i4>194</vt:i4>
      </vt:variant>
      <vt:variant>
        <vt:i4>0</vt:i4>
      </vt:variant>
      <vt:variant>
        <vt:i4>5</vt:i4>
      </vt:variant>
      <vt:variant>
        <vt:lpwstr/>
      </vt:variant>
      <vt:variant>
        <vt:lpwstr>_Toc271550421</vt:lpwstr>
      </vt:variant>
      <vt:variant>
        <vt:i4>1507378</vt:i4>
      </vt:variant>
      <vt:variant>
        <vt:i4>188</vt:i4>
      </vt:variant>
      <vt:variant>
        <vt:i4>0</vt:i4>
      </vt:variant>
      <vt:variant>
        <vt:i4>5</vt:i4>
      </vt:variant>
      <vt:variant>
        <vt:lpwstr/>
      </vt:variant>
      <vt:variant>
        <vt:lpwstr>_Toc271550420</vt:lpwstr>
      </vt:variant>
      <vt:variant>
        <vt:i4>1310770</vt:i4>
      </vt:variant>
      <vt:variant>
        <vt:i4>182</vt:i4>
      </vt:variant>
      <vt:variant>
        <vt:i4>0</vt:i4>
      </vt:variant>
      <vt:variant>
        <vt:i4>5</vt:i4>
      </vt:variant>
      <vt:variant>
        <vt:lpwstr/>
      </vt:variant>
      <vt:variant>
        <vt:lpwstr>_Toc271550419</vt:lpwstr>
      </vt:variant>
      <vt:variant>
        <vt:i4>1310770</vt:i4>
      </vt:variant>
      <vt:variant>
        <vt:i4>176</vt:i4>
      </vt:variant>
      <vt:variant>
        <vt:i4>0</vt:i4>
      </vt:variant>
      <vt:variant>
        <vt:i4>5</vt:i4>
      </vt:variant>
      <vt:variant>
        <vt:lpwstr/>
      </vt:variant>
      <vt:variant>
        <vt:lpwstr>_Toc271550418</vt:lpwstr>
      </vt:variant>
      <vt:variant>
        <vt:i4>1310770</vt:i4>
      </vt:variant>
      <vt:variant>
        <vt:i4>170</vt:i4>
      </vt:variant>
      <vt:variant>
        <vt:i4>0</vt:i4>
      </vt:variant>
      <vt:variant>
        <vt:i4>5</vt:i4>
      </vt:variant>
      <vt:variant>
        <vt:lpwstr/>
      </vt:variant>
      <vt:variant>
        <vt:lpwstr>_Toc271550417</vt:lpwstr>
      </vt:variant>
      <vt:variant>
        <vt:i4>1310770</vt:i4>
      </vt:variant>
      <vt:variant>
        <vt:i4>164</vt:i4>
      </vt:variant>
      <vt:variant>
        <vt:i4>0</vt:i4>
      </vt:variant>
      <vt:variant>
        <vt:i4>5</vt:i4>
      </vt:variant>
      <vt:variant>
        <vt:lpwstr/>
      </vt:variant>
      <vt:variant>
        <vt:lpwstr>_Toc271550416</vt:lpwstr>
      </vt:variant>
      <vt:variant>
        <vt:i4>1310770</vt:i4>
      </vt:variant>
      <vt:variant>
        <vt:i4>158</vt:i4>
      </vt:variant>
      <vt:variant>
        <vt:i4>0</vt:i4>
      </vt:variant>
      <vt:variant>
        <vt:i4>5</vt:i4>
      </vt:variant>
      <vt:variant>
        <vt:lpwstr/>
      </vt:variant>
      <vt:variant>
        <vt:lpwstr>_Toc271550415</vt:lpwstr>
      </vt:variant>
      <vt:variant>
        <vt:i4>1310770</vt:i4>
      </vt:variant>
      <vt:variant>
        <vt:i4>152</vt:i4>
      </vt:variant>
      <vt:variant>
        <vt:i4>0</vt:i4>
      </vt:variant>
      <vt:variant>
        <vt:i4>5</vt:i4>
      </vt:variant>
      <vt:variant>
        <vt:lpwstr/>
      </vt:variant>
      <vt:variant>
        <vt:lpwstr>_Toc271550414</vt:lpwstr>
      </vt:variant>
      <vt:variant>
        <vt:i4>1310770</vt:i4>
      </vt:variant>
      <vt:variant>
        <vt:i4>146</vt:i4>
      </vt:variant>
      <vt:variant>
        <vt:i4>0</vt:i4>
      </vt:variant>
      <vt:variant>
        <vt:i4>5</vt:i4>
      </vt:variant>
      <vt:variant>
        <vt:lpwstr/>
      </vt:variant>
      <vt:variant>
        <vt:lpwstr>_Toc271550413</vt:lpwstr>
      </vt:variant>
      <vt:variant>
        <vt:i4>1310770</vt:i4>
      </vt:variant>
      <vt:variant>
        <vt:i4>140</vt:i4>
      </vt:variant>
      <vt:variant>
        <vt:i4>0</vt:i4>
      </vt:variant>
      <vt:variant>
        <vt:i4>5</vt:i4>
      </vt:variant>
      <vt:variant>
        <vt:lpwstr/>
      </vt:variant>
      <vt:variant>
        <vt:lpwstr>_Toc271550412</vt:lpwstr>
      </vt:variant>
      <vt:variant>
        <vt:i4>1310770</vt:i4>
      </vt:variant>
      <vt:variant>
        <vt:i4>134</vt:i4>
      </vt:variant>
      <vt:variant>
        <vt:i4>0</vt:i4>
      </vt:variant>
      <vt:variant>
        <vt:i4>5</vt:i4>
      </vt:variant>
      <vt:variant>
        <vt:lpwstr/>
      </vt:variant>
      <vt:variant>
        <vt:lpwstr>_Toc271550411</vt:lpwstr>
      </vt:variant>
      <vt:variant>
        <vt:i4>1310770</vt:i4>
      </vt:variant>
      <vt:variant>
        <vt:i4>128</vt:i4>
      </vt:variant>
      <vt:variant>
        <vt:i4>0</vt:i4>
      </vt:variant>
      <vt:variant>
        <vt:i4>5</vt:i4>
      </vt:variant>
      <vt:variant>
        <vt:lpwstr/>
      </vt:variant>
      <vt:variant>
        <vt:lpwstr>_Toc271550410</vt:lpwstr>
      </vt:variant>
      <vt:variant>
        <vt:i4>1376306</vt:i4>
      </vt:variant>
      <vt:variant>
        <vt:i4>122</vt:i4>
      </vt:variant>
      <vt:variant>
        <vt:i4>0</vt:i4>
      </vt:variant>
      <vt:variant>
        <vt:i4>5</vt:i4>
      </vt:variant>
      <vt:variant>
        <vt:lpwstr/>
      </vt:variant>
      <vt:variant>
        <vt:lpwstr>_Toc271550409</vt:lpwstr>
      </vt:variant>
      <vt:variant>
        <vt:i4>1376306</vt:i4>
      </vt:variant>
      <vt:variant>
        <vt:i4>116</vt:i4>
      </vt:variant>
      <vt:variant>
        <vt:i4>0</vt:i4>
      </vt:variant>
      <vt:variant>
        <vt:i4>5</vt:i4>
      </vt:variant>
      <vt:variant>
        <vt:lpwstr/>
      </vt:variant>
      <vt:variant>
        <vt:lpwstr>_Toc271550408</vt:lpwstr>
      </vt:variant>
      <vt:variant>
        <vt:i4>1376306</vt:i4>
      </vt:variant>
      <vt:variant>
        <vt:i4>110</vt:i4>
      </vt:variant>
      <vt:variant>
        <vt:i4>0</vt:i4>
      </vt:variant>
      <vt:variant>
        <vt:i4>5</vt:i4>
      </vt:variant>
      <vt:variant>
        <vt:lpwstr/>
      </vt:variant>
      <vt:variant>
        <vt:lpwstr>_Toc271550407</vt:lpwstr>
      </vt:variant>
      <vt:variant>
        <vt:i4>1376306</vt:i4>
      </vt:variant>
      <vt:variant>
        <vt:i4>104</vt:i4>
      </vt:variant>
      <vt:variant>
        <vt:i4>0</vt:i4>
      </vt:variant>
      <vt:variant>
        <vt:i4>5</vt:i4>
      </vt:variant>
      <vt:variant>
        <vt:lpwstr/>
      </vt:variant>
      <vt:variant>
        <vt:lpwstr>_Toc271550406</vt:lpwstr>
      </vt:variant>
      <vt:variant>
        <vt:i4>1376306</vt:i4>
      </vt:variant>
      <vt:variant>
        <vt:i4>98</vt:i4>
      </vt:variant>
      <vt:variant>
        <vt:i4>0</vt:i4>
      </vt:variant>
      <vt:variant>
        <vt:i4>5</vt:i4>
      </vt:variant>
      <vt:variant>
        <vt:lpwstr/>
      </vt:variant>
      <vt:variant>
        <vt:lpwstr>_Toc271550405</vt:lpwstr>
      </vt:variant>
      <vt:variant>
        <vt:i4>1376306</vt:i4>
      </vt:variant>
      <vt:variant>
        <vt:i4>92</vt:i4>
      </vt:variant>
      <vt:variant>
        <vt:i4>0</vt:i4>
      </vt:variant>
      <vt:variant>
        <vt:i4>5</vt:i4>
      </vt:variant>
      <vt:variant>
        <vt:lpwstr/>
      </vt:variant>
      <vt:variant>
        <vt:lpwstr>_Toc271550404</vt:lpwstr>
      </vt:variant>
      <vt:variant>
        <vt:i4>1376306</vt:i4>
      </vt:variant>
      <vt:variant>
        <vt:i4>86</vt:i4>
      </vt:variant>
      <vt:variant>
        <vt:i4>0</vt:i4>
      </vt:variant>
      <vt:variant>
        <vt:i4>5</vt:i4>
      </vt:variant>
      <vt:variant>
        <vt:lpwstr/>
      </vt:variant>
      <vt:variant>
        <vt:lpwstr>_Toc271550403</vt:lpwstr>
      </vt:variant>
      <vt:variant>
        <vt:i4>1376306</vt:i4>
      </vt:variant>
      <vt:variant>
        <vt:i4>80</vt:i4>
      </vt:variant>
      <vt:variant>
        <vt:i4>0</vt:i4>
      </vt:variant>
      <vt:variant>
        <vt:i4>5</vt:i4>
      </vt:variant>
      <vt:variant>
        <vt:lpwstr/>
      </vt:variant>
      <vt:variant>
        <vt:lpwstr>_Toc271550402</vt:lpwstr>
      </vt:variant>
      <vt:variant>
        <vt:i4>1376306</vt:i4>
      </vt:variant>
      <vt:variant>
        <vt:i4>74</vt:i4>
      </vt:variant>
      <vt:variant>
        <vt:i4>0</vt:i4>
      </vt:variant>
      <vt:variant>
        <vt:i4>5</vt:i4>
      </vt:variant>
      <vt:variant>
        <vt:lpwstr/>
      </vt:variant>
      <vt:variant>
        <vt:lpwstr>_Toc271550401</vt:lpwstr>
      </vt:variant>
      <vt:variant>
        <vt:i4>1376306</vt:i4>
      </vt:variant>
      <vt:variant>
        <vt:i4>68</vt:i4>
      </vt:variant>
      <vt:variant>
        <vt:i4>0</vt:i4>
      </vt:variant>
      <vt:variant>
        <vt:i4>5</vt:i4>
      </vt:variant>
      <vt:variant>
        <vt:lpwstr/>
      </vt:variant>
      <vt:variant>
        <vt:lpwstr>_Toc271550400</vt:lpwstr>
      </vt:variant>
      <vt:variant>
        <vt:i4>1835061</vt:i4>
      </vt:variant>
      <vt:variant>
        <vt:i4>62</vt:i4>
      </vt:variant>
      <vt:variant>
        <vt:i4>0</vt:i4>
      </vt:variant>
      <vt:variant>
        <vt:i4>5</vt:i4>
      </vt:variant>
      <vt:variant>
        <vt:lpwstr/>
      </vt:variant>
      <vt:variant>
        <vt:lpwstr>_Toc271550399</vt:lpwstr>
      </vt:variant>
      <vt:variant>
        <vt:i4>1835061</vt:i4>
      </vt:variant>
      <vt:variant>
        <vt:i4>56</vt:i4>
      </vt:variant>
      <vt:variant>
        <vt:i4>0</vt:i4>
      </vt:variant>
      <vt:variant>
        <vt:i4>5</vt:i4>
      </vt:variant>
      <vt:variant>
        <vt:lpwstr/>
      </vt:variant>
      <vt:variant>
        <vt:lpwstr>_Toc271550398</vt:lpwstr>
      </vt:variant>
      <vt:variant>
        <vt:i4>1835061</vt:i4>
      </vt:variant>
      <vt:variant>
        <vt:i4>50</vt:i4>
      </vt:variant>
      <vt:variant>
        <vt:i4>0</vt:i4>
      </vt:variant>
      <vt:variant>
        <vt:i4>5</vt:i4>
      </vt:variant>
      <vt:variant>
        <vt:lpwstr/>
      </vt:variant>
      <vt:variant>
        <vt:lpwstr>_Toc271550397</vt:lpwstr>
      </vt:variant>
      <vt:variant>
        <vt:i4>1835061</vt:i4>
      </vt:variant>
      <vt:variant>
        <vt:i4>44</vt:i4>
      </vt:variant>
      <vt:variant>
        <vt:i4>0</vt:i4>
      </vt:variant>
      <vt:variant>
        <vt:i4>5</vt:i4>
      </vt:variant>
      <vt:variant>
        <vt:lpwstr/>
      </vt:variant>
      <vt:variant>
        <vt:lpwstr>_Toc271550396</vt:lpwstr>
      </vt:variant>
      <vt:variant>
        <vt:i4>1835061</vt:i4>
      </vt:variant>
      <vt:variant>
        <vt:i4>38</vt:i4>
      </vt:variant>
      <vt:variant>
        <vt:i4>0</vt:i4>
      </vt:variant>
      <vt:variant>
        <vt:i4>5</vt:i4>
      </vt:variant>
      <vt:variant>
        <vt:lpwstr/>
      </vt:variant>
      <vt:variant>
        <vt:lpwstr>_Toc271550395</vt:lpwstr>
      </vt:variant>
      <vt:variant>
        <vt:i4>1835061</vt:i4>
      </vt:variant>
      <vt:variant>
        <vt:i4>32</vt:i4>
      </vt:variant>
      <vt:variant>
        <vt:i4>0</vt:i4>
      </vt:variant>
      <vt:variant>
        <vt:i4>5</vt:i4>
      </vt:variant>
      <vt:variant>
        <vt:lpwstr/>
      </vt:variant>
      <vt:variant>
        <vt:lpwstr>_Toc271550394</vt:lpwstr>
      </vt:variant>
      <vt:variant>
        <vt:i4>1835061</vt:i4>
      </vt:variant>
      <vt:variant>
        <vt:i4>26</vt:i4>
      </vt:variant>
      <vt:variant>
        <vt:i4>0</vt:i4>
      </vt:variant>
      <vt:variant>
        <vt:i4>5</vt:i4>
      </vt:variant>
      <vt:variant>
        <vt:lpwstr/>
      </vt:variant>
      <vt:variant>
        <vt:lpwstr>_Toc271550393</vt:lpwstr>
      </vt:variant>
      <vt:variant>
        <vt:i4>1835061</vt:i4>
      </vt:variant>
      <vt:variant>
        <vt:i4>20</vt:i4>
      </vt:variant>
      <vt:variant>
        <vt:i4>0</vt:i4>
      </vt:variant>
      <vt:variant>
        <vt:i4>5</vt:i4>
      </vt:variant>
      <vt:variant>
        <vt:lpwstr/>
      </vt:variant>
      <vt:variant>
        <vt:lpwstr>_Toc271550392</vt:lpwstr>
      </vt:variant>
      <vt:variant>
        <vt:i4>1835061</vt:i4>
      </vt:variant>
      <vt:variant>
        <vt:i4>14</vt:i4>
      </vt:variant>
      <vt:variant>
        <vt:i4>0</vt:i4>
      </vt:variant>
      <vt:variant>
        <vt:i4>5</vt:i4>
      </vt:variant>
      <vt:variant>
        <vt:lpwstr/>
      </vt:variant>
      <vt:variant>
        <vt:lpwstr>_Toc271550391</vt:lpwstr>
      </vt:variant>
      <vt:variant>
        <vt:i4>1835061</vt:i4>
      </vt:variant>
      <vt:variant>
        <vt:i4>8</vt:i4>
      </vt:variant>
      <vt:variant>
        <vt:i4>0</vt:i4>
      </vt:variant>
      <vt:variant>
        <vt:i4>5</vt:i4>
      </vt:variant>
      <vt:variant>
        <vt:lpwstr/>
      </vt:variant>
      <vt:variant>
        <vt:lpwstr>_Toc271550390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Noori</dc:creator>
  <cp:keywords/>
  <dc:description/>
  <cp:lastModifiedBy>امیر جوان</cp:lastModifiedBy>
  <cp:revision>2</cp:revision>
  <dcterms:created xsi:type="dcterms:W3CDTF">2022-12-22T04:51:00Z</dcterms:created>
  <dcterms:modified xsi:type="dcterms:W3CDTF">2022-12-22T04:51:00Z</dcterms:modified>
</cp:coreProperties>
</file>